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B65CA7" w14:textId="77777777" w:rsidR="001C469D" w:rsidRPr="00B11BFD" w:rsidRDefault="001C469D" w:rsidP="001C469D">
      <w:pPr>
        <w:spacing w:after="120" w:line="240" w:lineRule="auto"/>
        <w:jc w:val="center"/>
        <w:rPr>
          <w:rFonts w:ascii="Times New Roman" w:hAnsi="Times New Roman" w:cs="Times New Roman"/>
          <w:sz w:val="28"/>
          <w:szCs w:val="28"/>
        </w:rPr>
      </w:pPr>
      <w:r w:rsidRPr="00B11BFD">
        <w:rPr>
          <w:rFonts w:ascii="Times New Roman" w:hAnsi="Times New Roman" w:cs="Times New Roman"/>
          <w:sz w:val="28"/>
          <w:szCs w:val="28"/>
        </w:rPr>
        <w:t>Федеральное государственное образовательное бюджетное</w:t>
      </w:r>
    </w:p>
    <w:p w14:paraId="660D6A2D" w14:textId="7D039F4E" w:rsidR="001C469D" w:rsidRPr="00B11BFD" w:rsidRDefault="001C469D" w:rsidP="001C469D">
      <w:pPr>
        <w:spacing w:after="120" w:line="240" w:lineRule="auto"/>
        <w:jc w:val="center"/>
        <w:rPr>
          <w:rFonts w:ascii="Times New Roman" w:hAnsi="Times New Roman" w:cs="Times New Roman"/>
          <w:sz w:val="28"/>
          <w:szCs w:val="28"/>
        </w:rPr>
      </w:pPr>
      <w:r w:rsidRPr="00B11BFD">
        <w:rPr>
          <w:rFonts w:ascii="Times New Roman" w:hAnsi="Times New Roman" w:cs="Times New Roman"/>
          <w:sz w:val="28"/>
          <w:szCs w:val="28"/>
        </w:rPr>
        <w:t>учреждение высшего образования</w:t>
      </w:r>
    </w:p>
    <w:p w14:paraId="2BAF35B0" w14:textId="77777777" w:rsidR="001C469D" w:rsidRPr="00B11BFD" w:rsidRDefault="001C469D" w:rsidP="001C469D">
      <w:pPr>
        <w:spacing w:after="120" w:line="240" w:lineRule="auto"/>
        <w:jc w:val="center"/>
        <w:rPr>
          <w:rFonts w:ascii="Times New Roman" w:hAnsi="Times New Roman" w:cs="Times New Roman"/>
          <w:b/>
          <w:sz w:val="28"/>
          <w:szCs w:val="28"/>
        </w:rPr>
      </w:pPr>
      <w:r w:rsidRPr="00B11BFD">
        <w:rPr>
          <w:rFonts w:ascii="Times New Roman" w:hAnsi="Times New Roman" w:cs="Times New Roman"/>
          <w:b/>
          <w:sz w:val="28"/>
          <w:szCs w:val="28"/>
        </w:rPr>
        <w:t>«ФИНАНСОВЫЙ УНИВЕРСИТЕТ ПРИ ПРАВИТЕЛЬСТВЕ</w:t>
      </w:r>
    </w:p>
    <w:p w14:paraId="7BAB65A5" w14:textId="77777777" w:rsidR="001C469D" w:rsidRPr="00B11BFD" w:rsidRDefault="001C469D" w:rsidP="001C469D">
      <w:pPr>
        <w:spacing w:after="120" w:line="240" w:lineRule="auto"/>
        <w:jc w:val="center"/>
        <w:rPr>
          <w:rFonts w:ascii="Times New Roman" w:hAnsi="Times New Roman" w:cs="Times New Roman"/>
          <w:b/>
          <w:sz w:val="28"/>
          <w:szCs w:val="28"/>
        </w:rPr>
      </w:pPr>
      <w:r w:rsidRPr="00B11BFD">
        <w:rPr>
          <w:rFonts w:ascii="Times New Roman" w:hAnsi="Times New Roman" w:cs="Times New Roman"/>
          <w:b/>
          <w:sz w:val="28"/>
          <w:szCs w:val="28"/>
        </w:rPr>
        <w:t>РОССИЙСКОЙ ФЕДЕРАЦИИ»</w:t>
      </w:r>
    </w:p>
    <w:p w14:paraId="79675A6E" w14:textId="77777777" w:rsidR="001C469D" w:rsidRPr="00B11BFD" w:rsidRDefault="001C469D" w:rsidP="001C469D">
      <w:pPr>
        <w:spacing w:after="120" w:line="240" w:lineRule="auto"/>
        <w:jc w:val="center"/>
        <w:rPr>
          <w:rFonts w:ascii="Times New Roman" w:hAnsi="Times New Roman" w:cs="Times New Roman"/>
          <w:b/>
          <w:sz w:val="28"/>
          <w:szCs w:val="28"/>
        </w:rPr>
      </w:pPr>
      <w:r w:rsidRPr="00B11BFD">
        <w:rPr>
          <w:rFonts w:ascii="Times New Roman" w:hAnsi="Times New Roman" w:cs="Times New Roman"/>
          <w:b/>
          <w:sz w:val="28"/>
          <w:szCs w:val="28"/>
        </w:rPr>
        <w:t>(Финансовый университет)</w:t>
      </w:r>
    </w:p>
    <w:p w14:paraId="0D0538F5" w14:textId="6F7D2810" w:rsidR="001C469D" w:rsidRDefault="00492CE6" w:rsidP="00A76620">
      <w:pPr>
        <w:spacing w:after="0"/>
        <w:jc w:val="center"/>
        <w:rPr>
          <w:rFonts w:ascii="Times New Roman" w:hAnsi="Times New Roman" w:cs="Times New Roman"/>
          <w:b/>
          <w:sz w:val="28"/>
          <w:szCs w:val="28"/>
        </w:rPr>
      </w:pPr>
      <w:r w:rsidRPr="00B11BFD">
        <w:rPr>
          <w:rFonts w:ascii="Times New Roman" w:hAnsi="Times New Roman" w:cs="Times New Roman"/>
          <w:b/>
          <w:sz w:val="28"/>
          <w:szCs w:val="28"/>
        </w:rPr>
        <w:t>Департамент мировой экономики и мировых финансов</w:t>
      </w:r>
    </w:p>
    <w:p w14:paraId="2F76E360" w14:textId="3A6A785C" w:rsidR="00A76620" w:rsidRDefault="00A76620" w:rsidP="00A76620">
      <w:pPr>
        <w:spacing w:after="0"/>
        <w:jc w:val="center"/>
        <w:rPr>
          <w:rFonts w:ascii="Times New Roman" w:hAnsi="Times New Roman" w:cs="Times New Roman"/>
          <w:b/>
          <w:sz w:val="28"/>
          <w:szCs w:val="28"/>
        </w:rPr>
      </w:pPr>
      <w:r>
        <w:rPr>
          <w:rFonts w:ascii="Times New Roman" w:hAnsi="Times New Roman" w:cs="Times New Roman"/>
          <w:b/>
          <w:sz w:val="28"/>
          <w:szCs w:val="28"/>
        </w:rPr>
        <w:t>Факультета международный финансовых отношений</w:t>
      </w:r>
    </w:p>
    <w:p w14:paraId="6AF4B3E8" w14:textId="5ABBAD2C" w:rsidR="00451684" w:rsidRDefault="00451684" w:rsidP="00451684">
      <w:pPr>
        <w:spacing w:after="0"/>
        <w:ind w:left="4962"/>
        <w:rPr>
          <w:rFonts w:ascii="Times New Roman" w:hAnsi="Times New Roman" w:cs="Times New Roman"/>
          <w:sz w:val="28"/>
          <w:szCs w:val="28"/>
        </w:rPr>
      </w:pPr>
    </w:p>
    <w:p w14:paraId="6CEF498C" w14:textId="77777777" w:rsidR="00A76620" w:rsidRDefault="00A76620" w:rsidP="00451684">
      <w:pPr>
        <w:spacing w:after="0"/>
        <w:ind w:left="4962"/>
        <w:rPr>
          <w:rFonts w:ascii="Times New Roman" w:hAnsi="Times New Roman" w:cs="Times New Roman"/>
          <w:sz w:val="28"/>
          <w:szCs w:val="28"/>
        </w:rPr>
      </w:pPr>
    </w:p>
    <w:p w14:paraId="107390DC" w14:textId="4BA09804" w:rsidR="006B426D" w:rsidRDefault="006B426D" w:rsidP="00451684">
      <w:pPr>
        <w:spacing w:after="0"/>
        <w:ind w:left="4962"/>
        <w:rPr>
          <w:rFonts w:ascii="Times New Roman" w:hAnsi="Times New Roman" w:cs="Times New Roman"/>
          <w:sz w:val="28"/>
          <w:szCs w:val="28"/>
        </w:rPr>
      </w:pPr>
      <w:r w:rsidRPr="006B426D">
        <w:rPr>
          <w:rFonts w:ascii="Times New Roman" w:hAnsi="Times New Roman" w:cs="Times New Roman"/>
          <w:sz w:val="28"/>
          <w:szCs w:val="28"/>
        </w:rPr>
        <w:t>УТВЕРЖДАЮ</w:t>
      </w:r>
    </w:p>
    <w:p w14:paraId="1475C0E9" w14:textId="77777777" w:rsidR="006B426D" w:rsidRDefault="006B426D" w:rsidP="00451684">
      <w:pPr>
        <w:spacing w:after="0"/>
        <w:ind w:left="4962"/>
        <w:rPr>
          <w:rFonts w:ascii="Times New Roman" w:hAnsi="Times New Roman" w:cs="Times New Roman"/>
          <w:sz w:val="28"/>
          <w:szCs w:val="28"/>
        </w:rPr>
      </w:pPr>
      <w:r>
        <w:rPr>
          <w:rFonts w:ascii="Times New Roman" w:hAnsi="Times New Roman" w:cs="Times New Roman"/>
          <w:sz w:val="28"/>
          <w:szCs w:val="28"/>
        </w:rPr>
        <w:t xml:space="preserve">Проректор по учебной и </w:t>
      </w:r>
    </w:p>
    <w:p w14:paraId="1E1642CD" w14:textId="3356A19D" w:rsidR="006B426D" w:rsidRDefault="006B426D" w:rsidP="00451684">
      <w:pPr>
        <w:spacing w:after="0"/>
        <w:ind w:left="4962"/>
        <w:rPr>
          <w:rFonts w:ascii="Times New Roman" w:hAnsi="Times New Roman" w:cs="Times New Roman"/>
          <w:sz w:val="28"/>
          <w:szCs w:val="28"/>
        </w:rPr>
      </w:pPr>
      <w:r>
        <w:rPr>
          <w:rFonts w:ascii="Times New Roman" w:hAnsi="Times New Roman" w:cs="Times New Roman"/>
          <w:sz w:val="28"/>
          <w:szCs w:val="28"/>
        </w:rPr>
        <w:t>методической работе</w:t>
      </w:r>
    </w:p>
    <w:p w14:paraId="1D82CFA4" w14:textId="17B00536" w:rsidR="006B426D" w:rsidRDefault="006B426D" w:rsidP="00451684">
      <w:pPr>
        <w:spacing w:after="0"/>
        <w:ind w:left="4962"/>
        <w:rPr>
          <w:rFonts w:ascii="Times New Roman" w:hAnsi="Times New Roman" w:cs="Times New Roman"/>
          <w:sz w:val="28"/>
          <w:szCs w:val="28"/>
        </w:rPr>
      </w:pPr>
      <w:r>
        <w:rPr>
          <w:rFonts w:ascii="Times New Roman" w:hAnsi="Times New Roman" w:cs="Times New Roman"/>
          <w:sz w:val="28"/>
          <w:szCs w:val="28"/>
        </w:rPr>
        <w:t>Е.А. Каменева</w:t>
      </w:r>
    </w:p>
    <w:p w14:paraId="1A29ADA5" w14:textId="6431FA3A" w:rsidR="006B426D" w:rsidRPr="006B426D" w:rsidRDefault="00441A59" w:rsidP="00451684">
      <w:pPr>
        <w:spacing w:after="0"/>
        <w:ind w:left="4962"/>
        <w:rPr>
          <w:rFonts w:ascii="Times New Roman" w:hAnsi="Times New Roman" w:cs="Times New Roman"/>
          <w:sz w:val="28"/>
          <w:szCs w:val="28"/>
        </w:rPr>
      </w:pPr>
      <w:r>
        <w:rPr>
          <w:rFonts w:ascii="Times New Roman" w:hAnsi="Times New Roman" w:cs="Times New Roman"/>
          <w:sz w:val="28"/>
          <w:szCs w:val="28"/>
        </w:rPr>
        <w:t>24.11.</w:t>
      </w:r>
      <w:r w:rsidR="006B426D">
        <w:rPr>
          <w:rFonts w:ascii="Times New Roman" w:hAnsi="Times New Roman" w:cs="Times New Roman"/>
          <w:sz w:val="28"/>
          <w:szCs w:val="28"/>
        </w:rPr>
        <w:t>2023г</w:t>
      </w:r>
    </w:p>
    <w:p w14:paraId="62FC354D" w14:textId="77777777" w:rsidR="006B426D" w:rsidRDefault="006B426D" w:rsidP="001C469D">
      <w:pPr>
        <w:jc w:val="center"/>
        <w:rPr>
          <w:rFonts w:ascii="Times New Roman" w:hAnsi="Times New Roman" w:cs="Times New Roman"/>
          <w:b/>
          <w:sz w:val="28"/>
          <w:szCs w:val="28"/>
        </w:rPr>
      </w:pPr>
    </w:p>
    <w:p w14:paraId="1F2B2CA7" w14:textId="1BC322BF" w:rsidR="001C469D" w:rsidRDefault="00456211" w:rsidP="00451684">
      <w:pPr>
        <w:shd w:val="clear" w:color="auto" w:fill="FFFFFF"/>
        <w:tabs>
          <w:tab w:val="left" w:pos="0"/>
        </w:tabs>
        <w:spacing w:after="120" w:line="240" w:lineRule="auto"/>
        <w:ind w:left="142"/>
        <w:jc w:val="center"/>
        <w:rPr>
          <w:rFonts w:ascii="Times New Roman" w:hAnsi="Times New Roman" w:cs="Times New Roman"/>
          <w:b/>
          <w:sz w:val="28"/>
          <w:szCs w:val="28"/>
        </w:rPr>
      </w:pPr>
      <w:r w:rsidRPr="00B11BFD">
        <w:rPr>
          <w:rFonts w:ascii="Times New Roman" w:hAnsi="Times New Roman" w:cs="Times New Roman"/>
          <w:b/>
          <w:sz w:val="28"/>
          <w:szCs w:val="28"/>
        </w:rPr>
        <w:t>Сахаров</w:t>
      </w:r>
      <w:r w:rsidR="00451684" w:rsidRPr="00451684">
        <w:rPr>
          <w:rFonts w:ascii="Times New Roman" w:hAnsi="Times New Roman" w:cs="Times New Roman"/>
          <w:b/>
          <w:sz w:val="28"/>
          <w:szCs w:val="28"/>
        </w:rPr>
        <w:t xml:space="preserve"> </w:t>
      </w:r>
      <w:r w:rsidR="00451684" w:rsidRPr="00B11BFD">
        <w:rPr>
          <w:rFonts w:ascii="Times New Roman" w:hAnsi="Times New Roman" w:cs="Times New Roman"/>
          <w:b/>
          <w:sz w:val="28"/>
          <w:szCs w:val="28"/>
        </w:rPr>
        <w:t>Д. М.</w:t>
      </w:r>
    </w:p>
    <w:p w14:paraId="2818B87A" w14:textId="77777777" w:rsidR="00451684" w:rsidRPr="00B11BFD" w:rsidRDefault="00451684" w:rsidP="00451684">
      <w:pPr>
        <w:shd w:val="clear" w:color="auto" w:fill="FFFFFF"/>
        <w:tabs>
          <w:tab w:val="left" w:pos="0"/>
        </w:tabs>
        <w:spacing w:after="120" w:line="240" w:lineRule="auto"/>
        <w:ind w:left="142"/>
        <w:jc w:val="center"/>
        <w:rPr>
          <w:rFonts w:ascii="Times New Roman" w:hAnsi="Times New Roman" w:cs="Times New Roman"/>
          <w:b/>
          <w:sz w:val="28"/>
          <w:szCs w:val="28"/>
        </w:rPr>
      </w:pPr>
    </w:p>
    <w:p w14:paraId="565CB971" w14:textId="13DE02FE" w:rsidR="001C469D" w:rsidRPr="00B11BFD" w:rsidRDefault="00E9353A" w:rsidP="001C469D">
      <w:pPr>
        <w:shd w:val="clear" w:color="auto" w:fill="FFFFFF"/>
        <w:ind w:left="28"/>
        <w:jc w:val="center"/>
        <w:rPr>
          <w:rFonts w:ascii="Times New Roman" w:hAnsi="Times New Roman" w:cs="Times New Roman"/>
          <w:b/>
          <w:sz w:val="28"/>
          <w:szCs w:val="28"/>
        </w:rPr>
      </w:pPr>
      <w:r w:rsidRPr="00E9353A">
        <w:rPr>
          <w:rFonts w:ascii="Times New Roman" w:hAnsi="Times New Roman" w:cs="Times New Roman"/>
          <w:b/>
          <w:sz w:val="28"/>
          <w:szCs w:val="28"/>
        </w:rPr>
        <w:t>ХЕДЖИРОВАНИЕ И СТРАХОВАНИЕ НА МИРОВОМ ФИНАНСОВОМ РЫНКЕ (на английском языке)</w:t>
      </w:r>
    </w:p>
    <w:p w14:paraId="3E42F56C" w14:textId="77777777" w:rsidR="001C469D" w:rsidRPr="00B11BFD" w:rsidRDefault="001C469D" w:rsidP="001C469D">
      <w:pPr>
        <w:spacing w:after="120"/>
        <w:jc w:val="center"/>
        <w:rPr>
          <w:rFonts w:ascii="Times New Roman" w:hAnsi="Times New Roman" w:cs="Times New Roman"/>
          <w:b/>
          <w:sz w:val="28"/>
          <w:szCs w:val="28"/>
        </w:rPr>
      </w:pPr>
      <w:r w:rsidRPr="00B11BFD">
        <w:rPr>
          <w:rFonts w:ascii="Times New Roman" w:hAnsi="Times New Roman" w:cs="Times New Roman"/>
          <w:b/>
          <w:sz w:val="28"/>
          <w:szCs w:val="28"/>
        </w:rPr>
        <w:t>Рабочая программа дисциплины</w:t>
      </w:r>
    </w:p>
    <w:p w14:paraId="29CE141E" w14:textId="7FAB662D" w:rsidR="00DC32C6" w:rsidRPr="00B11BFD" w:rsidRDefault="00451684" w:rsidP="00167E92">
      <w:pPr>
        <w:spacing w:after="120"/>
        <w:jc w:val="center"/>
        <w:rPr>
          <w:rFonts w:ascii="Times New Roman" w:hAnsi="Times New Roman" w:cs="Times New Roman"/>
          <w:bCs/>
          <w:sz w:val="28"/>
          <w:szCs w:val="28"/>
        </w:rPr>
      </w:pPr>
      <w:r>
        <w:rPr>
          <w:rFonts w:ascii="Times New Roman" w:hAnsi="Times New Roman" w:cs="Times New Roman"/>
          <w:sz w:val="28"/>
          <w:szCs w:val="28"/>
        </w:rPr>
        <w:t>д</w:t>
      </w:r>
      <w:r w:rsidR="001C469D" w:rsidRPr="00B11BFD">
        <w:rPr>
          <w:rFonts w:ascii="Times New Roman" w:hAnsi="Times New Roman" w:cs="Times New Roman"/>
          <w:sz w:val="28"/>
          <w:szCs w:val="28"/>
        </w:rPr>
        <w:t>ля</w:t>
      </w:r>
      <w:r>
        <w:rPr>
          <w:rFonts w:ascii="Times New Roman" w:hAnsi="Times New Roman" w:cs="Times New Roman"/>
          <w:sz w:val="28"/>
          <w:szCs w:val="28"/>
        </w:rPr>
        <w:t xml:space="preserve"> студентов,</w:t>
      </w:r>
      <w:r w:rsidR="001C469D" w:rsidRPr="00B11BFD">
        <w:rPr>
          <w:rFonts w:ascii="Times New Roman" w:hAnsi="Times New Roman" w:cs="Times New Roman"/>
          <w:sz w:val="28"/>
          <w:szCs w:val="28"/>
        </w:rPr>
        <w:t xml:space="preserve"> обучающихся по направлению</w:t>
      </w:r>
      <w:r>
        <w:rPr>
          <w:rFonts w:ascii="Times New Roman" w:hAnsi="Times New Roman" w:cs="Times New Roman"/>
          <w:sz w:val="28"/>
          <w:szCs w:val="28"/>
        </w:rPr>
        <w:t xml:space="preserve"> подготовки</w:t>
      </w:r>
      <w:r w:rsidR="00167E92" w:rsidRPr="00B11BFD">
        <w:rPr>
          <w:rFonts w:ascii="Times New Roman" w:hAnsi="Times New Roman" w:cs="Times New Roman"/>
          <w:sz w:val="28"/>
          <w:szCs w:val="28"/>
        </w:rPr>
        <w:t xml:space="preserve"> </w:t>
      </w:r>
      <w:r w:rsidR="001C469D" w:rsidRPr="00B11BFD">
        <w:rPr>
          <w:rFonts w:ascii="Times New Roman" w:hAnsi="Times New Roman" w:cs="Times New Roman"/>
          <w:sz w:val="28"/>
          <w:szCs w:val="28"/>
        </w:rPr>
        <w:t>38.0</w:t>
      </w:r>
      <w:r w:rsidR="00364BEA" w:rsidRPr="00B11BFD">
        <w:rPr>
          <w:rFonts w:ascii="Times New Roman" w:hAnsi="Times New Roman" w:cs="Times New Roman"/>
          <w:sz w:val="28"/>
          <w:szCs w:val="28"/>
        </w:rPr>
        <w:t>4</w:t>
      </w:r>
      <w:r w:rsidR="001C469D" w:rsidRPr="00B11BFD">
        <w:rPr>
          <w:rFonts w:ascii="Times New Roman" w:hAnsi="Times New Roman" w:cs="Times New Roman"/>
          <w:sz w:val="28"/>
          <w:szCs w:val="28"/>
        </w:rPr>
        <w:t>.01 «Экономика»</w:t>
      </w:r>
      <w:r w:rsidR="00167E92" w:rsidRPr="00B11BFD">
        <w:rPr>
          <w:rFonts w:ascii="Times New Roman" w:hAnsi="Times New Roman" w:cs="Times New Roman"/>
          <w:sz w:val="28"/>
          <w:szCs w:val="28"/>
        </w:rPr>
        <w:t xml:space="preserve">, </w:t>
      </w:r>
      <w:r w:rsidR="00364BEA" w:rsidRPr="00B11BFD">
        <w:rPr>
          <w:rFonts w:ascii="Times New Roman" w:hAnsi="Times New Roman" w:cs="Times New Roman"/>
          <w:sz w:val="28"/>
          <w:szCs w:val="28"/>
        </w:rPr>
        <w:t>направленность программы магистратуры</w:t>
      </w:r>
      <w:r w:rsidR="00CD48CE" w:rsidRPr="00B11BFD">
        <w:rPr>
          <w:rFonts w:ascii="Times New Roman" w:hAnsi="Times New Roman" w:cs="Times New Roman"/>
          <w:sz w:val="28"/>
          <w:szCs w:val="28"/>
        </w:rPr>
        <w:t>:</w:t>
      </w:r>
      <w:r w:rsidR="00167E92" w:rsidRPr="00B11BFD">
        <w:rPr>
          <w:rFonts w:ascii="Times New Roman" w:hAnsi="Times New Roman" w:cs="Times New Roman"/>
          <w:sz w:val="28"/>
          <w:szCs w:val="28"/>
        </w:rPr>
        <w:t xml:space="preserve"> </w:t>
      </w:r>
      <w:r w:rsidR="00167E92" w:rsidRPr="00B11BFD">
        <w:rPr>
          <w:rFonts w:ascii="Times New Roman" w:hAnsi="Times New Roman" w:cs="Times New Roman"/>
          <w:bCs/>
          <w:sz w:val="28"/>
          <w:szCs w:val="28"/>
        </w:rPr>
        <w:t>«</w:t>
      </w:r>
      <w:r w:rsidR="00D02906" w:rsidRPr="00B11BFD">
        <w:rPr>
          <w:rFonts w:ascii="Times New Roman" w:hAnsi="Times New Roman" w:cs="Times New Roman"/>
          <w:bCs/>
          <w:sz w:val="28"/>
          <w:szCs w:val="28"/>
        </w:rPr>
        <w:t>Международный финансовый рынок (с частичной реализацией на английском языке)</w:t>
      </w:r>
      <w:r w:rsidR="00167E92" w:rsidRPr="00B11BFD">
        <w:rPr>
          <w:rFonts w:ascii="Times New Roman" w:hAnsi="Times New Roman" w:cs="Times New Roman"/>
          <w:bCs/>
          <w:sz w:val="28"/>
          <w:szCs w:val="28"/>
        </w:rPr>
        <w:t>»</w:t>
      </w:r>
    </w:p>
    <w:p w14:paraId="61E67B3E" w14:textId="77777777" w:rsidR="00167E92" w:rsidRPr="00B11BFD" w:rsidRDefault="00167E92" w:rsidP="001C469D">
      <w:pPr>
        <w:spacing w:after="120" w:line="240" w:lineRule="auto"/>
        <w:jc w:val="center"/>
        <w:rPr>
          <w:rFonts w:ascii="Times New Roman" w:hAnsi="Times New Roman" w:cs="Times New Roman"/>
          <w:bCs/>
          <w:sz w:val="28"/>
          <w:szCs w:val="28"/>
        </w:rPr>
      </w:pPr>
    </w:p>
    <w:p w14:paraId="6212EA24" w14:textId="77777777" w:rsidR="00572126" w:rsidRPr="00B11BFD" w:rsidRDefault="00572126" w:rsidP="001C469D">
      <w:pPr>
        <w:spacing w:after="120" w:line="240" w:lineRule="auto"/>
        <w:jc w:val="center"/>
        <w:rPr>
          <w:rFonts w:ascii="Times New Roman" w:hAnsi="Times New Roman" w:cs="Times New Roman"/>
          <w:sz w:val="28"/>
          <w:szCs w:val="28"/>
        </w:rPr>
      </w:pPr>
    </w:p>
    <w:p w14:paraId="0AAD4125" w14:textId="5FDD62AF" w:rsidR="00594919" w:rsidRPr="00451684" w:rsidRDefault="00594919" w:rsidP="00451684">
      <w:pPr>
        <w:spacing w:after="0" w:line="240" w:lineRule="atLeast"/>
        <w:jc w:val="center"/>
        <w:rPr>
          <w:rFonts w:ascii="Times New Roman" w:hAnsi="Times New Roman" w:cs="Times New Roman"/>
          <w:i/>
          <w:lang w:eastAsia="en-US"/>
        </w:rPr>
      </w:pPr>
      <w:r w:rsidRPr="00451684">
        <w:rPr>
          <w:rFonts w:ascii="Times New Roman" w:hAnsi="Times New Roman" w:cs="Times New Roman"/>
          <w:i/>
          <w:lang w:eastAsia="en-US"/>
        </w:rPr>
        <w:t xml:space="preserve">Рекомендовано Ученым советом Факультета международных экономических отношений </w:t>
      </w:r>
    </w:p>
    <w:p w14:paraId="33A8E8A8" w14:textId="12C2A263" w:rsidR="00594919" w:rsidRPr="00451684" w:rsidRDefault="00594919" w:rsidP="00594919">
      <w:pPr>
        <w:spacing w:line="240" w:lineRule="atLeast"/>
        <w:jc w:val="center"/>
        <w:rPr>
          <w:rFonts w:ascii="Times New Roman" w:hAnsi="Times New Roman" w:cs="Times New Roman"/>
          <w:i/>
          <w:lang w:eastAsia="en-US"/>
        </w:rPr>
      </w:pPr>
      <w:r w:rsidRPr="00451684">
        <w:rPr>
          <w:rFonts w:ascii="Times New Roman" w:hAnsi="Times New Roman" w:cs="Times New Roman"/>
          <w:i/>
          <w:iCs/>
          <w:lang w:eastAsia="en-US"/>
        </w:rPr>
        <w:t>(</w:t>
      </w:r>
      <w:r w:rsidRPr="00451684">
        <w:rPr>
          <w:rFonts w:ascii="Times New Roman" w:hAnsi="Times New Roman" w:cs="Times New Roman"/>
          <w:i/>
          <w:lang w:eastAsia="en-US"/>
        </w:rPr>
        <w:t xml:space="preserve">протокол № </w:t>
      </w:r>
      <w:r w:rsidR="00301E87">
        <w:rPr>
          <w:rFonts w:ascii="Times New Roman" w:hAnsi="Times New Roman" w:cs="Times New Roman"/>
          <w:i/>
          <w:lang w:eastAsia="en-US"/>
        </w:rPr>
        <w:t>40 от 23.11.</w:t>
      </w:r>
      <w:r w:rsidR="00451684">
        <w:rPr>
          <w:rFonts w:ascii="Times New Roman" w:hAnsi="Times New Roman" w:cs="Times New Roman"/>
          <w:i/>
          <w:lang w:eastAsia="en-US"/>
        </w:rPr>
        <w:t>2023</w:t>
      </w:r>
      <w:r w:rsidRPr="00451684">
        <w:rPr>
          <w:rFonts w:ascii="Times New Roman" w:hAnsi="Times New Roman" w:cs="Times New Roman"/>
          <w:i/>
          <w:lang w:eastAsia="en-US"/>
        </w:rPr>
        <w:t xml:space="preserve"> г.</w:t>
      </w:r>
      <w:r w:rsidRPr="00451684">
        <w:rPr>
          <w:rFonts w:ascii="Times New Roman" w:hAnsi="Times New Roman" w:cs="Times New Roman"/>
          <w:i/>
          <w:iCs/>
          <w:lang w:eastAsia="en-US"/>
        </w:rPr>
        <w:t>)</w:t>
      </w:r>
    </w:p>
    <w:p w14:paraId="1F39023D" w14:textId="77777777" w:rsidR="00451684" w:rsidRDefault="00451684" w:rsidP="00594919">
      <w:pPr>
        <w:spacing w:after="0" w:line="240" w:lineRule="atLeast"/>
        <w:jc w:val="center"/>
        <w:rPr>
          <w:rFonts w:ascii="Times New Roman" w:hAnsi="Times New Roman" w:cs="Times New Roman"/>
          <w:i/>
          <w:lang w:eastAsia="en-US"/>
        </w:rPr>
      </w:pPr>
    </w:p>
    <w:p w14:paraId="71F2420E" w14:textId="013D141B" w:rsidR="00594919" w:rsidRPr="00451684" w:rsidRDefault="003621AC" w:rsidP="00594919">
      <w:pPr>
        <w:spacing w:after="0" w:line="240" w:lineRule="atLeast"/>
        <w:jc w:val="center"/>
        <w:rPr>
          <w:rFonts w:ascii="Times New Roman" w:hAnsi="Times New Roman" w:cs="Times New Roman"/>
          <w:i/>
          <w:lang w:eastAsia="en-US"/>
        </w:rPr>
      </w:pPr>
      <w:r w:rsidRPr="00451684">
        <w:rPr>
          <w:rFonts w:ascii="Times New Roman" w:hAnsi="Times New Roman" w:cs="Times New Roman"/>
          <w:i/>
          <w:lang w:eastAsia="en-US"/>
        </w:rPr>
        <w:t xml:space="preserve">Одобрено Советом учебно-научного </w:t>
      </w:r>
      <w:r w:rsidR="00D55D9B" w:rsidRPr="00451684">
        <w:rPr>
          <w:rFonts w:ascii="Times New Roman" w:hAnsi="Times New Roman" w:cs="Times New Roman"/>
          <w:i/>
          <w:lang w:eastAsia="en-US"/>
        </w:rPr>
        <w:t>Департамента мировой экономики и мировых финансов</w:t>
      </w:r>
    </w:p>
    <w:p w14:paraId="70A9CA99" w14:textId="663EBC08" w:rsidR="00451684" w:rsidRPr="00451684" w:rsidRDefault="00451684" w:rsidP="00451684">
      <w:pPr>
        <w:spacing w:line="240" w:lineRule="atLeast"/>
        <w:jc w:val="center"/>
        <w:rPr>
          <w:rFonts w:ascii="Times New Roman" w:hAnsi="Times New Roman" w:cs="Times New Roman"/>
          <w:i/>
          <w:lang w:eastAsia="en-US"/>
        </w:rPr>
      </w:pPr>
      <w:r w:rsidRPr="00451684">
        <w:rPr>
          <w:rFonts w:ascii="Times New Roman" w:hAnsi="Times New Roman" w:cs="Times New Roman"/>
          <w:i/>
          <w:iCs/>
          <w:lang w:eastAsia="en-US"/>
        </w:rPr>
        <w:t>(</w:t>
      </w:r>
      <w:r w:rsidR="00301E87">
        <w:rPr>
          <w:rFonts w:ascii="Times New Roman" w:hAnsi="Times New Roman" w:cs="Times New Roman"/>
          <w:i/>
          <w:lang w:eastAsia="en-US"/>
        </w:rPr>
        <w:t>протокол № 3</w:t>
      </w:r>
      <w:r>
        <w:rPr>
          <w:rFonts w:ascii="Times New Roman" w:hAnsi="Times New Roman" w:cs="Times New Roman"/>
          <w:i/>
          <w:lang w:eastAsia="en-US"/>
        </w:rPr>
        <w:t>.</w:t>
      </w:r>
      <w:r w:rsidR="004862F5">
        <w:rPr>
          <w:rFonts w:ascii="Times New Roman" w:hAnsi="Times New Roman" w:cs="Times New Roman"/>
          <w:i/>
          <w:lang w:eastAsia="en-US"/>
        </w:rPr>
        <w:t xml:space="preserve"> от 11.10.</w:t>
      </w:r>
      <w:r>
        <w:rPr>
          <w:rFonts w:ascii="Times New Roman" w:hAnsi="Times New Roman" w:cs="Times New Roman"/>
          <w:i/>
          <w:lang w:eastAsia="en-US"/>
        </w:rPr>
        <w:t>2023</w:t>
      </w:r>
      <w:r w:rsidRPr="00451684">
        <w:rPr>
          <w:rFonts w:ascii="Times New Roman" w:hAnsi="Times New Roman" w:cs="Times New Roman"/>
          <w:i/>
          <w:lang w:eastAsia="en-US"/>
        </w:rPr>
        <w:t xml:space="preserve"> г.</w:t>
      </w:r>
      <w:r w:rsidRPr="00451684">
        <w:rPr>
          <w:rFonts w:ascii="Times New Roman" w:hAnsi="Times New Roman" w:cs="Times New Roman"/>
          <w:i/>
          <w:iCs/>
          <w:lang w:eastAsia="en-US"/>
        </w:rPr>
        <w:t>)</w:t>
      </w:r>
    </w:p>
    <w:p w14:paraId="3BA761BC" w14:textId="77777777" w:rsidR="007E1794" w:rsidRPr="00B11BFD" w:rsidRDefault="007E1794" w:rsidP="00EA4D99">
      <w:pPr>
        <w:pStyle w:val="af0"/>
        <w:suppressAutoHyphens/>
        <w:ind w:left="0"/>
        <w:jc w:val="center"/>
        <w:rPr>
          <w:rFonts w:ascii="Times New Roman" w:hAnsi="Times New Roman"/>
          <w:b/>
          <w:sz w:val="28"/>
          <w:szCs w:val="28"/>
        </w:rPr>
      </w:pPr>
    </w:p>
    <w:p w14:paraId="04909DC6" w14:textId="77777777" w:rsidR="0043373B" w:rsidRPr="00B11BFD" w:rsidRDefault="0043373B" w:rsidP="00EA4D99">
      <w:pPr>
        <w:pStyle w:val="af0"/>
        <w:suppressAutoHyphens/>
        <w:ind w:left="0"/>
        <w:jc w:val="center"/>
        <w:rPr>
          <w:rFonts w:ascii="Times New Roman" w:hAnsi="Times New Roman"/>
          <w:b/>
          <w:sz w:val="28"/>
          <w:szCs w:val="28"/>
        </w:rPr>
      </w:pPr>
    </w:p>
    <w:p w14:paraId="4EBD897E" w14:textId="2F802B7A" w:rsidR="0043373B" w:rsidRDefault="0043373B" w:rsidP="00EA4D99">
      <w:pPr>
        <w:pStyle w:val="af0"/>
        <w:suppressAutoHyphens/>
        <w:ind w:left="0"/>
        <w:jc w:val="center"/>
        <w:rPr>
          <w:rFonts w:ascii="Times New Roman" w:hAnsi="Times New Roman"/>
          <w:b/>
          <w:sz w:val="28"/>
          <w:szCs w:val="28"/>
        </w:rPr>
      </w:pPr>
    </w:p>
    <w:p w14:paraId="6310B2EC" w14:textId="77777777" w:rsidR="00451684" w:rsidRPr="00B11BFD" w:rsidRDefault="00451684" w:rsidP="00EA4D99">
      <w:pPr>
        <w:pStyle w:val="af0"/>
        <w:suppressAutoHyphens/>
        <w:ind w:left="0"/>
        <w:jc w:val="center"/>
        <w:rPr>
          <w:rFonts w:ascii="Times New Roman" w:hAnsi="Times New Roman"/>
          <w:b/>
          <w:sz w:val="28"/>
          <w:szCs w:val="28"/>
        </w:rPr>
      </w:pPr>
    </w:p>
    <w:p w14:paraId="1F5D4B3B" w14:textId="3894BDAC" w:rsidR="00DC32C6" w:rsidRPr="00B11BFD" w:rsidRDefault="00DC32C6" w:rsidP="00EA4D99">
      <w:pPr>
        <w:pStyle w:val="af0"/>
        <w:suppressAutoHyphens/>
        <w:ind w:left="0"/>
        <w:jc w:val="center"/>
        <w:rPr>
          <w:rFonts w:ascii="Times New Roman" w:hAnsi="Times New Roman"/>
          <w:b/>
          <w:caps/>
          <w:sz w:val="28"/>
          <w:szCs w:val="28"/>
        </w:rPr>
        <w:sectPr w:rsidR="00DC32C6" w:rsidRPr="00B11BFD">
          <w:footerReference w:type="default" r:id="rId8"/>
          <w:pgSz w:w="11906" w:h="16838"/>
          <w:pgMar w:top="1134" w:right="850" w:bottom="1134" w:left="1701" w:header="708" w:footer="708" w:gutter="0"/>
          <w:pgNumType w:start="1"/>
          <w:cols w:space="720"/>
        </w:sectPr>
      </w:pPr>
      <w:r w:rsidRPr="00B11BFD">
        <w:rPr>
          <w:rFonts w:ascii="Times New Roman" w:hAnsi="Times New Roman"/>
          <w:b/>
          <w:sz w:val="28"/>
          <w:szCs w:val="28"/>
        </w:rPr>
        <w:t>Москва</w:t>
      </w:r>
      <w:r w:rsidRPr="00B11BFD">
        <w:rPr>
          <w:rFonts w:ascii="Times New Roman" w:hAnsi="Times New Roman"/>
          <w:b/>
          <w:caps/>
          <w:sz w:val="28"/>
          <w:szCs w:val="28"/>
        </w:rPr>
        <w:t xml:space="preserve"> 20</w:t>
      </w:r>
      <w:r w:rsidR="00B4599C" w:rsidRPr="00B11BFD">
        <w:rPr>
          <w:rFonts w:ascii="Times New Roman" w:hAnsi="Times New Roman"/>
          <w:b/>
          <w:caps/>
          <w:sz w:val="28"/>
          <w:szCs w:val="28"/>
        </w:rPr>
        <w:t>2</w:t>
      </w:r>
      <w:r w:rsidR="00993C56" w:rsidRPr="00B11BFD">
        <w:rPr>
          <w:rFonts w:ascii="Times New Roman" w:hAnsi="Times New Roman"/>
          <w:b/>
          <w:caps/>
          <w:sz w:val="28"/>
          <w:szCs w:val="28"/>
        </w:rPr>
        <w:t>3</w:t>
      </w:r>
    </w:p>
    <w:p w14:paraId="04CF88C6" w14:textId="67388437" w:rsidR="0043373B" w:rsidRPr="00B11BFD" w:rsidRDefault="0043373B" w:rsidP="0043373B">
      <w:pPr>
        <w:pStyle w:val="af4"/>
        <w:contextualSpacing/>
        <w:rPr>
          <w:rFonts w:ascii="Times New Roman,Bold" w:hAnsi="Times New Roman,Bold"/>
          <w:b/>
          <w:sz w:val="28"/>
          <w:szCs w:val="28"/>
        </w:rPr>
      </w:pPr>
      <w:r w:rsidRPr="00B11BFD">
        <w:rPr>
          <w:rFonts w:ascii="Times New Roman,Bold" w:hAnsi="Times New Roman,Bold"/>
          <w:b/>
          <w:sz w:val="28"/>
          <w:szCs w:val="28"/>
        </w:rPr>
        <w:lastRenderedPageBreak/>
        <w:t xml:space="preserve">УДК </w:t>
      </w:r>
      <w:r w:rsidR="002E0FB7" w:rsidRPr="002E0FB7">
        <w:rPr>
          <w:rFonts w:ascii="Times New Roman,Bold" w:hAnsi="Times New Roman,Bold"/>
          <w:b/>
          <w:sz w:val="28"/>
          <w:szCs w:val="28"/>
        </w:rPr>
        <w:t>336И:336.69:811.111(073)</w:t>
      </w:r>
    </w:p>
    <w:p w14:paraId="28BEBC2B" w14:textId="3EA0BA6A" w:rsidR="0043373B" w:rsidRPr="00B11BFD" w:rsidRDefault="0043373B" w:rsidP="0043373B">
      <w:pPr>
        <w:pStyle w:val="af4"/>
        <w:contextualSpacing/>
        <w:rPr>
          <w:rFonts w:ascii="Times New Roman,Bold" w:hAnsi="Times New Roman,Bold"/>
          <w:b/>
          <w:sz w:val="28"/>
          <w:szCs w:val="28"/>
        </w:rPr>
      </w:pPr>
      <w:proofErr w:type="gramStart"/>
      <w:r w:rsidRPr="00B11BFD">
        <w:rPr>
          <w:rFonts w:ascii="Times New Roman,Bold" w:hAnsi="Times New Roman,Bold"/>
          <w:b/>
          <w:sz w:val="28"/>
          <w:szCs w:val="28"/>
        </w:rPr>
        <w:t xml:space="preserve">ББК </w:t>
      </w:r>
      <w:r w:rsidR="002E0FB7" w:rsidRPr="002E0FB7">
        <w:rPr>
          <w:rFonts w:ascii="Times New Roman,Bold" w:hAnsi="Times New Roman,Bold"/>
          <w:b/>
          <w:sz w:val="28"/>
          <w:szCs w:val="28"/>
        </w:rPr>
        <w:t> 65</w:t>
      </w:r>
      <w:proofErr w:type="gramEnd"/>
      <w:r w:rsidR="002E0FB7" w:rsidRPr="002E0FB7">
        <w:rPr>
          <w:rFonts w:ascii="Times New Roman,Bold" w:hAnsi="Times New Roman,Bold"/>
          <w:b/>
          <w:sz w:val="28"/>
          <w:szCs w:val="28"/>
        </w:rPr>
        <w:t>.268+81.432.1</w:t>
      </w:r>
    </w:p>
    <w:p w14:paraId="384585DA" w14:textId="45BF01E1" w:rsidR="0043373B" w:rsidRPr="002E0FB7" w:rsidRDefault="002E0FB7" w:rsidP="0043373B">
      <w:pPr>
        <w:pStyle w:val="af4"/>
        <w:contextualSpacing/>
        <w:rPr>
          <w:rFonts w:ascii="Times New Roman,Bold" w:hAnsi="Times New Roman,Bold"/>
          <w:b/>
          <w:sz w:val="28"/>
          <w:szCs w:val="28"/>
        </w:rPr>
      </w:pPr>
      <w:r w:rsidRPr="002E0FB7">
        <w:rPr>
          <w:rFonts w:ascii="Times New Roman,Bold" w:hAnsi="Times New Roman,Bold"/>
          <w:b/>
          <w:sz w:val="28"/>
          <w:szCs w:val="28"/>
        </w:rPr>
        <w:t>С22</w:t>
      </w:r>
    </w:p>
    <w:p w14:paraId="33B65779" w14:textId="5E2CD9EE" w:rsidR="00974579" w:rsidRPr="00B11BFD" w:rsidRDefault="00B8130E" w:rsidP="0043373B">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B11BFD">
        <w:rPr>
          <w:rFonts w:ascii="Times New Roman" w:eastAsia="Calibri" w:hAnsi="Times New Roman" w:cs="Times New Roman"/>
          <w:b/>
          <w:sz w:val="24"/>
          <w:szCs w:val="24"/>
        </w:rPr>
        <w:t xml:space="preserve">Рецензенты: </w:t>
      </w:r>
    </w:p>
    <w:p w14:paraId="754691FF" w14:textId="77777777" w:rsidR="00572126" w:rsidRPr="00B11BFD" w:rsidRDefault="00572126" w:rsidP="00B8130E">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p>
    <w:p w14:paraId="5D0C2F2A" w14:textId="2CF26D10" w:rsidR="00010E89" w:rsidRPr="00172BCA" w:rsidRDefault="00920A5A" w:rsidP="00010E89">
      <w:pPr>
        <w:spacing w:line="240" w:lineRule="auto"/>
        <w:ind w:firstLine="567"/>
        <w:jc w:val="both"/>
        <w:rPr>
          <w:rFonts w:ascii="Times New Roman" w:hAnsi="Times New Roman" w:cs="Times New Roman"/>
          <w:bCs/>
          <w:sz w:val="28"/>
          <w:szCs w:val="28"/>
        </w:rPr>
      </w:pPr>
      <w:r w:rsidRPr="00B11BFD">
        <w:rPr>
          <w:rFonts w:ascii="Times New Roman" w:hAnsi="Times New Roman" w:cs="Times New Roman"/>
          <w:b/>
          <w:sz w:val="28"/>
          <w:szCs w:val="28"/>
        </w:rPr>
        <w:t>Сахаров</w:t>
      </w:r>
      <w:r w:rsidR="00010E89">
        <w:rPr>
          <w:rFonts w:ascii="Times New Roman" w:hAnsi="Times New Roman" w:cs="Times New Roman"/>
          <w:b/>
          <w:sz w:val="28"/>
          <w:szCs w:val="28"/>
        </w:rPr>
        <w:t xml:space="preserve"> </w:t>
      </w:r>
      <w:r w:rsidR="00010E89" w:rsidRPr="00B11BFD">
        <w:rPr>
          <w:rFonts w:ascii="Times New Roman" w:hAnsi="Times New Roman" w:cs="Times New Roman"/>
          <w:b/>
          <w:sz w:val="28"/>
          <w:szCs w:val="28"/>
        </w:rPr>
        <w:t>Д. М.</w:t>
      </w:r>
      <w:r w:rsidR="00010E89">
        <w:rPr>
          <w:rFonts w:ascii="Times New Roman" w:hAnsi="Times New Roman" w:cs="Times New Roman"/>
          <w:b/>
          <w:sz w:val="28"/>
          <w:szCs w:val="28"/>
        </w:rPr>
        <w:t xml:space="preserve"> «</w:t>
      </w:r>
      <w:r w:rsidR="00010E89" w:rsidRPr="00E9353A">
        <w:rPr>
          <w:rFonts w:ascii="Times New Roman" w:hAnsi="Times New Roman" w:cs="Times New Roman"/>
          <w:b/>
          <w:sz w:val="28"/>
          <w:szCs w:val="28"/>
        </w:rPr>
        <w:t>Хеджирование и страхование на мировом финансовом рынке (на английском языке)</w:t>
      </w:r>
      <w:r w:rsidR="00010E89" w:rsidRPr="00B11BFD">
        <w:rPr>
          <w:rFonts w:ascii="Times New Roman" w:hAnsi="Times New Roman" w:cs="Times New Roman"/>
          <w:b/>
          <w:sz w:val="28"/>
          <w:szCs w:val="28"/>
        </w:rPr>
        <w:t>.</w:t>
      </w:r>
      <w:r w:rsidR="00010E89" w:rsidRPr="00010E89">
        <w:rPr>
          <w:rFonts w:ascii="Times New Roman" w:hAnsi="Times New Roman" w:cs="Times New Roman"/>
          <w:bCs/>
          <w:sz w:val="28"/>
          <w:szCs w:val="28"/>
        </w:rPr>
        <w:t xml:space="preserve"> </w:t>
      </w:r>
      <w:r w:rsidR="00010E89" w:rsidRPr="00B11BFD">
        <w:rPr>
          <w:rFonts w:ascii="Times New Roman" w:hAnsi="Times New Roman" w:cs="Times New Roman"/>
          <w:bCs/>
          <w:sz w:val="28"/>
          <w:szCs w:val="28"/>
        </w:rPr>
        <w:t xml:space="preserve">Рабочая программа дисциплины </w:t>
      </w:r>
      <w:r w:rsidR="00010E89" w:rsidRPr="00B11BFD">
        <w:rPr>
          <w:rFonts w:ascii="Times New Roman" w:hAnsi="Times New Roman" w:cs="Times New Roman"/>
          <w:sz w:val="28"/>
          <w:szCs w:val="28"/>
        </w:rPr>
        <w:t>образовательной программы</w:t>
      </w:r>
      <w:r w:rsidR="00010E89" w:rsidRPr="00B11BFD">
        <w:rPr>
          <w:rFonts w:ascii="Times New Roman" w:hAnsi="Times New Roman" w:cs="Times New Roman"/>
          <w:bCs/>
          <w:sz w:val="28"/>
          <w:szCs w:val="28"/>
        </w:rPr>
        <w:t xml:space="preserve"> для студентов, обучающихся по </w:t>
      </w:r>
      <w:bookmarkStart w:id="0" w:name="OLE_LINK5"/>
      <w:bookmarkStart w:id="1" w:name="OLE_LINK4"/>
      <w:r w:rsidR="00010E89" w:rsidRPr="00B11BFD">
        <w:rPr>
          <w:rFonts w:ascii="Times New Roman" w:hAnsi="Times New Roman" w:cs="Times New Roman"/>
          <w:bCs/>
          <w:sz w:val="28"/>
          <w:szCs w:val="28"/>
        </w:rPr>
        <w:t>направлению</w:t>
      </w:r>
      <w:r w:rsidR="00B3649E">
        <w:rPr>
          <w:rFonts w:ascii="Times New Roman" w:hAnsi="Times New Roman" w:cs="Times New Roman"/>
          <w:bCs/>
          <w:sz w:val="28"/>
          <w:szCs w:val="28"/>
        </w:rPr>
        <w:t xml:space="preserve"> подготовки</w:t>
      </w:r>
      <w:r w:rsidR="00010E89" w:rsidRPr="00B11BFD">
        <w:rPr>
          <w:rFonts w:ascii="Times New Roman" w:hAnsi="Times New Roman" w:cs="Times New Roman"/>
          <w:bCs/>
          <w:sz w:val="28"/>
          <w:szCs w:val="28"/>
        </w:rPr>
        <w:t xml:space="preserve"> </w:t>
      </w:r>
      <w:r w:rsidR="00010E89" w:rsidRPr="00B11BFD">
        <w:rPr>
          <w:rFonts w:ascii="Times New Roman" w:hAnsi="Times New Roman" w:cs="Times New Roman"/>
          <w:sz w:val="28"/>
          <w:szCs w:val="28"/>
        </w:rPr>
        <w:t xml:space="preserve">38.04.01 </w:t>
      </w:r>
      <w:r w:rsidR="00010E89" w:rsidRPr="00B11BFD">
        <w:rPr>
          <w:rFonts w:ascii="Times New Roman" w:hAnsi="Times New Roman" w:cs="Times New Roman"/>
          <w:bCs/>
          <w:sz w:val="28"/>
          <w:szCs w:val="28"/>
        </w:rPr>
        <w:t>«</w:t>
      </w:r>
      <w:bookmarkEnd w:id="0"/>
      <w:bookmarkEnd w:id="1"/>
      <w:r w:rsidR="00010E89" w:rsidRPr="00B11BFD">
        <w:rPr>
          <w:rFonts w:ascii="Times New Roman" w:hAnsi="Times New Roman" w:cs="Times New Roman"/>
          <w:bCs/>
          <w:sz w:val="28"/>
          <w:szCs w:val="28"/>
        </w:rPr>
        <w:t>Экономика», направленность программы магистратуры: «Международный финансовый рынок (с частичной реализацией на английском языке)»</w:t>
      </w:r>
      <w:r w:rsidR="00172BCA">
        <w:rPr>
          <w:rFonts w:ascii="Times New Roman" w:hAnsi="Times New Roman" w:cs="Times New Roman"/>
          <w:sz w:val="28"/>
          <w:szCs w:val="28"/>
        </w:rPr>
        <w:t xml:space="preserve"> — М.: </w:t>
      </w:r>
      <w:r w:rsidR="00172BCA">
        <w:rPr>
          <w:rFonts w:ascii="Times New Roman" w:hAnsi="Times New Roman" w:cs="Times New Roman"/>
          <w:bCs/>
          <w:sz w:val="28"/>
          <w:szCs w:val="28"/>
        </w:rPr>
        <w:t>Финансовый</w:t>
      </w:r>
      <w:r w:rsidR="00172BCA" w:rsidRPr="00172BCA">
        <w:rPr>
          <w:rFonts w:ascii="Times New Roman" w:hAnsi="Times New Roman" w:cs="Times New Roman"/>
          <w:bCs/>
          <w:sz w:val="28"/>
          <w:szCs w:val="28"/>
        </w:rPr>
        <w:t xml:space="preserve"> университет, Департамент мировой экономики и мировых финансов, </w:t>
      </w:r>
      <w:r w:rsidR="00010E89" w:rsidRPr="00172BCA">
        <w:rPr>
          <w:rFonts w:ascii="Times New Roman" w:hAnsi="Times New Roman" w:cs="Times New Roman"/>
          <w:bCs/>
          <w:sz w:val="28"/>
          <w:szCs w:val="28"/>
        </w:rPr>
        <w:t xml:space="preserve">2023 - </w:t>
      </w:r>
      <w:r w:rsidR="001B1AA1">
        <w:rPr>
          <w:rFonts w:ascii="Times New Roman" w:hAnsi="Times New Roman" w:cs="Times New Roman"/>
          <w:bCs/>
          <w:sz w:val="28"/>
          <w:szCs w:val="28"/>
        </w:rPr>
        <w:t>29</w:t>
      </w:r>
      <w:r w:rsidR="00010E89" w:rsidRPr="00172BCA">
        <w:rPr>
          <w:rFonts w:ascii="Times New Roman" w:hAnsi="Times New Roman" w:cs="Times New Roman"/>
          <w:bCs/>
          <w:sz w:val="28"/>
          <w:szCs w:val="28"/>
        </w:rPr>
        <w:t> с.</w:t>
      </w:r>
    </w:p>
    <w:p w14:paraId="59787B8F" w14:textId="4088ABDF" w:rsidR="00BD63FA" w:rsidRPr="00B11BFD" w:rsidRDefault="00BD63FA" w:rsidP="00167E92">
      <w:pPr>
        <w:pStyle w:val="Normal1"/>
        <w:ind w:firstLine="540"/>
        <w:jc w:val="both"/>
        <w:rPr>
          <w:sz w:val="24"/>
          <w:szCs w:val="24"/>
        </w:rPr>
      </w:pPr>
      <w:r w:rsidRPr="00B11BFD">
        <w:rPr>
          <w:sz w:val="24"/>
          <w:szCs w:val="24"/>
        </w:rPr>
        <w:t>Д</w:t>
      </w:r>
      <w:r w:rsidR="007B2858" w:rsidRPr="00B11BFD">
        <w:rPr>
          <w:sz w:val="24"/>
          <w:szCs w:val="24"/>
        </w:rPr>
        <w:t>исциплин</w:t>
      </w:r>
      <w:r w:rsidRPr="00B11BFD">
        <w:rPr>
          <w:sz w:val="24"/>
          <w:szCs w:val="24"/>
        </w:rPr>
        <w:t>а</w:t>
      </w:r>
      <w:r w:rsidR="007B2858" w:rsidRPr="00B11BFD">
        <w:rPr>
          <w:sz w:val="24"/>
          <w:szCs w:val="24"/>
        </w:rPr>
        <w:t xml:space="preserve"> </w:t>
      </w:r>
      <w:r w:rsidR="00233C1F" w:rsidRPr="00B11BFD">
        <w:rPr>
          <w:sz w:val="24"/>
          <w:szCs w:val="24"/>
        </w:rPr>
        <w:t>«</w:t>
      </w:r>
      <w:r w:rsidR="00E9353A" w:rsidRPr="00E9353A">
        <w:rPr>
          <w:sz w:val="24"/>
          <w:szCs w:val="24"/>
        </w:rPr>
        <w:t>Хеджирование и страхование на мировом финансовом рынке (на английском языке)</w:t>
      </w:r>
      <w:r w:rsidR="00233C1F" w:rsidRPr="00B11BFD">
        <w:rPr>
          <w:sz w:val="24"/>
          <w:szCs w:val="24"/>
        </w:rPr>
        <w:t>»</w:t>
      </w:r>
      <w:r w:rsidR="007B2858" w:rsidRPr="00B11BFD">
        <w:rPr>
          <w:sz w:val="24"/>
          <w:szCs w:val="24"/>
        </w:rPr>
        <w:t xml:space="preserve"> </w:t>
      </w:r>
      <w:r w:rsidR="00B54054" w:rsidRPr="00B11BFD">
        <w:rPr>
          <w:sz w:val="24"/>
          <w:szCs w:val="24"/>
        </w:rPr>
        <w:t>входит в модуль</w:t>
      </w:r>
      <w:r w:rsidR="0001526A" w:rsidRPr="00B11BFD">
        <w:rPr>
          <w:sz w:val="24"/>
          <w:szCs w:val="24"/>
        </w:rPr>
        <w:t xml:space="preserve"> дисциплин по выбору, углубляющих освоение профиля</w:t>
      </w:r>
      <w:r w:rsidR="00B54054" w:rsidRPr="00B11BFD">
        <w:rPr>
          <w:sz w:val="24"/>
          <w:szCs w:val="24"/>
        </w:rPr>
        <w:t xml:space="preserve"> </w:t>
      </w:r>
      <w:r w:rsidRPr="00B11BFD">
        <w:rPr>
          <w:sz w:val="24"/>
          <w:szCs w:val="24"/>
        </w:rPr>
        <w:t>по направлению подготовки 38.0</w:t>
      </w:r>
      <w:r w:rsidR="00F65301" w:rsidRPr="00B11BFD">
        <w:rPr>
          <w:sz w:val="24"/>
          <w:szCs w:val="24"/>
        </w:rPr>
        <w:t>4</w:t>
      </w:r>
      <w:r w:rsidRPr="00B11BFD">
        <w:rPr>
          <w:sz w:val="24"/>
          <w:szCs w:val="24"/>
        </w:rPr>
        <w:t xml:space="preserve">.01 «Экономика», </w:t>
      </w:r>
      <w:r w:rsidR="00F65301" w:rsidRPr="00B11BFD">
        <w:rPr>
          <w:sz w:val="24"/>
          <w:szCs w:val="24"/>
        </w:rPr>
        <w:t>направленность программы магистратуры</w:t>
      </w:r>
      <w:r w:rsidR="00CD48CE" w:rsidRPr="00B11BFD">
        <w:rPr>
          <w:sz w:val="24"/>
          <w:szCs w:val="24"/>
        </w:rPr>
        <w:t>:</w:t>
      </w:r>
      <w:r w:rsidR="00F65301" w:rsidRPr="00B11BFD">
        <w:rPr>
          <w:sz w:val="24"/>
          <w:szCs w:val="24"/>
        </w:rPr>
        <w:t xml:space="preserve"> «</w:t>
      </w:r>
      <w:r w:rsidR="00234C95" w:rsidRPr="00B11BFD">
        <w:rPr>
          <w:sz w:val="24"/>
          <w:szCs w:val="24"/>
        </w:rPr>
        <w:t>Международный финансовый рынок (с частичной реализацией на английском языке)</w:t>
      </w:r>
      <w:r w:rsidR="00F65301" w:rsidRPr="00B11BFD">
        <w:rPr>
          <w:sz w:val="24"/>
          <w:szCs w:val="24"/>
        </w:rPr>
        <w:t>»</w:t>
      </w:r>
      <w:r w:rsidR="000E685D" w:rsidRPr="00B11BFD">
        <w:rPr>
          <w:sz w:val="24"/>
          <w:szCs w:val="24"/>
        </w:rPr>
        <w:t>.</w:t>
      </w:r>
    </w:p>
    <w:p w14:paraId="6E979909" w14:textId="77777777" w:rsidR="009341CC" w:rsidRDefault="009341CC" w:rsidP="007B2858">
      <w:pPr>
        <w:pStyle w:val="Normal1"/>
        <w:ind w:firstLine="540"/>
        <w:jc w:val="both"/>
        <w:rPr>
          <w:sz w:val="24"/>
          <w:szCs w:val="24"/>
        </w:rPr>
      </w:pPr>
    </w:p>
    <w:p w14:paraId="7E2905FF" w14:textId="406A09D4" w:rsidR="007B2858" w:rsidRDefault="007B2858" w:rsidP="007B2858">
      <w:pPr>
        <w:pStyle w:val="Normal1"/>
        <w:ind w:firstLine="540"/>
        <w:jc w:val="both"/>
        <w:rPr>
          <w:sz w:val="24"/>
          <w:szCs w:val="24"/>
        </w:rPr>
      </w:pPr>
      <w:r w:rsidRPr="00B11BFD">
        <w:rPr>
          <w:sz w:val="24"/>
          <w:szCs w:val="24"/>
        </w:rPr>
        <w:t>В рабочей программе излагаются содержание учебной дисциплины, междисциплинарные связи тем, тематика практических и семинарских занятий, охарактеризовано содержание самостоятельной работы и приведены формы контроля, а также учебно-методическое обеспечение дисциплины.</w:t>
      </w:r>
    </w:p>
    <w:p w14:paraId="3F07CDC0" w14:textId="76562F0D" w:rsidR="00B3649E" w:rsidRDefault="00B3649E" w:rsidP="007B2858">
      <w:pPr>
        <w:pStyle w:val="Normal1"/>
        <w:ind w:firstLine="540"/>
        <w:jc w:val="both"/>
        <w:rPr>
          <w:sz w:val="24"/>
          <w:szCs w:val="24"/>
        </w:rPr>
      </w:pPr>
    </w:p>
    <w:p w14:paraId="63580ACB" w14:textId="4424AE95" w:rsidR="00B3649E" w:rsidRDefault="00B3649E" w:rsidP="007B2858">
      <w:pPr>
        <w:pStyle w:val="Normal1"/>
        <w:ind w:firstLine="540"/>
        <w:jc w:val="both"/>
        <w:rPr>
          <w:sz w:val="24"/>
          <w:szCs w:val="24"/>
        </w:rPr>
      </w:pPr>
    </w:p>
    <w:p w14:paraId="4E4A580E" w14:textId="77777777" w:rsidR="00B3649E" w:rsidRPr="00B11BFD" w:rsidRDefault="00B3649E" w:rsidP="007B2858">
      <w:pPr>
        <w:pStyle w:val="Normal1"/>
        <w:ind w:firstLine="540"/>
        <w:jc w:val="both"/>
        <w:rPr>
          <w:sz w:val="24"/>
          <w:szCs w:val="24"/>
        </w:rPr>
      </w:pPr>
    </w:p>
    <w:p w14:paraId="06D7FACE" w14:textId="77777777" w:rsidR="007B2858" w:rsidRPr="00B11BFD" w:rsidRDefault="007B2858" w:rsidP="007B2858">
      <w:pPr>
        <w:pStyle w:val="Normal1"/>
        <w:ind w:firstLine="540"/>
        <w:jc w:val="both"/>
        <w:rPr>
          <w:sz w:val="28"/>
          <w:szCs w:val="28"/>
        </w:rPr>
      </w:pPr>
    </w:p>
    <w:p w14:paraId="26BD6B5B" w14:textId="77777777" w:rsidR="007B2858" w:rsidRPr="00B11BFD" w:rsidRDefault="007B2858" w:rsidP="007B2858">
      <w:pPr>
        <w:jc w:val="center"/>
        <w:rPr>
          <w:rFonts w:ascii="Times New Roman" w:hAnsi="Times New Roman" w:cs="Times New Roman"/>
          <w:i/>
          <w:sz w:val="28"/>
          <w:szCs w:val="28"/>
        </w:rPr>
      </w:pPr>
      <w:r w:rsidRPr="00B11BFD">
        <w:rPr>
          <w:rFonts w:ascii="Times New Roman" w:hAnsi="Times New Roman" w:cs="Times New Roman"/>
          <w:i/>
          <w:sz w:val="28"/>
          <w:szCs w:val="28"/>
        </w:rPr>
        <w:t>Учебное издание</w:t>
      </w:r>
    </w:p>
    <w:p w14:paraId="4BCC5694" w14:textId="2881557F" w:rsidR="005D1571" w:rsidRPr="00B11BFD" w:rsidRDefault="00226877" w:rsidP="005D1571">
      <w:pPr>
        <w:shd w:val="clear" w:color="auto" w:fill="FFFFFF"/>
        <w:ind w:left="28"/>
        <w:jc w:val="center"/>
        <w:rPr>
          <w:rFonts w:ascii="Times New Roman" w:hAnsi="Times New Roman" w:cs="Times New Roman"/>
          <w:sz w:val="28"/>
          <w:szCs w:val="28"/>
        </w:rPr>
      </w:pPr>
      <w:r w:rsidRPr="00226877">
        <w:rPr>
          <w:rFonts w:ascii="Times New Roman" w:hAnsi="Times New Roman" w:cs="Times New Roman"/>
          <w:sz w:val="28"/>
          <w:szCs w:val="28"/>
        </w:rPr>
        <w:t>ХЕДЖИРОВАНИЕ И СТРАХОВАНИЕ НА МИРОВОМ ФИНАНСОВОМ РЫНКЕ</w:t>
      </w:r>
      <w:r>
        <w:rPr>
          <w:rFonts w:ascii="Times New Roman" w:hAnsi="Times New Roman" w:cs="Times New Roman"/>
          <w:sz w:val="28"/>
          <w:szCs w:val="28"/>
        </w:rPr>
        <w:t xml:space="preserve"> </w:t>
      </w:r>
      <w:r w:rsidRPr="00226877">
        <w:rPr>
          <w:rFonts w:ascii="Times New Roman" w:hAnsi="Times New Roman" w:cs="Times New Roman"/>
          <w:sz w:val="28"/>
          <w:szCs w:val="28"/>
        </w:rPr>
        <w:t>(на английском языке)</w:t>
      </w:r>
    </w:p>
    <w:p w14:paraId="79224168" w14:textId="77777777" w:rsidR="007B2858" w:rsidRPr="00B11BFD" w:rsidRDefault="007B2858" w:rsidP="002B4B14">
      <w:pPr>
        <w:spacing w:after="120" w:line="240" w:lineRule="auto"/>
        <w:jc w:val="center"/>
        <w:rPr>
          <w:rFonts w:ascii="Times New Roman" w:hAnsi="Times New Roman" w:cs="Times New Roman"/>
          <w:sz w:val="24"/>
          <w:szCs w:val="24"/>
        </w:rPr>
      </w:pPr>
      <w:r w:rsidRPr="00B11BFD">
        <w:rPr>
          <w:rFonts w:ascii="Times New Roman" w:hAnsi="Times New Roman" w:cs="Times New Roman"/>
          <w:sz w:val="24"/>
          <w:szCs w:val="24"/>
        </w:rPr>
        <w:t>Рабочая программа дисциплины</w:t>
      </w:r>
    </w:p>
    <w:p w14:paraId="32342439" w14:textId="77777777" w:rsidR="007B2858" w:rsidRPr="00B11BFD" w:rsidRDefault="007B2858" w:rsidP="002B4B14">
      <w:pPr>
        <w:spacing w:after="120" w:line="240" w:lineRule="auto"/>
        <w:jc w:val="center"/>
        <w:rPr>
          <w:rFonts w:ascii="Times New Roman" w:hAnsi="Times New Roman" w:cs="Times New Roman"/>
          <w:sz w:val="24"/>
          <w:szCs w:val="24"/>
        </w:rPr>
      </w:pPr>
      <w:r w:rsidRPr="00B11BFD">
        <w:rPr>
          <w:rFonts w:ascii="Times New Roman" w:hAnsi="Times New Roman" w:cs="Times New Roman"/>
          <w:sz w:val="24"/>
          <w:szCs w:val="24"/>
        </w:rPr>
        <w:t xml:space="preserve">Компьютерный набор, верстка </w:t>
      </w:r>
      <w:r w:rsidR="00233C1F" w:rsidRPr="00B11BFD">
        <w:rPr>
          <w:rFonts w:ascii="Times New Roman" w:hAnsi="Times New Roman" w:cs="Times New Roman"/>
          <w:sz w:val="24"/>
          <w:szCs w:val="24"/>
        </w:rPr>
        <w:t>Д</w:t>
      </w:r>
      <w:r w:rsidR="00EA4D99" w:rsidRPr="00B11BFD">
        <w:rPr>
          <w:rFonts w:ascii="Times New Roman" w:hAnsi="Times New Roman" w:cs="Times New Roman"/>
          <w:sz w:val="24"/>
          <w:szCs w:val="24"/>
        </w:rPr>
        <w:t>.</w:t>
      </w:r>
      <w:r w:rsidR="00DC4EBB" w:rsidRPr="00B11BFD">
        <w:rPr>
          <w:rFonts w:ascii="Times New Roman" w:hAnsi="Times New Roman" w:cs="Times New Roman"/>
          <w:sz w:val="24"/>
          <w:szCs w:val="24"/>
        </w:rPr>
        <w:t xml:space="preserve"> </w:t>
      </w:r>
      <w:r w:rsidR="00233C1F" w:rsidRPr="00B11BFD">
        <w:rPr>
          <w:rFonts w:ascii="Times New Roman" w:hAnsi="Times New Roman" w:cs="Times New Roman"/>
          <w:sz w:val="24"/>
          <w:szCs w:val="24"/>
        </w:rPr>
        <w:t>М</w:t>
      </w:r>
      <w:r w:rsidR="00EA4D99" w:rsidRPr="00B11BFD">
        <w:rPr>
          <w:rFonts w:ascii="Times New Roman" w:hAnsi="Times New Roman" w:cs="Times New Roman"/>
          <w:sz w:val="24"/>
          <w:szCs w:val="24"/>
        </w:rPr>
        <w:t>.</w:t>
      </w:r>
      <w:r w:rsidR="00233C1F" w:rsidRPr="00B11BFD">
        <w:rPr>
          <w:rFonts w:ascii="Times New Roman" w:hAnsi="Times New Roman" w:cs="Times New Roman"/>
          <w:sz w:val="24"/>
          <w:szCs w:val="24"/>
        </w:rPr>
        <w:t xml:space="preserve"> Сахаров</w:t>
      </w:r>
    </w:p>
    <w:p w14:paraId="155E78D9" w14:textId="4A5AC05A" w:rsidR="007B2858" w:rsidRPr="00B11BFD" w:rsidRDefault="007B2858" w:rsidP="002B4B14">
      <w:pPr>
        <w:spacing w:after="120" w:line="240" w:lineRule="auto"/>
        <w:jc w:val="center"/>
        <w:rPr>
          <w:rFonts w:ascii="Times New Roman" w:hAnsi="Times New Roman" w:cs="Times New Roman"/>
          <w:sz w:val="24"/>
          <w:szCs w:val="24"/>
        </w:rPr>
      </w:pPr>
      <w:r w:rsidRPr="00B11BFD">
        <w:rPr>
          <w:rFonts w:ascii="Times New Roman" w:hAnsi="Times New Roman" w:cs="Times New Roman"/>
          <w:sz w:val="24"/>
          <w:szCs w:val="24"/>
        </w:rPr>
        <w:t xml:space="preserve">Формат 60х90/16. Гарнитура </w:t>
      </w:r>
      <w:r w:rsidRPr="00B11BFD">
        <w:rPr>
          <w:rFonts w:ascii="Times New Roman" w:hAnsi="Times New Roman" w:cs="Times New Roman"/>
          <w:i/>
          <w:sz w:val="24"/>
          <w:szCs w:val="24"/>
          <w:lang w:val="en-US"/>
        </w:rPr>
        <w:t>Times</w:t>
      </w:r>
      <w:r w:rsidR="00DB5650">
        <w:rPr>
          <w:rFonts w:ascii="Times New Roman" w:hAnsi="Times New Roman" w:cs="Times New Roman"/>
          <w:i/>
          <w:sz w:val="24"/>
          <w:szCs w:val="24"/>
        </w:rPr>
        <w:t xml:space="preserve"> </w:t>
      </w:r>
      <w:r w:rsidRPr="00B11BFD">
        <w:rPr>
          <w:rFonts w:ascii="Times New Roman" w:hAnsi="Times New Roman" w:cs="Times New Roman"/>
          <w:i/>
          <w:sz w:val="24"/>
          <w:szCs w:val="24"/>
          <w:lang w:val="en-US"/>
        </w:rPr>
        <w:t>New</w:t>
      </w:r>
      <w:r w:rsidR="00DB5650">
        <w:rPr>
          <w:rFonts w:ascii="Times New Roman" w:hAnsi="Times New Roman" w:cs="Times New Roman"/>
          <w:i/>
          <w:sz w:val="24"/>
          <w:szCs w:val="24"/>
        </w:rPr>
        <w:t xml:space="preserve"> </w:t>
      </w:r>
      <w:r w:rsidRPr="00B11BFD">
        <w:rPr>
          <w:rFonts w:ascii="Times New Roman" w:hAnsi="Times New Roman" w:cs="Times New Roman"/>
          <w:i/>
          <w:sz w:val="24"/>
          <w:szCs w:val="24"/>
          <w:lang w:val="en-US"/>
        </w:rPr>
        <w:t>Roman</w:t>
      </w:r>
    </w:p>
    <w:p w14:paraId="644EE403" w14:textId="4DA0C468" w:rsidR="007B2858" w:rsidRPr="00B11BFD" w:rsidRDefault="007B2858" w:rsidP="002B4B14">
      <w:pPr>
        <w:spacing w:after="120" w:line="240" w:lineRule="auto"/>
        <w:jc w:val="center"/>
        <w:rPr>
          <w:rFonts w:ascii="Times New Roman" w:hAnsi="Times New Roman" w:cs="Times New Roman"/>
          <w:sz w:val="24"/>
          <w:szCs w:val="24"/>
        </w:rPr>
      </w:pPr>
      <w:proofErr w:type="spellStart"/>
      <w:r w:rsidRPr="00B11BFD">
        <w:rPr>
          <w:rFonts w:ascii="Times New Roman" w:hAnsi="Times New Roman" w:cs="Times New Roman"/>
          <w:sz w:val="24"/>
          <w:szCs w:val="24"/>
        </w:rPr>
        <w:t>Усл</w:t>
      </w:r>
      <w:proofErr w:type="spellEnd"/>
      <w:r w:rsidRPr="00B11BFD">
        <w:rPr>
          <w:rFonts w:ascii="Times New Roman" w:hAnsi="Times New Roman" w:cs="Times New Roman"/>
          <w:sz w:val="24"/>
          <w:szCs w:val="24"/>
        </w:rPr>
        <w:t>. п.л.</w:t>
      </w:r>
      <w:r w:rsidR="00EA4D99" w:rsidRPr="00B11BFD">
        <w:rPr>
          <w:rFonts w:ascii="Times New Roman" w:hAnsi="Times New Roman" w:cs="Times New Roman"/>
          <w:sz w:val="24"/>
          <w:szCs w:val="24"/>
        </w:rPr>
        <w:t>1,</w:t>
      </w:r>
      <w:r w:rsidR="003E33B5" w:rsidRPr="00B11BFD">
        <w:rPr>
          <w:rFonts w:ascii="Times New Roman" w:hAnsi="Times New Roman" w:cs="Times New Roman"/>
          <w:sz w:val="24"/>
          <w:szCs w:val="24"/>
        </w:rPr>
        <w:t>4</w:t>
      </w:r>
      <w:r w:rsidRPr="00B11BFD">
        <w:rPr>
          <w:rFonts w:ascii="Times New Roman" w:hAnsi="Times New Roman" w:cs="Times New Roman"/>
          <w:sz w:val="24"/>
          <w:szCs w:val="24"/>
        </w:rPr>
        <w:t>. Изд. № -20</w:t>
      </w:r>
      <w:r w:rsidR="00672C2B" w:rsidRPr="00B11BFD">
        <w:rPr>
          <w:rFonts w:ascii="Times New Roman" w:hAnsi="Times New Roman" w:cs="Times New Roman"/>
          <w:sz w:val="24"/>
          <w:szCs w:val="24"/>
        </w:rPr>
        <w:t>2</w:t>
      </w:r>
      <w:r w:rsidR="00B3649E">
        <w:rPr>
          <w:rFonts w:ascii="Times New Roman" w:hAnsi="Times New Roman" w:cs="Times New Roman"/>
          <w:sz w:val="24"/>
          <w:szCs w:val="24"/>
        </w:rPr>
        <w:t>3</w:t>
      </w:r>
      <w:r w:rsidRPr="00B11BFD">
        <w:rPr>
          <w:rFonts w:ascii="Times New Roman" w:hAnsi="Times New Roman" w:cs="Times New Roman"/>
          <w:sz w:val="24"/>
          <w:szCs w:val="24"/>
        </w:rPr>
        <w:t xml:space="preserve">. Тираж </w:t>
      </w:r>
      <w:r w:rsidR="009F66D3" w:rsidRPr="00B11BFD">
        <w:rPr>
          <w:rFonts w:ascii="Times New Roman" w:hAnsi="Times New Roman" w:cs="Times New Roman"/>
          <w:sz w:val="24"/>
          <w:szCs w:val="24"/>
        </w:rPr>
        <w:t xml:space="preserve">    </w:t>
      </w:r>
      <w:r w:rsidRPr="00B11BFD">
        <w:rPr>
          <w:rFonts w:ascii="Times New Roman" w:hAnsi="Times New Roman" w:cs="Times New Roman"/>
          <w:sz w:val="24"/>
          <w:szCs w:val="24"/>
        </w:rPr>
        <w:t xml:space="preserve"> экз. </w:t>
      </w:r>
    </w:p>
    <w:p w14:paraId="418E365C" w14:textId="77777777" w:rsidR="007B2858" w:rsidRPr="00B11BFD" w:rsidRDefault="007B2858" w:rsidP="002B4B14">
      <w:pPr>
        <w:spacing w:after="120" w:line="240" w:lineRule="auto"/>
        <w:jc w:val="center"/>
        <w:rPr>
          <w:rFonts w:ascii="Times New Roman" w:hAnsi="Times New Roman" w:cs="Times New Roman"/>
          <w:sz w:val="24"/>
          <w:szCs w:val="24"/>
        </w:rPr>
      </w:pPr>
      <w:r w:rsidRPr="00B11BFD">
        <w:rPr>
          <w:rFonts w:ascii="Times New Roman" w:hAnsi="Times New Roman" w:cs="Times New Roman"/>
          <w:sz w:val="24"/>
          <w:szCs w:val="24"/>
        </w:rPr>
        <w:t>Заказ _________</w:t>
      </w:r>
    </w:p>
    <w:p w14:paraId="07C83726" w14:textId="77777777" w:rsidR="007B2858" w:rsidRPr="00B11BFD" w:rsidRDefault="007B2858" w:rsidP="002B4B14">
      <w:pPr>
        <w:spacing w:after="120" w:line="240" w:lineRule="auto"/>
        <w:jc w:val="center"/>
        <w:rPr>
          <w:rFonts w:ascii="Times New Roman" w:hAnsi="Times New Roman" w:cs="Times New Roman"/>
          <w:bCs/>
          <w:sz w:val="24"/>
          <w:szCs w:val="24"/>
        </w:rPr>
      </w:pPr>
      <w:r w:rsidRPr="00B11BFD">
        <w:rPr>
          <w:rFonts w:ascii="Times New Roman" w:hAnsi="Times New Roman" w:cs="Times New Roman"/>
          <w:bCs/>
          <w:sz w:val="24"/>
          <w:szCs w:val="24"/>
        </w:rPr>
        <w:t>Отпечатано в Финансовом университете</w:t>
      </w:r>
    </w:p>
    <w:p w14:paraId="53B3C9E5" w14:textId="77777777" w:rsidR="00DB5650" w:rsidRDefault="00DB5650" w:rsidP="003E33B5">
      <w:pPr>
        <w:spacing w:after="120" w:line="240" w:lineRule="auto"/>
        <w:ind w:firstLine="5529"/>
        <w:jc w:val="both"/>
        <w:rPr>
          <w:rFonts w:ascii="Times New Roman" w:hAnsi="Times New Roman" w:cs="Times New Roman"/>
          <w:bCs/>
          <w:sz w:val="24"/>
          <w:szCs w:val="24"/>
        </w:rPr>
      </w:pPr>
    </w:p>
    <w:p w14:paraId="01950F40" w14:textId="77777777" w:rsidR="00DB5650" w:rsidRDefault="00DB5650" w:rsidP="003E33B5">
      <w:pPr>
        <w:spacing w:after="120" w:line="240" w:lineRule="auto"/>
        <w:ind w:firstLine="5529"/>
        <w:jc w:val="both"/>
        <w:rPr>
          <w:rFonts w:ascii="Times New Roman" w:hAnsi="Times New Roman" w:cs="Times New Roman"/>
          <w:bCs/>
          <w:sz w:val="24"/>
          <w:szCs w:val="24"/>
        </w:rPr>
      </w:pPr>
    </w:p>
    <w:p w14:paraId="738A281D" w14:textId="77777777" w:rsidR="00DB5650" w:rsidRDefault="00DB5650" w:rsidP="003E33B5">
      <w:pPr>
        <w:spacing w:after="120" w:line="240" w:lineRule="auto"/>
        <w:ind w:firstLine="5529"/>
        <w:jc w:val="both"/>
        <w:rPr>
          <w:rFonts w:ascii="Times New Roman" w:hAnsi="Times New Roman" w:cs="Times New Roman"/>
          <w:bCs/>
          <w:sz w:val="24"/>
          <w:szCs w:val="24"/>
        </w:rPr>
      </w:pPr>
    </w:p>
    <w:p w14:paraId="60165A45" w14:textId="77777777" w:rsidR="00DB5650" w:rsidRDefault="00DB5650" w:rsidP="003E33B5">
      <w:pPr>
        <w:spacing w:after="120" w:line="240" w:lineRule="auto"/>
        <w:ind w:firstLine="5529"/>
        <w:jc w:val="both"/>
        <w:rPr>
          <w:rFonts w:ascii="Times New Roman" w:hAnsi="Times New Roman" w:cs="Times New Roman"/>
          <w:bCs/>
          <w:sz w:val="24"/>
          <w:szCs w:val="24"/>
        </w:rPr>
      </w:pPr>
    </w:p>
    <w:p w14:paraId="26F86A79" w14:textId="39968FC5" w:rsidR="007B2858" w:rsidRPr="00B11BFD" w:rsidRDefault="007B2858" w:rsidP="003E33B5">
      <w:pPr>
        <w:spacing w:after="120" w:line="240" w:lineRule="auto"/>
        <w:ind w:firstLine="5529"/>
        <w:jc w:val="both"/>
        <w:rPr>
          <w:rFonts w:ascii="Times New Roman" w:hAnsi="Times New Roman" w:cs="Times New Roman"/>
          <w:bCs/>
          <w:sz w:val="24"/>
          <w:szCs w:val="24"/>
        </w:rPr>
      </w:pPr>
      <w:r w:rsidRPr="00B11BFD">
        <w:rPr>
          <w:rFonts w:ascii="Times New Roman" w:hAnsi="Times New Roman" w:cs="Times New Roman"/>
          <w:bCs/>
          <w:sz w:val="24"/>
          <w:szCs w:val="24"/>
        </w:rPr>
        <w:sym w:font="Symbol" w:char="00D3"/>
      </w:r>
      <w:r w:rsidRPr="00B11BFD">
        <w:rPr>
          <w:rFonts w:ascii="Times New Roman" w:hAnsi="Times New Roman" w:cs="Times New Roman"/>
          <w:bCs/>
          <w:sz w:val="24"/>
          <w:szCs w:val="24"/>
        </w:rPr>
        <w:t xml:space="preserve"> </w:t>
      </w:r>
      <w:r w:rsidR="00233C1F" w:rsidRPr="00B11BFD">
        <w:rPr>
          <w:rFonts w:ascii="Times New Roman" w:hAnsi="Times New Roman" w:cs="Times New Roman"/>
          <w:bCs/>
          <w:sz w:val="24"/>
          <w:szCs w:val="24"/>
        </w:rPr>
        <w:t>Д</w:t>
      </w:r>
      <w:r w:rsidR="00592A0F" w:rsidRPr="00B11BFD">
        <w:rPr>
          <w:rFonts w:ascii="Times New Roman" w:hAnsi="Times New Roman" w:cs="Times New Roman"/>
          <w:bCs/>
          <w:sz w:val="24"/>
          <w:szCs w:val="24"/>
        </w:rPr>
        <w:t>.</w:t>
      </w:r>
      <w:r w:rsidR="00DC4EBB" w:rsidRPr="00B11BFD">
        <w:rPr>
          <w:rFonts w:ascii="Times New Roman" w:hAnsi="Times New Roman" w:cs="Times New Roman"/>
          <w:bCs/>
          <w:sz w:val="24"/>
          <w:szCs w:val="24"/>
        </w:rPr>
        <w:t xml:space="preserve"> </w:t>
      </w:r>
      <w:r w:rsidR="00233C1F" w:rsidRPr="00B11BFD">
        <w:rPr>
          <w:rFonts w:ascii="Times New Roman" w:hAnsi="Times New Roman" w:cs="Times New Roman"/>
          <w:bCs/>
          <w:sz w:val="24"/>
          <w:szCs w:val="24"/>
        </w:rPr>
        <w:t>М</w:t>
      </w:r>
      <w:r w:rsidR="00592A0F" w:rsidRPr="00B11BFD">
        <w:rPr>
          <w:rFonts w:ascii="Times New Roman" w:hAnsi="Times New Roman" w:cs="Times New Roman"/>
          <w:bCs/>
          <w:sz w:val="24"/>
          <w:szCs w:val="24"/>
        </w:rPr>
        <w:t>.</w:t>
      </w:r>
      <w:r w:rsidR="00233C1F" w:rsidRPr="00B11BFD">
        <w:rPr>
          <w:rFonts w:ascii="Times New Roman" w:hAnsi="Times New Roman" w:cs="Times New Roman"/>
          <w:bCs/>
          <w:sz w:val="24"/>
          <w:szCs w:val="24"/>
        </w:rPr>
        <w:t xml:space="preserve"> Сахаров</w:t>
      </w:r>
    </w:p>
    <w:p w14:paraId="23196A3E" w14:textId="3ABFC3A5" w:rsidR="007B2858" w:rsidRPr="00B11BFD" w:rsidRDefault="007B2858" w:rsidP="003E33B5">
      <w:pPr>
        <w:tabs>
          <w:tab w:val="left" w:pos="4104"/>
          <w:tab w:val="center" w:pos="4535"/>
          <w:tab w:val="right" w:pos="9070"/>
        </w:tabs>
        <w:spacing w:after="120" w:line="240" w:lineRule="auto"/>
        <w:ind w:firstLine="5529"/>
        <w:rPr>
          <w:rFonts w:ascii="Times New Roman" w:hAnsi="Times New Roman" w:cs="Times New Roman"/>
          <w:bCs/>
          <w:sz w:val="24"/>
          <w:szCs w:val="24"/>
        </w:rPr>
      </w:pPr>
      <w:r w:rsidRPr="00B11BFD">
        <w:rPr>
          <w:rFonts w:ascii="Times New Roman" w:hAnsi="Times New Roman" w:cs="Times New Roman"/>
          <w:bCs/>
          <w:sz w:val="24"/>
          <w:szCs w:val="24"/>
        </w:rPr>
        <w:sym w:font="Symbol" w:char="00D3"/>
      </w:r>
      <w:r w:rsidRPr="00B11BFD">
        <w:rPr>
          <w:rFonts w:ascii="Times New Roman" w:hAnsi="Times New Roman" w:cs="Times New Roman"/>
          <w:bCs/>
          <w:sz w:val="24"/>
          <w:szCs w:val="24"/>
        </w:rPr>
        <w:t xml:space="preserve"> Финансовый университет</w:t>
      </w:r>
      <w:r w:rsidR="00D13549" w:rsidRPr="00B11BFD">
        <w:rPr>
          <w:rFonts w:ascii="Times New Roman" w:hAnsi="Times New Roman" w:cs="Times New Roman"/>
          <w:bCs/>
          <w:sz w:val="24"/>
          <w:szCs w:val="24"/>
        </w:rPr>
        <w:t xml:space="preserve">, </w:t>
      </w:r>
      <w:r w:rsidR="00EA4D99" w:rsidRPr="00B11BFD">
        <w:rPr>
          <w:rFonts w:ascii="Times New Roman" w:hAnsi="Times New Roman" w:cs="Times New Roman"/>
          <w:bCs/>
          <w:sz w:val="24"/>
          <w:szCs w:val="24"/>
        </w:rPr>
        <w:t>20</w:t>
      </w:r>
      <w:r w:rsidR="004B416E" w:rsidRPr="00B11BFD">
        <w:rPr>
          <w:rFonts w:ascii="Times New Roman" w:hAnsi="Times New Roman" w:cs="Times New Roman"/>
          <w:bCs/>
          <w:sz w:val="24"/>
          <w:szCs w:val="24"/>
        </w:rPr>
        <w:t>2</w:t>
      </w:r>
      <w:r w:rsidR="009F66D3" w:rsidRPr="00B11BFD">
        <w:rPr>
          <w:rFonts w:ascii="Times New Roman" w:hAnsi="Times New Roman" w:cs="Times New Roman"/>
          <w:bCs/>
          <w:sz w:val="24"/>
          <w:szCs w:val="24"/>
        </w:rPr>
        <w:t>3</w:t>
      </w:r>
      <w:r w:rsidRPr="00B11BFD">
        <w:rPr>
          <w:rFonts w:ascii="Times New Roman" w:hAnsi="Times New Roman" w:cs="Times New Roman"/>
          <w:bCs/>
          <w:sz w:val="24"/>
          <w:szCs w:val="24"/>
        </w:rPr>
        <w:t xml:space="preserve"> </w:t>
      </w:r>
    </w:p>
    <w:p w14:paraId="210D8E8A" w14:textId="77777777" w:rsidR="003E33B5" w:rsidRPr="00B11BFD" w:rsidRDefault="003E33B5" w:rsidP="007B2858">
      <w:pPr>
        <w:shd w:val="clear" w:color="auto" w:fill="FFFFFF" w:themeFill="background1"/>
        <w:rPr>
          <w:rFonts w:ascii="Times New Roman" w:hAnsi="Times New Roman" w:cs="Times New Roman"/>
          <w:bCs/>
          <w:sz w:val="28"/>
          <w:szCs w:val="28"/>
        </w:rPr>
      </w:pPr>
    </w:p>
    <w:p w14:paraId="2021F896" w14:textId="71A1A946" w:rsidR="00974579" w:rsidRPr="00B11BFD" w:rsidRDefault="00974579">
      <w:pPr>
        <w:rPr>
          <w:rFonts w:ascii="Times New Roman" w:hAnsi="Times New Roman" w:cs="Times New Roman"/>
          <w:bCs/>
          <w:sz w:val="28"/>
          <w:szCs w:val="28"/>
        </w:rPr>
      </w:pPr>
    </w:p>
    <w:p w14:paraId="01BE2A8F" w14:textId="77777777" w:rsidR="00B3649E" w:rsidRDefault="007B2858" w:rsidP="007B2858">
      <w:pPr>
        <w:shd w:val="clear" w:color="auto" w:fill="FFFFFF" w:themeFill="background1"/>
        <w:rPr>
          <w:noProof/>
        </w:rPr>
      </w:pPr>
      <w:r w:rsidRPr="00B11BFD">
        <w:rPr>
          <w:rFonts w:ascii="Times New Roman" w:hAnsi="Times New Roman" w:cs="Times New Roman"/>
          <w:b/>
          <w:sz w:val="28"/>
          <w:szCs w:val="28"/>
        </w:rPr>
        <w:t>Содержание</w:t>
      </w:r>
      <w:r w:rsidR="00037288" w:rsidRPr="00B11BFD">
        <w:rPr>
          <w:rFonts w:ascii="Times New Roman" w:hAnsi="Times New Roman" w:cs="Times New Roman"/>
          <w:b/>
          <w:sz w:val="28"/>
          <w:szCs w:val="28"/>
        </w:rPr>
        <w:fldChar w:fldCharType="begin"/>
      </w:r>
      <w:r w:rsidRPr="00B11BFD">
        <w:rPr>
          <w:rFonts w:ascii="Times New Roman" w:hAnsi="Times New Roman" w:cs="Times New Roman"/>
          <w:b/>
          <w:sz w:val="28"/>
          <w:szCs w:val="28"/>
        </w:rPr>
        <w:instrText xml:space="preserve"> TOC \o "1-3" \h \z \u </w:instrText>
      </w:r>
      <w:r w:rsidR="00037288" w:rsidRPr="00B11BFD">
        <w:rPr>
          <w:rFonts w:ascii="Times New Roman" w:hAnsi="Times New Roman" w:cs="Times New Roman"/>
          <w:b/>
          <w:sz w:val="28"/>
          <w:szCs w:val="28"/>
        </w:rPr>
        <w:fldChar w:fldCharType="separate"/>
      </w:r>
    </w:p>
    <w:p w14:paraId="77735483" w14:textId="0F1FB0BA" w:rsidR="00B3649E" w:rsidRDefault="00DB7728">
      <w:pPr>
        <w:pStyle w:val="11"/>
        <w:rPr>
          <w:rFonts w:asciiTheme="minorHAnsi" w:eastAsiaTheme="minorEastAsia" w:hAnsiTheme="minorHAnsi" w:cstheme="minorBidi"/>
          <w:spacing w:val="0"/>
          <w:sz w:val="22"/>
          <w:szCs w:val="22"/>
        </w:rPr>
      </w:pPr>
      <w:hyperlink w:anchor="_Toc151382317" w:history="1">
        <w:r w:rsidR="00B3649E" w:rsidRPr="00D30E28">
          <w:rPr>
            <w:rStyle w:val="a4"/>
          </w:rPr>
          <w:t>1.</w:t>
        </w:r>
        <w:r w:rsidR="00B3649E">
          <w:rPr>
            <w:rFonts w:asciiTheme="minorHAnsi" w:eastAsiaTheme="minorEastAsia" w:hAnsiTheme="minorHAnsi" w:cstheme="minorBidi"/>
            <w:spacing w:val="0"/>
            <w:sz w:val="22"/>
            <w:szCs w:val="22"/>
          </w:rPr>
          <w:tab/>
        </w:r>
        <w:r w:rsidR="00B3649E" w:rsidRPr="00D30E28">
          <w:rPr>
            <w:rStyle w:val="a4"/>
          </w:rPr>
          <w:t>Наименование дисциплины</w:t>
        </w:r>
        <w:r w:rsidR="00B3649E">
          <w:rPr>
            <w:webHidden/>
          </w:rPr>
          <w:tab/>
        </w:r>
        <w:r w:rsidR="00B3649E">
          <w:rPr>
            <w:webHidden/>
          </w:rPr>
          <w:fldChar w:fldCharType="begin"/>
        </w:r>
        <w:r w:rsidR="00B3649E">
          <w:rPr>
            <w:webHidden/>
          </w:rPr>
          <w:instrText xml:space="preserve"> PAGEREF _Toc151382317 \h </w:instrText>
        </w:r>
        <w:r w:rsidR="00B3649E">
          <w:rPr>
            <w:webHidden/>
          </w:rPr>
        </w:r>
        <w:r w:rsidR="00B3649E">
          <w:rPr>
            <w:webHidden/>
          </w:rPr>
          <w:fldChar w:fldCharType="separate"/>
        </w:r>
        <w:r w:rsidR="004862F5">
          <w:rPr>
            <w:webHidden/>
          </w:rPr>
          <w:t>4</w:t>
        </w:r>
        <w:r w:rsidR="00B3649E">
          <w:rPr>
            <w:webHidden/>
          </w:rPr>
          <w:fldChar w:fldCharType="end"/>
        </w:r>
      </w:hyperlink>
    </w:p>
    <w:p w14:paraId="1E7E1803" w14:textId="52A7CB0A" w:rsidR="00B3649E" w:rsidRDefault="00DB7728">
      <w:pPr>
        <w:pStyle w:val="11"/>
        <w:rPr>
          <w:rFonts w:asciiTheme="minorHAnsi" w:eastAsiaTheme="minorEastAsia" w:hAnsiTheme="minorHAnsi" w:cstheme="minorBidi"/>
          <w:spacing w:val="0"/>
          <w:sz w:val="22"/>
          <w:szCs w:val="22"/>
        </w:rPr>
      </w:pPr>
      <w:hyperlink w:anchor="_Toc151382318" w:history="1">
        <w:r w:rsidR="00B3649E" w:rsidRPr="00D30E28">
          <w:rPr>
            <w:rStyle w:val="a4"/>
          </w:rPr>
          <w:t>2.</w:t>
        </w:r>
        <w:r w:rsidR="00B3649E">
          <w:rPr>
            <w:rFonts w:asciiTheme="minorHAnsi" w:eastAsiaTheme="minorEastAsia" w:hAnsiTheme="minorHAnsi" w:cstheme="minorBidi"/>
            <w:spacing w:val="0"/>
            <w:sz w:val="22"/>
            <w:szCs w:val="22"/>
          </w:rPr>
          <w:tab/>
        </w:r>
        <w:r w:rsidR="00B3649E" w:rsidRPr="00D30E28">
          <w:rPr>
            <w:rStyle w:val="a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B3649E">
          <w:rPr>
            <w:webHidden/>
          </w:rPr>
          <w:tab/>
        </w:r>
        <w:r w:rsidR="00B3649E">
          <w:rPr>
            <w:webHidden/>
          </w:rPr>
          <w:fldChar w:fldCharType="begin"/>
        </w:r>
        <w:r w:rsidR="00B3649E">
          <w:rPr>
            <w:webHidden/>
          </w:rPr>
          <w:instrText xml:space="preserve"> PAGEREF _Toc151382318 \h </w:instrText>
        </w:r>
        <w:r w:rsidR="00B3649E">
          <w:rPr>
            <w:webHidden/>
          </w:rPr>
        </w:r>
        <w:r w:rsidR="00B3649E">
          <w:rPr>
            <w:webHidden/>
          </w:rPr>
          <w:fldChar w:fldCharType="separate"/>
        </w:r>
        <w:r w:rsidR="004862F5">
          <w:rPr>
            <w:webHidden/>
          </w:rPr>
          <w:t>4</w:t>
        </w:r>
        <w:r w:rsidR="00B3649E">
          <w:rPr>
            <w:webHidden/>
          </w:rPr>
          <w:fldChar w:fldCharType="end"/>
        </w:r>
      </w:hyperlink>
    </w:p>
    <w:p w14:paraId="666BDD37" w14:textId="4B3A165D" w:rsidR="00B3649E" w:rsidRDefault="00DB7728">
      <w:pPr>
        <w:pStyle w:val="11"/>
        <w:rPr>
          <w:rFonts w:asciiTheme="minorHAnsi" w:eastAsiaTheme="minorEastAsia" w:hAnsiTheme="minorHAnsi" w:cstheme="minorBidi"/>
          <w:spacing w:val="0"/>
          <w:sz w:val="22"/>
          <w:szCs w:val="22"/>
        </w:rPr>
      </w:pPr>
      <w:hyperlink w:anchor="_Toc151382319" w:history="1">
        <w:r w:rsidR="00B3649E" w:rsidRPr="00D30E28">
          <w:rPr>
            <w:rStyle w:val="a4"/>
          </w:rPr>
          <w:t>3.</w:t>
        </w:r>
        <w:r w:rsidR="00B3649E">
          <w:rPr>
            <w:rFonts w:asciiTheme="minorHAnsi" w:eastAsiaTheme="minorEastAsia" w:hAnsiTheme="minorHAnsi" w:cstheme="minorBidi"/>
            <w:spacing w:val="0"/>
            <w:sz w:val="22"/>
            <w:szCs w:val="22"/>
          </w:rPr>
          <w:tab/>
        </w:r>
        <w:r w:rsidR="00B3649E" w:rsidRPr="00D30E28">
          <w:rPr>
            <w:rStyle w:val="a4"/>
          </w:rPr>
          <w:t>Место дисциплины в структуре образовательной программы</w:t>
        </w:r>
        <w:r w:rsidR="00B3649E">
          <w:rPr>
            <w:webHidden/>
          </w:rPr>
          <w:tab/>
        </w:r>
        <w:r w:rsidR="00B3649E">
          <w:rPr>
            <w:webHidden/>
          </w:rPr>
          <w:fldChar w:fldCharType="begin"/>
        </w:r>
        <w:r w:rsidR="00B3649E">
          <w:rPr>
            <w:webHidden/>
          </w:rPr>
          <w:instrText xml:space="preserve"> PAGEREF _Toc151382319 \h </w:instrText>
        </w:r>
        <w:r w:rsidR="00B3649E">
          <w:rPr>
            <w:webHidden/>
          </w:rPr>
        </w:r>
        <w:r w:rsidR="00B3649E">
          <w:rPr>
            <w:webHidden/>
          </w:rPr>
          <w:fldChar w:fldCharType="separate"/>
        </w:r>
        <w:r w:rsidR="004862F5">
          <w:rPr>
            <w:webHidden/>
          </w:rPr>
          <w:t>5</w:t>
        </w:r>
        <w:r w:rsidR="00B3649E">
          <w:rPr>
            <w:webHidden/>
          </w:rPr>
          <w:fldChar w:fldCharType="end"/>
        </w:r>
      </w:hyperlink>
    </w:p>
    <w:p w14:paraId="531274AD" w14:textId="4A023D22" w:rsidR="00B3649E" w:rsidRDefault="00DB7728">
      <w:pPr>
        <w:pStyle w:val="11"/>
        <w:rPr>
          <w:rFonts w:asciiTheme="minorHAnsi" w:eastAsiaTheme="minorEastAsia" w:hAnsiTheme="minorHAnsi" w:cstheme="minorBidi"/>
          <w:spacing w:val="0"/>
          <w:sz w:val="22"/>
          <w:szCs w:val="22"/>
        </w:rPr>
      </w:pPr>
      <w:hyperlink w:anchor="_Toc151382320" w:history="1">
        <w:r w:rsidR="00B3649E" w:rsidRPr="00D30E28">
          <w:rPr>
            <w:rStyle w:val="a4"/>
          </w:rPr>
          <w:t>4.</w:t>
        </w:r>
        <w:r w:rsidR="00B3649E">
          <w:rPr>
            <w:rFonts w:asciiTheme="minorHAnsi" w:eastAsiaTheme="minorEastAsia" w:hAnsiTheme="minorHAnsi" w:cstheme="minorBidi"/>
            <w:spacing w:val="0"/>
            <w:sz w:val="22"/>
            <w:szCs w:val="22"/>
          </w:rPr>
          <w:tab/>
        </w:r>
        <w:r w:rsidR="00B3649E" w:rsidRPr="00D30E28">
          <w:rPr>
            <w:rStyle w:val="a4"/>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B3649E">
          <w:rPr>
            <w:webHidden/>
          </w:rPr>
          <w:tab/>
        </w:r>
        <w:r w:rsidR="00B3649E">
          <w:rPr>
            <w:webHidden/>
          </w:rPr>
          <w:fldChar w:fldCharType="begin"/>
        </w:r>
        <w:r w:rsidR="00B3649E">
          <w:rPr>
            <w:webHidden/>
          </w:rPr>
          <w:instrText xml:space="preserve"> PAGEREF _Toc151382320 \h </w:instrText>
        </w:r>
        <w:r w:rsidR="00B3649E">
          <w:rPr>
            <w:webHidden/>
          </w:rPr>
        </w:r>
        <w:r w:rsidR="00B3649E">
          <w:rPr>
            <w:webHidden/>
          </w:rPr>
          <w:fldChar w:fldCharType="separate"/>
        </w:r>
        <w:r w:rsidR="004862F5">
          <w:rPr>
            <w:webHidden/>
          </w:rPr>
          <w:t>5</w:t>
        </w:r>
        <w:r w:rsidR="00B3649E">
          <w:rPr>
            <w:webHidden/>
          </w:rPr>
          <w:fldChar w:fldCharType="end"/>
        </w:r>
      </w:hyperlink>
    </w:p>
    <w:p w14:paraId="0612E7B2" w14:textId="61C2C7CA" w:rsidR="00B3649E" w:rsidRDefault="00DB7728">
      <w:pPr>
        <w:pStyle w:val="11"/>
        <w:rPr>
          <w:rFonts w:asciiTheme="minorHAnsi" w:eastAsiaTheme="minorEastAsia" w:hAnsiTheme="minorHAnsi" w:cstheme="minorBidi"/>
          <w:spacing w:val="0"/>
          <w:sz w:val="22"/>
          <w:szCs w:val="22"/>
        </w:rPr>
      </w:pPr>
      <w:hyperlink w:anchor="_Toc151382321" w:history="1">
        <w:r w:rsidR="00B3649E" w:rsidRPr="00D30E28">
          <w:rPr>
            <w:rStyle w:val="a4"/>
          </w:rPr>
          <w:t>5.</w:t>
        </w:r>
        <w:r w:rsidR="00B3649E">
          <w:rPr>
            <w:rFonts w:asciiTheme="minorHAnsi" w:eastAsiaTheme="minorEastAsia" w:hAnsiTheme="minorHAnsi" w:cstheme="minorBidi"/>
            <w:spacing w:val="0"/>
            <w:sz w:val="22"/>
            <w:szCs w:val="22"/>
          </w:rPr>
          <w:tab/>
        </w:r>
        <w:r w:rsidR="00B3649E" w:rsidRPr="00D30E28">
          <w:rPr>
            <w:rStyle w:val="a4"/>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B3649E">
          <w:rPr>
            <w:webHidden/>
          </w:rPr>
          <w:tab/>
        </w:r>
        <w:r w:rsidR="00B3649E">
          <w:rPr>
            <w:webHidden/>
          </w:rPr>
          <w:fldChar w:fldCharType="begin"/>
        </w:r>
        <w:r w:rsidR="00B3649E">
          <w:rPr>
            <w:webHidden/>
          </w:rPr>
          <w:instrText xml:space="preserve"> PAGEREF _Toc151382321 \h </w:instrText>
        </w:r>
        <w:r w:rsidR="00B3649E">
          <w:rPr>
            <w:webHidden/>
          </w:rPr>
        </w:r>
        <w:r w:rsidR="00B3649E">
          <w:rPr>
            <w:webHidden/>
          </w:rPr>
          <w:fldChar w:fldCharType="separate"/>
        </w:r>
        <w:r w:rsidR="004862F5">
          <w:rPr>
            <w:webHidden/>
          </w:rPr>
          <w:t>6</w:t>
        </w:r>
        <w:r w:rsidR="00B3649E">
          <w:rPr>
            <w:webHidden/>
          </w:rPr>
          <w:fldChar w:fldCharType="end"/>
        </w:r>
      </w:hyperlink>
    </w:p>
    <w:p w14:paraId="1E4F38C9" w14:textId="68F375B6" w:rsidR="00B3649E" w:rsidRDefault="00DB7728">
      <w:pPr>
        <w:pStyle w:val="11"/>
        <w:rPr>
          <w:rFonts w:asciiTheme="minorHAnsi" w:eastAsiaTheme="minorEastAsia" w:hAnsiTheme="minorHAnsi" w:cstheme="minorBidi"/>
          <w:spacing w:val="0"/>
          <w:sz w:val="22"/>
          <w:szCs w:val="22"/>
        </w:rPr>
      </w:pPr>
      <w:hyperlink w:anchor="_Toc151382322" w:history="1">
        <w:r w:rsidR="00B3649E" w:rsidRPr="00D30E28">
          <w:rPr>
            <w:rStyle w:val="a4"/>
          </w:rPr>
          <w:t>5.1.</w:t>
        </w:r>
        <w:r w:rsidR="00B3649E">
          <w:rPr>
            <w:rFonts w:asciiTheme="minorHAnsi" w:eastAsiaTheme="minorEastAsia" w:hAnsiTheme="minorHAnsi" w:cstheme="minorBidi"/>
            <w:spacing w:val="0"/>
            <w:sz w:val="22"/>
            <w:szCs w:val="22"/>
          </w:rPr>
          <w:tab/>
        </w:r>
        <w:r w:rsidR="00B3649E" w:rsidRPr="00D30E28">
          <w:rPr>
            <w:rStyle w:val="a4"/>
          </w:rPr>
          <w:t>Содержание дисциплины</w:t>
        </w:r>
        <w:r w:rsidR="00B3649E">
          <w:rPr>
            <w:webHidden/>
          </w:rPr>
          <w:tab/>
        </w:r>
        <w:r w:rsidR="00B3649E">
          <w:rPr>
            <w:webHidden/>
          </w:rPr>
          <w:fldChar w:fldCharType="begin"/>
        </w:r>
        <w:r w:rsidR="00B3649E">
          <w:rPr>
            <w:webHidden/>
          </w:rPr>
          <w:instrText xml:space="preserve"> PAGEREF _Toc151382322 \h </w:instrText>
        </w:r>
        <w:r w:rsidR="00B3649E">
          <w:rPr>
            <w:webHidden/>
          </w:rPr>
        </w:r>
        <w:r w:rsidR="00B3649E">
          <w:rPr>
            <w:webHidden/>
          </w:rPr>
          <w:fldChar w:fldCharType="separate"/>
        </w:r>
        <w:r w:rsidR="004862F5">
          <w:rPr>
            <w:webHidden/>
          </w:rPr>
          <w:t>6</w:t>
        </w:r>
        <w:r w:rsidR="00B3649E">
          <w:rPr>
            <w:webHidden/>
          </w:rPr>
          <w:fldChar w:fldCharType="end"/>
        </w:r>
      </w:hyperlink>
    </w:p>
    <w:p w14:paraId="6042356F" w14:textId="6172D44C" w:rsidR="00B3649E" w:rsidRDefault="00DB7728">
      <w:pPr>
        <w:pStyle w:val="11"/>
        <w:rPr>
          <w:rFonts w:asciiTheme="minorHAnsi" w:eastAsiaTheme="minorEastAsia" w:hAnsiTheme="minorHAnsi" w:cstheme="minorBidi"/>
          <w:spacing w:val="0"/>
          <w:sz w:val="22"/>
          <w:szCs w:val="22"/>
        </w:rPr>
      </w:pPr>
      <w:hyperlink w:anchor="_Toc151382323" w:history="1">
        <w:r w:rsidR="00B3649E" w:rsidRPr="00D30E28">
          <w:rPr>
            <w:rStyle w:val="a4"/>
          </w:rPr>
          <w:t>5.2.</w:t>
        </w:r>
        <w:r w:rsidR="00B3649E">
          <w:rPr>
            <w:rFonts w:asciiTheme="minorHAnsi" w:eastAsiaTheme="minorEastAsia" w:hAnsiTheme="minorHAnsi" w:cstheme="minorBidi"/>
            <w:spacing w:val="0"/>
            <w:sz w:val="22"/>
            <w:szCs w:val="22"/>
          </w:rPr>
          <w:tab/>
        </w:r>
        <w:r w:rsidR="00B3649E" w:rsidRPr="00D30E28">
          <w:rPr>
            <w:rStyle w:val="a4"/>
          </w:rPr>
          <w:t>Учебно-тематический план</w:t>
        </w:r>
        <w:r w:rsidR="00B3649E">
          <w:rPr>
            <w:webHidden/>
          </w:rPr>
          <w:tab/>
        </w:r>
        <w:r w:rsidR="00B3649E">
          <w:rPr>
            <w:webHidden/>
          </w:rPr>
          <w:fldChar w:fldCharType="begin"/>
        </w:r>
        <w:r w:rsidR="00B3649E">
          <w:rPr>
            <w:webHidden/>
          </w:rPr>
          <w:instrText xml:space="preserve"> PAGEREF _Toc151382323 \h </w:instrText>
        </w:r>
        <w:r w:rsidR="00B3649E">
          <w:rPr>
            <w:webHidden/>
          </w:rPr>
        </w:r>
        <w:r w:rsidR="00B3649E">
          <w:rPr>
            <w:webHidden/>
          </w:rPr>
          <w:fldChar w:fldCharType="separate"/>
        </w:r>
        <w:r w:rsidR="004862F5">
          <w:rPr>
            <w:webHidden/>
          </w:rPr>
          <w:t>9</w:t>
        </w:r>
        <w:r w:rsidR="00B3649E">
          <w:rPr>
            <w:webHidden/>
          </w:rPr>
          <w:fldChar w:fldCharType="end"/>
        </w:r>
      </w:hyperlink>
    </w:p>
    <w:p w14:paraId="6708C8ED" w14:textId="046CAA82" w:rsidR="00B3649E" w:rsidRDefault="00DB7728">
      <w:pPr>
        <w:pStyle w:val="11"/>
        <w:rPr>
          <w:rFonts w:asciiTheme="minorHAnsi" w:eastAsiaTheme="minorEastAsia" w:hAnsiTheme="minorHAnsi" w:cstheme="minorBidi"/>
          <w:spacing w:val="0"/>
          <w:sz w:val="22"/>
          <w:szCs w:val="22"/>
        </w:rPr>
      </w:pPr>
      <w:hyperlink w:anchor="_Toc151382324" w:history="1">
        <w:r w:rsidR="00B3649E" w:rsidRPr="00D30E28">
          <w:rPr>
            <w:rStyle w:val="a4"/>
            <w:lang w:val="en-US"/>
          </w:rPr>
          <w:t>5.3.</w:t>
        </w:r>
        <w:r w:rsidR="00B3649E">
          <w:rPr>
            <w:rFonts w:asciiTheme="minorHAnsi" w:eastAsiaTheme="minorEastAsia" w:hAnsiTheme="minorHAnsi" w:cstheme="minorBidi"/>
            <w:spacing w:val="0"/>
            <w:sz w:val="22"/>
            <w:szCs w:val="22"/>
          </w:rPr>
          <w:tab/>
        </w:r>
        <w:r w:rsidR="00B3649E" w:rsidRPr="00D30E28">
          <w:rPr>
            <w:rStyle w:val="a4"/>
          </w:rPr>
          <w:t>Содержание семинарских занятий</w:t>
        </w:r>
        <w:r w:rsidR="00B3649E">
          <w:rPr>
            <w:webHidden/>
          </w:rPr>
          <w:tab/>
        </w:r>
        <w:r w:rsidR="00B3649E">
          <w:rPr>
            <w:webHidden/>
          </w:rPr>
          <w:fldChar w:fldCharType="begin"/>
        </w:r>
        <w:r w:rsidR="00B3649E">
          <w:rPr>
            <w:webHidden/>
          </w:rPr>
          <w:instrText xml:space="preserve"> PAGEREF _Toc151382324 \h </w:instrText>
        </w:r>
        <w:r w:rsidR="00B3649E">
          <w:rPr>
            <w:webHidden/>
          </w:rPr>
        </w:r>
        <w:r w:rsidR="00B3649E">
          <w:rPr>
            <w:webHidden/>
          </w:rPr>
          <w:fldChar w:fldCharType="separate"/>
        </w:r>
        <w:r w:rsidR="004862F5">
          <w:rPr>
            <w:webHidden/>
          </w:rPr>
          <w:t>9</w:t>
        </w:r>
        <w:r w:rsidR="00B3649E">
          <w:rPr>
            <w:webHidden/>
          </w:rPr>
          <w:fldChar w:fldCharType="end"/>
        </w:r>
      </w:hyperlink>
    </w:p>
    <w:p w14:paraId="571111A0" w14:textId="481DBCEE" w:rsidR="00B3649E" w:rsidRDefault="00DB7728">
      <w:pPr>
        <w:pStyle w:val="11"/>
        <w:rPr>
          <w:rFonts w:asciiTheme="minorHAnsi" w:eastAsiaTheme="minorEastAsia" w:hAnsiTheme="minorHAnsi" w:cstheme="minorBidi"/>
          <w:spacing w:val="0"/>
          <w:sz w:val="22"/>
          <w:szCs w:val="22"/>
        </w:rPr>
      </w:pPr>
      <w:hyperlink w:anchor="_Toc151382325" w:history="1">
        <w:r w:rsidR="00B3649E" w:rsidRPr="00D30E28">
          <w:rPr>
            <w:rStyle w:val="a4"/>
          </w:rPr>
          <w:t>6.</w:t>
        </w:r>
        <w:r w:rsidR="00B3649E">
          <w:rPr>
            <w:rFonts w:asciiTheme="minorHAnsi" w:eastAsiaTheme="minorEastAsia" w:hAnsiTheme="minorHAnsi" w:cstheme="minorBidi"/>
            <w:spacing w:val="0"/>
            <w:sz w:val="22"/>
            <w:szCs w:val="22"/>
          </w:rPr>
          <w:tab/>
        </w:r>
        <w:r w:rsidR="00B3649E" w:rsidRPr="00D30E28">
          <w:rPr>
            <w:rStyle w:val="a4"/>
          </w:rPr>
          <w:t>Перечень учебно-методического обеспечения для самостоятельной работы обучающихся по дисциплине</w:t>
        </w:r>
        <w:r w:rsidR="00B3649E">
          <w:rPr>
            <w:webHidden/>
          </w:rPr>
          <w:tab/>
        </w:r>
        <w:r w:rsidR="00B3649E">
          <w:rPr>
            <w:webHidden/>
          </w:rPr>
          <w:fldChar w:fldCharType="begin"/>
        </w:r>
        <w:r w:rsidR="00B3649E">
          <w:rPr>
            <w:webHidden/>
          </w:rPr>
          <w:instrText xml:space="preserve"> PAGEREF _Toc151382325 \h </w:instrText>
        </w:r>
        <w:r w:rsidR="00B3649E">
          <w:rPr>
            <w:webHidden/>
          </w:rPr>
        </w:r>
        <w:r w:rsidR="00B3649E">
          <w:rPr>
            <w:webHidden/>
          </w:rPr>
          <w:fldChar w:fldCharType="separate"/>
        </w:r>
        <w:r w:rsidR="004862F5">
          <w:rPr>
            <w:webHidden/>
          </w:rPr>
          <w:t>13</w:t>
        </w:r>
        <w:r w:rsidR="00B3649E">
          <w:rPr>
            <w:webHidden/>
          </w:rPr>
          <w:fldChar w:fldCharType="end"/>
        </w:r>
      </w:hyperlink>
    </w:p>
    <w:p w14:paraId="44DE05AF" w14:textId="06388E5D" w:rsidR="00B3649E" w:rsidRDefault="00DB7728">
      <w:pPr>
        <w:pStyle w:val="11"/>
        <w:rPr>
          <w:rFonts w:asciiTheme="minorHAnsi" w:eastAsiaTheme="minorEastAsia" w:hAnsiTheme="minorHAnsi" w:cstheme="minorBidi"/>
          <w:spacing w:val="0"/>
          <w:sz w:val="22"/>
          <w:szCs w:val="22"/>
        </w:rPr>
      </w:pPr>
      <w:hyperlink w:anchor="_Toc151382326" w:history="1">
        <w:r w:rsidR="00B3649E" w:rsidRPr="00D30E28">
          <w:rPr>
            <w:rStyle w:val="a4"/>
          </w:rPr>
          <w:t>6.1. Перечень вопросов, отводимых на самостоятельное освоение дисциплины, формы внеаудиторной самостоятельной работы</w:t>
        </w:r>
        <w:r w:rsidR="00B3649E">
          <w:rPr>
            <w:webHidden/>
          </w:rPr>
          <w:tab/>
        </w:r>
        <w:r w:rsidR="00B3649E">
          <w:rPr>
            <w:webHidden/>
          </w:rPr>
          <w:fldChar w:fldCharType="begin"/>
        </w:r>
        <w:r w:rsidR="00B3649E">
          <w:rPr>
            <w:webHidden/>
          </w:rPr>
          <w:instrText xml:space="preserve"> PAGEREF _Toc151382326 \h </w:instrText>
        </w:r>
        <w:r w:rsidR="00B3649E">
          <w:rPr>
            <w:webHidden/>
          </w:rPr>
        </w:r>
        <w:r w:rsidR="00B3649E">
          <w:rPr>
            <w:webHidden/>
          </w:rPr>
          <w:fldChar w:fldCharType="separate"/>
        </w:r>
        <w:r w:rsidR="004862F5">
          <w:rPr>
            <w:webHidden/>
          </w:rPr>
          <w:t>13</w:t>
        </w:r>
        <w:r w:rsidR="00B3649E">
          <w:rPr>
            <w:webHidden/>
          </w:rPr>
          <w:fldChar w:fldCharType="end"/>
        </w:r>
      </w:hyperlink>
    </w:p>
    <w:p w14:paraId="148CED42" w14:textId="7E9AE0D8" w:rsidR="00B3649E" w:rsidRDefault="00DB7728">
      <w:pPr>
        <w:pStyle w:val="11"/>
        <w:rPr>
          <w:rFonts w:asciiTheme="minorHAnsi" w:eastAsiaTheme="minorEastAsia" w:hAnsiTheme="minorHAnsi" w:cstheme="minorBidi"/>
          <w:spacing w:val="0"/>
          <w:sz w:val="22"/>
          <w:szCs w:val="22"/>
        </w:rPr>
      </w:pPr>
      <w:hyperlink w:anchor="_Toc151382327" w:history="1">
        <w:r w:rsidR="00B3649E" w:rsidRPr="00D30E28">
          <w:rPr>
            <w:rStyle w:val="a4"/>
          </w:rPr>
          <w:t>6.2.</w:t>
        </w:r>
        <w:r w:rsidR="00B3649E">
          <w:rPr>
            <w:rFonts w:asciiTheme="minorHAnsi" w:eastAsiaTheme="minorEastAsia" w:hAnsiTheme="minorHAnsi" w:cstheme="minorBidi"/>
            <w:spacing w:val="0"/>
            <w:sz w:val="22"/>
            <w:szCs w:val="22"/>
          </w:rPr>
          <w:tab/>
        </w:r>
        <w:r w:rsidR="00B3649E" w:rsidRPr="00D30E28">
          <w:rPr>
            <w:rStyle w:val="a4"/>
          </w:rPr>
          <w:t>Перечень вопросов, заданий, тем для подготовки к текущему контролю</w:t>
        </w:r>
        <w:r w:rsidR="00B3649E">
          <w:rPr>
            <w:webHidden/>
          </w:rPr>
          <w:tab/>
        </w:r>
        <w:r w:rsidR="00B3649E">
          <w:rPr>
            <w:webHidden/>
          </w:rPr>
          <w:fldChar w:fldCharType="begin"/>
        </w:r>
        <w:r w:rsidR="00B3649E">
          <w:rPr>
            <w:webHidden/>
          </w:rPr>
          <w:instrText xml:space="preserve"> PAGEREF _Toc151382327 \h </w:instrText>
        </w:r>
        <w:r w:rsidR="00B3649E">
          <w:rPr>
            <w:webHidden/>
          </w:rPr>
        </w:r>
        <w:r w:rsidR="00B3649E">
          <w:rPr>
            <w:webHidden/>
          </w:rPr>
          <w:fldChar w:fldCharType="separate"/>
        </w:r>
        <w:r w:rsidR="004862F5">
          <w:rPr>
            <w:webHidden/>
          </w:rPr>
          <w:t>14</w:t>
        </w:r>
        <w:r w:rsidR="00B3649E">
          <w:rPr>
            <w:webHidden/>
          </w:rPr>
          <w:fldChar w:fldCharType="end"/>
        </w:r>
      </w:hyperlink>
    </w:p>
    <w:p w14:paraId="7D76B8EA" w14:textId="1308DB68" w:rsidR="00B3649E" w:rsidRDefault="00DB7728">
      <w:pPr>
        <w:pStyle w:val="11"/>
        <w:rPr>
          <w:rFonts w:asciiTheme="minorHAnsi" w:eastAsiaTheme="minorEastAsia" w:hAnsiTheme="minorHAnsi" w:cstheme="minorBidi"/>
          <w:spacing w:val="0"/>
          <w:sz w:val="22"/>
          <w:szCs w:val="22"/>
        </w:rPr>
      </w:pPr>
      <w:hyperlink w:anchor="_Toc151382328" w:history="1">
        <w:r w:rsidR="00B3649E" w:rsidRPr="00D30E28">
          <w:rPr>
            <w:rStyle w:val="a4"/>
          </w:rPr>
          <w:t>7.</w:t>
        </w:r>
        <w:r w:rsidR="00B3649E">
          <w:rPr>
            <w:rFonts w:asciiTheme="minorHAnsi" w:eastAsiaTheme="minorEastAsia" w:hAnsiTheme="minorHAnsi" w:cstheme="minorBidi"/>
            <w:spacing w:val="0"/>
            <w:sz w:val="22"/>
            <w:szCs w:val="22"/>
          </w:rPr>
          <w:tab/>
        </w:r>
        <w:r w:rsidR="00B3649E" w:rsidRPr="00D30E28">
          <w:rPr>
            <w:rStyle w:val="a4"/>
          </w:rPr>
          <w:t>Фонд оценочных средств для проведения промежуточной аттестации обучающихся по дисциплине:</w:t>
        </w:r>
        <w:r w:rsidR="00B3649E">
          <w:rPr>
            <w:webHidden/>
          </w:rPr>
          <w:tab/>
        </w:r>
        <w:r w:rsidR="00B3649E">
          <w:rPr>
            <w:webHidden/>
          </w:rPr>
          <w:fldChar w:fldCharType="begin"/>
        </w:r>
        <w:r w:rsidR="00B3649E">
          <w:rPr>
            <w:webHidden/>
          </w:rPr>
          <w:instrText xml:space="preserve"> PAGEREF _Toc151382328 \h </w:instrText>
        </w:r>
        <w:r w:rsidR="00B3649E">
          <w:rPr>
            <w:webHidden/>
          </w:rPr>
        </w:r>
        <w:r w:rsidR="00B3649E">
          <w:rPr>
            <w:webHidden/>
          </w:rPr>
          <w:fldChar w:fldCharType="separate"/>
        </w:r>
        <w:r w:rsidR="004862F5">
          <w:rPr>
            <w:webHidden/>
          </w:rPr>
          <w:t>16</w:t>
        </w:r>
        <w:r w:rsidR="00B3649E">
          <w:rPr>
            <w:webHidden/>
          </w:rPr>
          <w:fldChar w:fldCharType="end"/>
        </w:r>
      </w:hyperlink>
    </w:p>
    <w:p w14:paraId="4EA0F533" w14:textId="0AD5AB1F" w:rsidR="00B3649E" w:rsidRDefault="00DB7728">
      <w:pPr>
        <w:pStyle w:val="11"/>
        <w:rPr>
          <w:rFonts w:asciiTheme="minorHAnsi" w:eastAsiaTheme="minorEastAsia" w:hAnsiTheme="minorHAnsi" w:cstheme="minorBidi"/>
          <w:spacing w:val="0"/>
          <w:sz w:val="22"/>
          <w:szCs w:val="22"/>
        </w:rPr>
      </w:pPr>
      <w:hyperlink w:anchor="_Toc151382329" w:history="1">
        <w:r w:rsidR="00B3649E" w:rsidRPr="00D30E28">
          <w:rPr>
            <w:rStyle w:val="a4"/>
          </w:rPr>
          <w:t>Типовые контрольные задания или иные материалы, необходимые для оценки знаний, умений, владений.</w:t>
        </w:r>
        <w:r w:rsidR="00B3649E">
          <w:rPr>
            <w:webHidden/>
          </w:rPr>
          <w:tab/>
        </w:r>
        <w:r w:rsidR="00B3649E">
          <w:rPr>
            <w:webHidden/>
          </w:rPr>
          <w:fldChar w:fldCharType="begin"/>
        </w:r>
        <w:r w:rsidR="00B3649E">
          <w:rPr>
            <w:webHidden/>
          </w:rPr>
          <w:instrText xml:space="preserve"> PAGEREF _Toc151382329 \h </w:instrText>
        </w:r>
        <w:r w:rsidR="00B3649E">
          <w:rPr>
            <w:webHidden/>
          </w:rPr>
        </w:r>
        <w:r w:rsidR="00B3649E">
          <w:rPr>
            <w:webHidden/>
          </w:rPr>
          <w:fldChar w:fldCharType="separate"/>
        </w:r>
        <w:r w:rsidR="004862F5">
          <w:rPr>
            <w:webHidden/>
          </w:rPr>
          <w:t>16</w:t>
        </w:r>
        <w:r w:rsidR="00B3649E">
          <w:rPr>
            <w:webHidden/>
          </w:rPr>
          <w:fldChar w:fldCharType="end"/>
        </w:r>
      </w:hyperlink>
    </w:p>
    <w:p w14:paraId="0FEB79AD" w14:textId="5B4BAB07" w:rsidR="00B3649E" w:rsidRDefault="00DB7728">
      <w:pPr>
        <w:pStyle w:val="11"/>
        <w:rPr>
          <w:rFonts w:asciiTheme="minorHAnsi" w:eastAsiaTheme="minorEastAsia" w:hAnsiTheme="minorHAnsi" w:cstheme="minorBidi"/>
          <w:spacing w:val="0"/>
          <w:sz w:val="22"/>
          <w:szCs w:val="22"/>
        </w:rPr>
      </w:pPr>
      <w:hyperlink w:anchor="_Toc151382330" w:history="1">
        <w:r w:rsidR="00B3649E" w:rsidRPr="00D30E28">
          <w:rPr>
            <w:rStyle w:val="a4"/>
          </w:rPr>
          <w:t>Методические материалы, определяющие проце</w:t>
        </w:r>
        <w:r w:rsidR="00B3649E">
          <w:rPr>
            <w:rStyle w:val="a4"/>
          </w:rPr>
          <w:t xml:space="preserve">дуры оценивания знаний, умений </w:t>
        </w:r>
        <w:r w:rsidR="00B3649E">
          <w:rPr>
            <w:webHidden/>
          </w:rPr>
          <w:tab/>
        </w:r>
        <w:r w:rsidR="00B3649E">
          <w:rPr>
            <w:webHidden/>
          </w:rPr>
          <w:fldChar w:fldCharType="begin"/>
        </w:r>
        <w:r w:rsidR="00B3649E">
          <w:rPr>
            <w:webHidden/>
          </w:rPr>
          <w:instrText xml:space="preserve"> PAGEREF _Toc151382330 \h </w:instrText>
        </w:r>
        <w:r w:rsidR="00B3649E">
          <w:rPr>
            <w:webHidden/>
          </w:rPr>
        </w:r>
        <w:r w:rsidR="00B3649E">
          <w:rPr>
            <w:webHidden/>
          </w:rPr>
          <w:fldChar w:fldCharType="separate"/>
        </w:r>
        <w:r w:rsidR="004862F5">
          <w:rPr>
            <w:webHidden/>
          </w:rPr>
          <w:t>21</w:t>
        </w:r>
        <w:r w:rsidR="00B3649E">
          <w:rPr>
            <w:webHidden/>
          </w:rPr>
          <w:fldChar w:fldCharType="end"/>
        </w:r>
      </w:hyperlink>
    </w:p>
    <w:p w14:paraId="57A794A6" w14:textId="20A96A21" w:rsidR="00B3649E" w:rsidRDefault="00DB7728">
      <w:pPr>
        <w:pStyle w:val="11"/>
        <w:rPr>
          <w:rFonts w:asciiTheme="minorHAnsi" w:eastAsiaTheme="minorEastAsia" w:hAnsiTheme="minorHAnsi" w:cstheme="minorBidi"/>
          <w:spacing w:val="0"/>
          <w:sz w:val="22"/>
          <w:szCs w:val="22"/>
        </w:rPr>
      </w:pPr>
      <w:hyperlink w:anchor="_Toc151382331" w:history="1">
        <w:r w:rsidR="00B3649E" w:rsidRPr="00D30E28">
          <w:rPr>
            <w:rStyle w:val="a4"/>
          </w:rPr>
          <w:t>8.</w:t>
        </w:r>
        <w:r w:rsidR="00B3649E">
          <w:rPr>
            <w:rFonts w:asciiTheme="minorHAnsi" w:eastAsiaTheme="minorEastAsia" w:hAnsiTheme="minorHAnsi" w:cstheme="minorBidi"/>
            <w:spacing w:val="0"/>
            <w:sz w:val="22"/>
            <w:szCs w:val="22"/>
          </w:rPr>
          <w:tab/>
        </w:r>
        <w:r w:rsidR="00B3649E" w:rsidRPr="00D30E28">
          <w:rPr>
            <w:rStyle w:val="a4"/>
          </w:rPr>
          <w:t>Перечень основной и дополнительной учебной литературы, необходимой для освоения дисциплины:</w:t>
        </w:r>
        <w:r w:rsidR="00B3649E">
          <w:rPr>
            <w:webHidden/>
          </w:rPr>
          <w:tab/>
        </w:r>
        <w:r w:rsidR="00B3649E">
          <w:rPr>
            <w:webHidden/>
          </w:rPr>
          <w:fldChar w:fldCharType="begin"/>
        </w:r>
        <w:r w:rsidR="00B3649E">
          <w:rPr>
            <w:webHidden/>
          </w:rPr>
          <w:instrText xml:space="preserve"> PAGEREF _Toc151382331 \h </w:instrText>
        </w:r>
        <w:r w:rsidR="00B3649E">
          <w:rPr>
            <w:webHidden/>
          </w:rPr>
        </w:r>
        <w:r w:rsidR="00B3649E">
          <w:rPr>
            <w:webHidden/>
          </w:rPr>
          <w:fldChar w:fldCharType="separate"/>
        </w:r>
        <w:r w:rsidR="004862F5">
          <w:rPr>
            <w:webHidden/>
          </w:rPr>
          <w:t>21</w:t>
        </w:r>
        <w:r w:rsidR="00B3649E">
          <w:rPr>
            <w:webHidden/>
          </w:rPr>
          <w:fldChar w:fldCharType="end"/>
        </w:r>
      </w:hyperlink>
    </w:p>
    <w:p w14:paraId="52FE83FD" w14:textId="5E90AECA" w:rsidR="00B3649E" w:rsidRDefault="00DB7728">
      <w:pPr>
        <w:pStyle w:val="11"/>
        <w:rPr>
          <w:rFonts w:asciiTheme="minorHAnsi" w:eastAsiaTheme="minorEastAsia" w:hAnsiTheme="minorHAnsi" w:cstheme="minorBidi"/>
          <w:spacing w:val="0"/>
          <w:sz w:val="22"/>
          <w:szCs w:val="22"/>
        </w:rPr>
      </w:pPr>
      <w:hyperlink w:anchor="_Toc151382332" w:history="1">
        <w:r w:rsidR="00B3649E" w:rsidRPr="00D30E28">
          <w:rPr>
            <w:rStyle w:val="a4"/>
          </w:rPr>
          <w:t>9.</w:t>
        </w:r>
        <w:r w:rsidR="00B3649E">
          <w:rPr>
            <w:rFonts w:asciiTheme="minorHAnsi" w:eastAsiaTheme="minorEastAsia" w:hAnsiTheme="minorHAnsi" w:cstheme="minorBidi"/>
            <w:spacing w:val="0"/>
            <w:sz w:val="22"/>
            <w:szCs w:val="22"/>
          </w:rPr>
          <w:tab/>
        </w:r>
        <w:r w:rsidR="00B3649E" w:rsidRPr="00D30E28">
          <w:rPr>
            <w:rStyle w:val="a4"/>
          </w:rPr>
          <w:t>Перечень ресурсов информационно-телекоммуникационной сети «Интернет», необходимых для освоения дисциплины:</w:t>
        </w:r>
        <w:r w:rsidR="00B3649E">
          <w:rPr>
            <w:webHidden/>
          </w:rPr>
          <w:tab/>
        </w:r>
        <w:r w:rsidR="00B3649E">
          <w:rPr>
            <w:webHidden/>
          </w:rPr>
          <w:fldChar w:fldCharType="begin"/>
        </w:r>
        <w:r w:rsidR="00B3649E">
          <w:rPr>
            <w:webHidden/>
          </w:rPr>
          <w:instrText xml:space="preserve"> PAGEREF _Toc151382332 \h </w:instrText>
        </w:r>
        <w:r w:rsidR="00B3649E">
          <w:rPr>
            <w:webHidden/>
          </w:rPr>
        </w:r>
        <w:r w:rsidR="00B3649E">
          <w:rPr>
            <w:webHidden/>
          </w:rPr>
          <w:fldChar w:fldCharType="separate"/>
        </w:r>
        <w:r w:rsidR="004862F5">
          <w:rPr>
            <w:webHidden/>
          </w:rPr>
          <w:t>22</w:t>
        </w:r>
        <w:r w:rsidR="00B3649E">
          <w:rPr>
            <w:webHidden/>
          </w:rPr>
          <w:fldChar w:fldCharType="end"/>
        </w:r>
      </w:hyperlink>
    </w:p>
    <w:p w14:paraId="091A5908" w14:textId="43BCDE04" w:rsidR="00B3649E" w:rsidRDefault="00DB7728">
      <w:pPr>
        <w:pStyle w:val="11"/>
        <w:rPr>
          <w:rFonts w:asciiTheme="minorHAnsi" w:eastAsiaTheme="minorEastAsia" w:hAnsiTheme="minorHAnsi" w:cstheme="minorBidi"/>
          <w:spacing w:val="0"/>
          <w:sz w:val="22"/>
          <w:szCs w:val="22"/>
        </w:rPr>
      </w:pPr>
      <w:hyperlink w:anchor="_Toc151382333" w:history="1">
        <w:r w:rsidR="00B3649E" w:rsidRPr="00D30E28">
          <w:rPr>
            <w:rStyle w:val="a4"/>
          </w:rPr>
          <w:t>10.</w:t>
        </w:r>
        <w:r w:rsidR="00B3649E">
          <w:rPr>
            <w:rFonts w:asciiTheme="minorHAnsi" w:eastAsiaTheme="minorEastAsia" w:hAnsiTheme="minorHAnsi" w:cstheme="minorBidi"/>
            <w:spacing w:val="0"/>
            <w:sz w:val="22"/>
            <w:szCs w:val="22"/>
          </w:rPr>
          <w:tab/>
        </w:r>
        <w:r w:rsidR="00B3649E" w:rsidRPr="00D30E28">
          <w:rPr>
            <w:rStyle w:val="a4"/>
          </w:rPr>
          <w:t>Методические указания для обучающихся по освоению дисциплины</w:t>
        </w:r>
        <w:r w:rsidR="00B3649E">
          <w:rPr>
            <w:webHidden/>
          </w:rPr>
          <w:tab/>
        </w:r>
        <w:r w:rsidR="00B3649E">
          <w:rPr>
            <w:webHidden/>
          </w:rPr>
          <w:fldChar w:fldCharType="begin"/>
        </w:r>
        <w:r w:rsidR="00B3649E">
          <w:rPr>
            <w:webHidden/>
          </w:rPr>
          <w:instrText xml:space="preserve"> PAGEREF _Toc151382333 \h </w:instrText>
        </w:r>
        <w:r w:rsidR="00B3649E">
          <w:rPr>
            <w:webHidden/>
          </w:rPr>
        </w:r>
        <w:r w:rsidR="00B3649E">
          <w:rPr>
            <w:webHidden/>
          </w:rPr>
          <w:fldChar w:fldCharType="separate"/>
        </w:r>
        <w:r w:rsidR="004862F5">
          <w:rPr>
            <w:webHidden/>
          </w:rPr>
          <w:t>24</w:t>
        </w:r>
        <w:r w:rsidR="00B3649E">
          <w:rPr>
            <w:webHidden/>
          </w:rPr>
          <w:fldChar w:fldCharType="end"/>
        </w:r>
      </w:hyperlink>
    </w:p>
    <w:p w14:paraId="52D62C65" w14:textId="303A188A" w:rsidR="00B3649E" w:rsidRDefault="00DB7728">
      <w:pPr>
        <w:pStyle w:val="11"/>
        <w:rPr>
          <w:rFonts w:asciiTheme="minorHAnsi" w:eastAsiaTheme="minorEastAsia" w:hAnsiTheme="minorHAnsi" w:cstheme="minorBidi"/>
          <w:spacing w:val="0"/>
          <w:sz w:val="22"/>
          <w:szCs w:val="22"/>
        </w:rPr>
      </w:pPr>
      <w:hyperlink w:anchor="_Toc151382334" w:history="1">
        <w:r w:rsidR="00B3649E" w:rsidRPr="00D30E28">
          <w:rPr>
            <w:rStyle w:val="a4"/>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B3649E">
          <w:rPr>
            <w:webHidden/>
          </w:rPr>
          <w:tab/>
        </w:r>
        <w:r w:rsidR="00B3649E">
          <w:rPr>
            <w:webHidden/>
          </w:rPr>
          <w:fldChar w:fldCharType="begin"/>
        </w:r>
        <w:r w:rsidR="00B3649E">
          <w:rPr>
            <w:webHidden/>
          </w:rPr>
          <w:instrText xml:space="preserve"> PAGEREF _Toc151382334 \h </w:instrText>
        </w:r>
        <w:r w:rsidR="00B3649E">
          <w:rPr>
            <w:webHidden/>
          </w:rPr>
        </w:r>
        <w:r w:rsidR="00B3649E">
          <w:rPr>
            <w:webHidden/>
          </w:rPr>
          <w:fldChar w:fldCharType="separate"/>
        </w:r>
        <w:r w:rsidR="004862F5">
          <w:rPr>
            <w:webHidden/>
          </w:rPr>
          <w:t>28</w:t>
        </w:r>
        <w:r w:rsidR="00B3649E">
          <w:rPr>
            <w:webHidden/>
          </w:rPr>
          <w:fldChar w:fldCharType="end"/>
        </w:r>
      </w:hyperlink>
    </w:p>
    <w:p w14:paraId="7D720A23" w14:textId="1712E3E9" w:rsidR="00B3649E" w:rsidRDefault="00DB7728">
      <w:pPr>
        <w:pStyle w:val="11"/>
        <w:rPr>
          <w:rFonts w:asciiTheme="minorHAnsi" w:eastAsiaTheme="minorEastAsia" w:hAnsiTheme="minorHAnsi" w:cstheme="minorBidi"/>
          <w:spacing w:val="0"/>
          <w:sz w:val="22"/>
          <w:szCs w:val="22"/>
        </w:rPr>
      </w:pPr>
      <w:hyperlink w:anchor="_Toc151382335" w:history="1">
        <w:r w:rsidR="00B3649E" w:rsidRPr="00D30E28">
          <w:rPr>
            <w:rStyle w:val="a4"/>
          </w:rPr>
          <w:t>11. 1. Комплект лицензионного программного обеспечения:</w:t>
        </w:r>
        <w:r w:rsidR="00B3649E">
          <w:rPr>
            <w:webHidden/>
          </w:rPr>
          <w:tab/>
        </w:r>
        <w:r w:rsidR="00B3649E">
          <w:rPr>
            <w:webHidden/>
          </w:rPr>
          <w:fldChar w:fldCharType="begin"/>
        </w:r>
        <w:r w:rsidR="00B3649E">
          <w:rPr>
            <w:webHidden/>
          </w:rPr>
          <w:instrText xml:space="preserve"> PAGEREF _Toc151382335 \h </w:instrText>
        </w:r>
        <w:r w:rsidR="00B3649E">
          <w:rPr>
            <w:webHidden/>
          </w:rPr>
        </w:r>
        <w:r w:rsidR="00B3649E">
          <w:rPr>
            <w:webHidden/>
          </w:rPr>
          <w:fldChar w:fldCharType="separate"/>
        </w:r>
        <w:r w:rsidR="004862F5">
          <w:rPr>
            <w:webHidden/>
          </w:rPr>
          <w:t>28</w:t>
        </w:r>
        <w:r w:rsidR="00B3649E">
          <w:rPr>
            <w:webHidden/>
          </w:rPr>
          <w:fldChar w:fldCharType="end"/>
        </w:r>
      </w:hyperlink>
    </w:p>
    <w:p w14:paraId="1AFBCCB0" w14:textId="7C6D7334" w:rsidR="00B3649E" w:rsidRDefault="00DB7728">
      <w:pPr>
        <w:pStyle w:val="11"/>
        <w:rPr>
          <w:rFonts w:asciiTheme="minorHAnsi" w:eastAsiaTheme="minorEastAsia" w:hAnsiTheme="minorHAnsi" w:cstheme="minorBidi"/>
          <w:spacing w:val="0"/>
          <w:sz w:val="22"/>
          <w:szCs w:val="22"/>
        </w:rPr>
      </w:pPr>
      <w:hyperlink w:anchor="_Toc151382336" w:history="1">
        <w:r w:rsidR="00B3649E" w:rsidRPr="00D30E28">
          <w:rPr>
            <w:rStyle w:val="a4"/>
          </w:rPr>
          <w:t>11.2. Современные профессиональные базы данных и информационные справочные системы</w:t>
        </w:r>
        <w:r w:rsidR="00B3649E">
          <w:rPr>
            <w:webHidden/>
          </w:rPr>
          <w:tab/>
        </w:r>
        <w:r w:rsidR="00B3649E">
          <w:rPr>
            <w:webHidden/>
          </w:rPr>
          <w:fldChar w:fldCharType="begin"/>
        </w:r>
        <w:r w:rsidR="00B3649E">
          <w:rPr>
            <w:webHidden/>
          </w:rPr>
          <w:instrText xml:space="preserve"> PAGEREF _Toc151382336 \h </w:instrText>
        </w:r>
        <w:r w:rsidR="00B3649E">
          <w:rPr>
            <w:webHidden/>
          </w:rPr>
        </w:r>
        <w:r w:rsidR="00B3649E">
          <w:rPr>
            <w:webHidden/>
          </w:rPr>
          <w:fldChar w:fldCharType="separate"/>
        </w:r>
        <w:r w:rsidR="004862F5">
          <w:rPr>
            <w:webHidden/>
          </w:rPr>
          <w:t>28</w:t>
        </w:r>
        <w:r w:rsidR="00B3649E">
          <w:rPr>
            <w:webHidden/>
          </w:rPr>
          <w:fldChar w:fldCharType="end"/>
        </w:r>
      </w:hyperlink>
    </w:p>
    <w:p w14:paraId="48E84C09" w14:textId="5199D6DE" w:rsidR="00B3649E" w:rsidRDefault="00DB7728">
      <w:pPr>
        <w:pStyle w:val="11"/>
        <w:rPr>
          <w:rFonts w:asciiTheme="minorHAnsi" w:eastAsiaTheme="minorEastAsia" w:hAnsiTheme="minorHAnsi" w:cstheme="minorBidi"/>
          <w:spacing w:val="0"/>
          <w:sz w:val="22"/>
          <w:szCs w:val="22"/>
        </w:rPr>
      </w:pPr>
      <w:hyperlink w:anchor="_Toc151382337" w:history="1">
        <w:r w:rsidR="00B3649E" w:rsidRPr="00D30E28">
          <w:rPr>
            <w:rStyle w:val="a4"/>
          </w:rPr>
          <w:t>11.3. Сертифицированные программные и аппаратные средства защиты информации</w:t>
        </w:r>
        <w:r w:rsidR="00B3649E">
          <w:rPr>
            <w:webHidden/>
          </w:rPr>
          <w:tab/>
        </w:r>
        <w:r w:rsidR="00B3649E">
          <w:rPr>
            <w:webHidden/>
          </w:rPr>
          <w:fldChar w:fldCharType="begin"/>
        </w:r>
        <w:r w:rsidR="00B3649E">
          <w:rPr>
            <w:webHidden/>
          </w:rPr>
          <w:instrText xml:space="preserve"> PAGEREF _Toc151382337 \h </w:instrText>
        </w:r>
        <w:r w:rsidR="00B3649E">
          <w:rPr>
            <w:webHidden/>
          </w:rPr>
        </w:r>
        <w:r w:rsidR="00B3649E">
          <w:rPr>
            <w:webHidden/>
          </w:rPr>
          <w:fldChar w:fldCharType="separate"/>
        </w:r>
        <w:r w:rsidR="004862F5">
          <w:rPr>
            <w:webHidden/>
          </w:rPr>
          <w:t>29</w:t>
        </w:r>
        <w:r w:rsidR="00B3649E">
          <w:rPr>
            <w:webHidden/>
          </w:rPr>
          <w:fldChar w:fldCharType="end"/>
        </w:r>
      </w:hyperlink>
    </w:p>
    <w:p w14:paraId="12B9D5C8" w14:textId="20A2EA07" w:rsidR="00B3649E" w:rsidRDefault="00DB7728">
      <w:pPr>
        <w:pStyle w:val="11"/>
        <w:rPr>
          <w:rFonts w:asciiTheme="minorHAnsi" w:eastAsiaTheme="minorEastAsia" w:hAnsiTheme="minorHAnsi" w:cstheme="minorBidi"/>
          <w:spacing w:val="0"/>
          <w:sz w:val="22"/>
          <w:szCs w:val="22"/>
        </w:rPr>
      </w:pPr>
      <w:hyperlink w:anchor="_Toc151382338" w:history="1">
        <w:r w:rsidR="00B3649E" w:rsidRPr="00D30E28">
          <w:rPr>
            <w:rStyle w:val="a4"/>
          </w:rPr>
          <w:t>12 Описание материально-технической базы, необходимой для осуществления образовательного процесса по дисциплине</w:t>
        </w:r>
        <w:r w:rsidR="00B3649E">
          <w:rPr>
            <w:webHidden/>
          </w:rPr>
          <w:tab/>
        </w:r>
        <w:r w:rsidR="00B3649E">
          <w:rPr>
            <w:webHidden/>
          </w:rPr>
          <w:fldChar w:fldCharType="begin"/>
        </w:r>
        <w:r w:rsidR="00B3649E">
          <w:rPr>
            <w:webHidden/>
          </w:rPr>
          <w:instrText xml:space="preserve"> PAGEREF _Toc151382338 \h </w:instrText>
        </w:r>
        <w:r w:rsidR="00B3649E">
          <w:rPr>
            <w:webHidden/>
          </w:rPr>
        </w:r>
        <w:r w:rsidR="00B3649E">
          <w:rPr>
            <w:webHidden/>
          </w:rPr>
          <w:fldChar w:fldCharType="separate"/>
        </w:r>
        <w:r w:rsidR="004862F5">
          <w:rPr>
            <w:webHidden/>
          </w:rPr>
          <w:t>29</w:t>
        </w:r>
        <w:r w:rsidR="00B3649E">
          <w:rPr>
            <w:webHidden/>
          </w:rPr>
          <w:fldChar w:fldCharType="end"/>
        </w:r>
      </w:hyperlink>
    </w:p>
    <w:p w14:paraId="7610D5A3" w14:textId="77777777" w:rsidR="00A14BBF" w:rsidRPr="00B11BFD" w:rsidRDefault="00037288" w:rsidP="00A14BBF">
      <w:pPr>
        <w:shd w:val="clear" w:color="auto" w:fill="FFFFFF" w:themeFill="background1"/>
        <w:rPr>
          <w:rFonts w:ascii="Times New Roman" w:hAnsi="Times New Roman" w:cs="Times New Roman"/>
          <w:sz w:val="28"/>
          <w:szCs w:val="28"/>
        </w:rPr>
      </w:pPr>
      <w:r w:rsidRPr="00B11BFD">
        <w:rPr>
          <w:rFonts w:ascii="Times New Roman" w:hAnsi="Times New Roman" w:cs="Times New Roman"/>
          <w:sz w:val="28"/>
          <w:szCs w:val="28"/>
        </w:rPr>
        <w:fldChar w:fldCharType="end"/>
      </w:r>
      <w:r w:rsidR="00A14BBF" w:rsidRPr="00B11BFD">
        <w:rPr>
          <w:rFonts w:ascii="Times New Roman" w:hAnsi="Times New Roman" w:cs="Times New Roman"/>
          <w:sz w:val="28"/>
          <w:szCs w:val="28"/>
        </w:rPr>
        <w:br w:type="page"/>
      </w:r>
    </w:p>
    <w:p w14:paraId="7EE0BDB4" w14:textId="77777777" w:rsidR="007B2858" w:rsidRPr="00B11BFD" w:rsidRDefault="00BC6B5D" w:rsidP="002C7DE2">
      <w:pPr>
        <w:pStyle w:val="1"/>
        <w:numPr>
          <w:ilvl w:val="0"/>
          <w:numId w:val="17"/>
        </w:numPr>
        <w:spacing w:line="360" w:lineRule="auto"/>
        <w:ind w:left="0" w:firstLine="567"/>
        <w:jc w:val="both"/>
        <w:rPr>
          <w:rFonts w:ascii="Times New Roman" w:hAnsi="Times New Roman" w:cs="Times New Roman"/>
          <w:sz w:val="28"/>
          <w:szCs w:val="28"/>
        </w:rPr>
      </w:pPr>
      <w:r w:rsidRPr="00B11BFD">
        <w:rPr>
          <w:rFonts w:ascii="Times New Roman" w:hAnsi="Times New Roman" w:cs="Times New Roman"/>
          <w:sz w:val="28"/>
          <w:szCs w:val="28"/>
          <w:lang w:val="en-US"/>
        </w:rPr>
        <w:lastRenderedPageBreak/>
        <w:t xml:space="preserve"> </w:t>
      </w:r>
      <w:bookmarkStart w:id="2" w:name="_Toc151382317"/>
      <w:r w:rsidR="007B2858" w:rsidRPr="00B11BFD">
        <w:rPr>
          <w:rFonts w:ascii="Times New Roman" w:hAnsi="Times New Roman" w:cs="Times New Roman"/>
          <w:sz w:val="28"/>
          <w:szCs w:val="28"/>
        </w:rPr>
        <w:t>Наименование дисциплины</w:t>
      </w:r>
      <w:bookmarkEnd w:id="2"/>
    </w:p>
    <w:p w14:paraId="0EDAAD63" w14:textId="530A0631" w:rsidR="007B2858" w:rsidRPr="00B11BFD" w:rsidRDefault="00FB5665" w:rsidP="00FB5665">
      <w:pPr>
        <w:shd w:val="clear" w:color="auto" w:fill="FFFFFF"/>
        <w:ind w:left="28"/>
        <w:jc w:val="both"/>
        <w:rPr>
          <w:rFonts w:ascii="Times New Roman" w:hAnsi="Times New Roman" w:cs="Times New Roman"/>
          <w:bCs/>
          <w:sz w:val="28"/>
          <w:szCs w:val="28"/>
        </w:rPr>
      </w:pPr>
      <w:r w:rsidRPr="00B11BFD">
        <w:rPr>
          <w:rFonts w:ascii="Times New Roman" w:hAnsi="Times New Roman" w:cs="Times New Roman"/>
          <w:bCs/>
          <w:sz w:val="28"/>
          <w:szCs w:val="28"/>
        </w:rPr>
        <w:t>Наименование дисциплины</w:t>
      </w:r>
      <w:r w:rsidR="00E17818" w:rsidRPr="00B11BFD">
        <w:rPr>
          <w:rFonts w:ascii="Times New Roman" w:hAnsi="Times New Roman" w:cs="Times New Roman"/>
          <w:bCs/>
          <w:sz w:val="28"/>
          <w:szCs w:val="28"/>
        </w:rPr>
        <w:t>:</w:t>
      </w:r>
      <w:r w:rsidR="007B2858" w:rsidRPr="00B11BFD">
        <w:rPr>
          <w:rFonts w:ascii="Times New Roman" w:hAnsi="Times New Roman" w:cs="Times New Roman"/>
          <w:bCs/>
          <w:sz w:val="28"/>
          <w:szCs w:val="28"/>
        </w:rPr>
        <w:t xml:space="preserve"> «</w:t>
      </w:r>
      <w:r w:rsidR="006B2843" w:rsidRPr="006B2843">
        <w:rPr>
          <w:rFonts w:ascii="Times New Roman" w:hAnsi="Times New Roman" w:cs="Times New Roman"/>
          <w:sz w:val="28"/>
          <w:szCs w:val="28"/>
        </w:rPr>
        <w:t>Хеджирование и страхование на мировом финансовом рынке (на английском языке)</w:t>
      </w:r>
      <w:r w:rsidR="007B2858" w:rsidRPr="00B11BFD">
        <w:rPr>
          <w:rFonts w:ascii="Times New Roman" w:hAnsi="Times New Roman" w:cs="Times New Roman"/>
          <w:bCs/>
          <w:sz w:val="28"/>
          <w:szCs w:val="28"/>
        </w:rPr>
        <w:t>».</w:t>
      </w:r>
    </w:p>
    <w:p w14:paraId="763A6057" w14:textId="79B16237" w:rsidR="00D80402" w:rsidRPr="00B11BFD" w:rsidRDefault="006A4BD3" w:rsidP="002C7DE2">
      <w:pPr>
        <w:pStyle w:val="1"/>
        <w:numPr>
          <w:ilvl w:val="0"/>
          <w:numId w:val="17"/>
        </w:numPr>
        <w:ind w:left="0" w:firstLine="567"/>
        <w:jc w:val="both"/>
        <w:rPr>
          <w:rFonts w:ascii="Times New Roman" w:hAnsi="Times New Roman" w:cs="Times New Roman"/>
          <w:bCs w:val="0"/>
          <w:kern w:val="0"/>
          <w:sz w:val="28"/>
          <w:szCs w:val="28"/>
        </w:rPr>
      </w:pPr>
      <w:r w:rsidRPr="00B11BFD">
        <w:rPr>
          <w:rFonts w:ascii="Times New Roman" w:hAnsi="Times New Roman" w:cs="Times New Roman"/>
          <w:sz w:val="28"/>
          <w:szCs w:val="28"/>
        </w:rPr>
        <w:t xml:space="preserve"> </w:t>
      </w:r>
      <w:bookmarkStart w:id="3" w:name="_Toc151382318"/>
      <w:r w:rsidR="0058631D" w:rsidRPr="00B11BFD">
        <w:rPr>
          <w:rFonts w:ascii="Times New Roman" w:hAnsi="Times New Roman" w:cs="Times New Roman"/>
          <w:bCs w:val="0"/>
          <w:kern w:val="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p>
    <w:p w14:paraId="2511C142" w14:textId="001847F4" w:rsidR="0043373B" w:rsidRPr="00B11BFD" w:rsidRDefault="0043373B" w:rsidP="0043373B">
      <w:pPr>
        <w:jc w:val="right"/>
        <w:rPr>
          <w:rFonts w:ascii="Times New Roman" w:hAnsi="Times New Roman" w:cs="Times New Roman"/>
          <w:sz w:val="24"/>
          <w:szCs w:val="24"/>
        </w:rPr>
      </w:pPr>
      <w:r w:rsidRPr="00B11BFD">
        <w:rPr>
          <w:rFonts w:ascii="Times New Roman" w:hAnsi="Times New Roman" w:cs="Times New Roman"/>
          <w:sz w:val="24"/>
          <w:szCs w:val="24"/>
        </w:rPr>
        <w:t>Таблица 1</w:t>
      </w:r>
    </w:p>
    <w:tbl>
      <w:tblPr>
        <w:tblStyle w:val="af3"/>
        <w:tblW w:w="0" w:type="auto"/>
        <w:tblLook w:val="04A0" w:firstRow="1" w:lastRow="0" w:firstColumn="1" w:lastColumn="0" w:noHBand="0" w:noVBand="1"/>
      </w:tblPr>
      <w:tblGrid>
        <w:gridCol w:w="929"/>
        <w:gridCol w:w="2016"/>
        <w:gridCol w:w="2104"/>
        <w:gridCol w:w="4296"/>
      </w:tblGrid>
      <w:tr w:rsidR="005B586E" w:rsidRPr="005B586E" w14:paraId="66EB62A4" w14:textId="77777777" w:rsidTr="00B3649E">
        <w:trPr>
          <w:trHeight w:val="850"/>
          <w:tblHeader/>
        </w:trPr>
        <w:tc>
          <w:tcPr>
            <w:tcW w:w="929" w:type="dxa"/>
          </w:tcPr>
          <w:p w14:paraId="388EDE58" w14:textId="77777777" w:rsidR="00D80402" w:rsidRPr="005B586E" w:rsidRDefault="00D80402" w:rsidP="0038534E">
            <w:pPr>
              <w:rPr>
                <w:rFonts w:ascii="Times New Roman" w:eastAsiaTheme="minorEastAsia" w:hAnsi="Times New Roman" w:cs="Times New Roman"/>
                <w:b/>
              </w:rPr>
            </w:pPr>
            <w:r w:rsidRPr="005B586E">
              <w:rPr>
                <w:rFonts w:ascii="Times New Roman" w:eastAsiaTheme="minorEastAsia" w:hAnsi="Times New Roman" w:cs="Times New Roman"/>
                <w:b/>
              </w:rPr>
              <w:t>Код компе-</w:t>
            </w:r>
            <w:proofErr w:type="spellStart"/>
            <w:r w:rsidRPr="005B586E">
              <w:rPr>
                <w:rFonts w:ascii="Times New Roman" w:eastAsiaTheme="minorEastAsia" w:hAnsi="Times New Roman" w:cs="Times New Roman"/>
                <w:b/>
              </w:rPr>
              <w:t>тенции</w:t>
            </w:r>
            <w:proofErr w:type="spellEnd"/>
          </w:p>
        </w:tc>
        <w:tc>
          <w:tcPr>
            <w:tcW w:w="2016" w:type="dxa"/>
          </w:tcPr>
          <w:p w14:paraId="5BF4AFCE" w14:textId="77777777" w:rsidR="00D80402" w:rsidRPr="005B586E" w:rsidRDefault="00D80402" w:rsidP="0038534E">
            <w:pPr>
              <w:rPr>
                <w:rFonts w:ascii="Times New Roman" w:eastAsiaTheme="minorEastAsia" w:hAnsi="Times New Roman" w:cs="Times New Roman"/>
                <w:b/>
              </w:rPr>
            </w:pPr>
            <w:r w:rsidRPr="005B586E">
              <w:rPr>
                <w:rFonts w:ascii="Times New Roman" w:eastAsiaTheme="minorEastAsia" w:hAnsi="Times New Roman" w:cs="Times New Roman"/>
                <w:b/>
              </w:rPr>
              <w:t>Наименование компетенции</w:t>
            </w:r>
          </w:p>
        </w:tc>
        <w:tc>
          <w:tcPr>
            <w:tcW w:w="2104" w:type="dxa"/>
          </w:tcPr>
          <w:p w14:paraId="550969DF" w14:textId="77777777" w:rsidR="00D80402" w:rsidRPr="005B586E" w:rsidRDefault="00D80402" w:rsidP="0038534E">
            <w:pPr>
              <w:rPr>
                <w:rFonts w:ascii="Times New Roman" w:eastAsiaTheme="minorEastAsia" w:hAnsi="Times New Roman" w:cs="Times New Roman"/>
                <w:b/>
              </w:rPr>
            </w:pPr>
            <w:r w:rsidRPr="005B586E">
              <w:rPr>
                <w:rFonts w:ascii="Times New Roman" w:eastAsiaTheme="minorEastAsia" w:hAnsi="Times New Roman" w:cs="Times New Roman"/>
                <w:b/>
              </w:rPr>
              <w:t>Индикаторы достижения компетенции</w:t>
            </w:r>
            <w:r w:rsidRPr="005B586E">
              <w:rPr>
                <w:rStyle w:val="af7"/>
                <w:rFonts w:ascii="Times New Roman" w:eastAsiaTheme="minorEastAsia" w:hAnsi="Times New Roman" w:cs="Times New Roman"/>
                <w:b/>
              </w:rPr>
              <w:footnoteReference w:id="1"/>
            </w:r>
          </w:p>
        </w:tc>
        <w:tc>
          <w:tcPr>
            <w:tcW w:w="4296" w:type="dxa"/>
          </w:tcPr>
          <w:p w14:paraId="652F6966" w14:textId="5CC9D418" w:rsidR="00D80402" w:rsidRPr="005B586E" w:rsidRDefault="00D80402" w:rsidP="00B3649E">
            <w:pPr>
              <w:rPr>
                <w:rFonts w:ascii="Times New Roman" w:eastAsiaTheme="minorEastAsia" w:hAnsi="Times New Roman" w:cs="Times New Roman"/>
                <w:b/>
              </w:rPr>
            </w:pPr>
            <w:r w:rsidRPr="005B586E">
              <w:rPr>
                <w:rFonts w:ascii="Times New Roman" w:eastAsiaTheme="minorEastAsia" w:hAnsi="Times New Roman" w:cs="Times New Roman"/>
                <w:b/>
              </w:rPr>
              <w:t>Результаты обучения (умения и знания), соотнесенные с компетенциями / индикаторами достижения компетенции</w:t>
            </w:r>
          </w:p>
        </w:tc>
      </w:tr>
      <w:tr w:rsidR="005B586E" w:rsidRPr="005B586E" w14:paraId="16F295CC" w14:textId="77777777" w:rsidTr="0056331B">
        <w:trPr>
          <w:trHeight w:val="1912"/>
        </w:trPr>
        <w:tc>
          <w:tcPr>
            <w:tcW w:w="929" w:type="dxa"/>
          </w:tcPr>
          <w:p w14:paraId="4579E448" w14:textId="381F04F1" w:rsidR="00D80402" w:rsidRPr="005B586E" w:rsidRDefault="00D80402" w:rsidP="00EF46E0">
            <w:pPr>
              <w:rPr>
                <w:rFonts w:ascii="Times New Roman" w:hAnsi="Times New Roman" w:cs="Times New Roman"/>
              </w:rPr>
            </w:pPr>
            <w:r w:rsidRPr="005B586E">
              <w:rPr>
                <w:rFonts w:ascii="Times New Roman" w:hAnsi="Times New Roman" w:cs="Times New Roman"/>
              </w:rPr>
              <w:t>ПК-</w:t>
            </w:r>
            <w:r w:rsidR="00B7108E" w:rsidRPr="005B586E">
              <w:rPr>
                <w:rFonts w:ascii="Times New Roman" w:hAnsi="Times New Roman" w:cs="Times New Roman"/>
              </w:rPr>
              <w:t>3</w:t>
            </w:r>
          </w:p>
        </w:tc>
        <w:tc>
          <w:tcPr>
            <w:tcW w:w="2016" w:type="dxa"/>
          </w:tcPr>
          <w:p w14:paraId="7037664F" w14:textId="0BA9E593" w:rsidR="00D80402" w:rsidRPr="005B586E" w:rsidRDefault="00FB5BC5" w:rsidP="0072535F">
            <w:pPr>
              <w:rPr>
                <w:rFonts w:ascii="Times New Roman" w:hAnsi="Times New Roman" w:cs="Times New Roman"/>
              </w:rPr>
            </w:pPr>
            <w:r w:rsidRPr="005B586E">
              <w:rPr>
                <w:rFonts w:ascii="Times New Roman" w:hAnsi="Times New Roman" w:cs="Times New Roman"/>
              </w:rPr>
              <w:t>Способность реализовывать новые валютные, банковские, фондовые, инвестиционные, кредитные и страховые стратегии на международном финансовом рынке.</w:t>
            </w:r>
            <w:r w:rsidR="00CC0075" w:rsidRPr="005B586E">
              <w:rPr>
                <w:rFonts w:ascii="Times New Roman" w:hAnsi="Times New Roman" w:cs="Times New Roman"/>
              </w:rPr>
              <w:t xml:space="preserve"> </w:t>
            </w:r>
          </w:p>
        </w:tc>
        <w:tc>
          <w:tcPr>
            <w:tcW w:w="2104" w:type="dxa"/>
          </w:tcPr>
          <w:p w14:paraId="55E56AD6" w14:textId="149CCC8F" w:rsidR="00547BFC" w:rsidRPr="005B586E" w:rsidRDefault="00FB5BC5" w:rsidP="00547BFC">
            <w:pPr>
              <w:pStyle w:val="af0"/>
              <w:numPr>
                <w:ilvl w:val="0"/>
                <w:numId w:val="28"/>
              </w:numPr>
              <w:tabs>
                <w:tab w:val="left" w:pos="278"/>
              </w:tabs>
              <w:ind w:left="0" w:firstLine="0"/>
              <w:rPr>
                <w:rFonts w:ascii="Times New Roman" w:eastAsiaTheme="minorHAnsi" w:hAnsi="Times New Roman"/>
              </w:rPr>
            </w:pPr>
            <w:r w:rsidRPr="005B586E">
              <w:rPr>
                <w:rFonts w:ascii="Times New Roman" w:eastAsiaTheme="minorHAnsi" w:hAnsi="Times New Roman"/>
              </w:rPr>
              <w:t xml:space="preserve">Разрабатывает и реализует </w:t>
            </w:r>
            <w:r w:rsidRPr="00150B2C">
              <w:rPr>
                <w:rFonts w:ascii="Times New Roman" w:eastAsiaTheme="minorHAnsi" w:hAnsi="Times New Roman"/>
              </w:rPr>
              <w:t>модели финансовых стратегий в</w:t>
            </w:r>
            <w:r w:rsidRPr="005B586E">
              <w:rPr>
                <w:rFonts w:ascii="Times New Roman" w:eastAsiaTheme="minorHAnsi" w:hAnsi="Times New Roman"/>
              </w:rPr>
              <w:t xml:space="preserve"> области инвестирования, инжиниринга и других операций международного финансового рынка</w:t>
            </w:r>
            <w:r w:rsidR="00667CCE" w:rsidRPr="005B586E">
              <w:rPr>
                <w:rFonts w:ascii="Times New Roman" w:eastAsiaTheme="minorHAnsi" w:hAnsi="Times New Roman"/>
              </w:rPr>
              <w:t>.</w:t>
            </w:r>
          </w:p>
          <w:p w14:paraId="32F4B566" w14:textId="77777777" w:rsidR="00547BFC" w:rsidRPr="005B586E" w:rsidRDefault="00547BFC" w:rsidP="00547BFC">
            <w:pPr>
              <w:pStyle w:val="af0"/>
              <w:tabs>
                <w:tab w:val="left" w:pos="278"/>
              </w:tabs>
              <w:ind w:left="0"/>
              <w:rPr>
                <w:rFonts w:ascii="Times New Roman" w:eastAsiaTheme="minorHAnsi" w:hAnsi="Times New Roman"/>
              </w:rPr>
            </w:pPr>
          </w:p>
          <w:p w14:paraId="5B8D5B29" w14:textId="49CD0271" w:rsidR="00F2391A" w:rsidRDefault="00F2391A" w:rsidP="00547BFC">
            <w:pPr>
              <w:pStyle w:val="af0"/>
              <w:tabs>
                <w:tab w:val="left" w:pos="278"/>
              </w:tabs>
              <w:ind w:left="0"/>
              <w:rPr>
                <w:rFonts w:ascii="Times New Roman" w:eastAsiaTheme="minorHAnsi" w:hAnsi="Times New Roman"/>
              </w:rPr>
            </w:pPr>
          </w:p>
          <w:p w14:paraId="58E374F4" w14:textId="791E36DA" w:rsidR="005E77FA" w:rsidRDefault="005E77FA" w:rsidP="00547BFC">
            <w:pPr>
              <w:pStyle w:val="af0"/>
              <w:tabs>
                <w:tab w:val="left" w:pos="278"/>
              </w:tabs>
              <w:ind w:left="0"/>
              <w:rPr>
                <w:rFonts w:ascii="Times New Roman" w:eastAsiaTheme="minorHAnsi" w:hAnsi="Times New Roman"/>
              </w:rPr>
            </w:pPr>
          </w:p>
          <w:p w14:paraId="172B4B59" w14:textId="77777777" w:rsidR="005E77FA" w:rsidRPr="005B586E" w:rsidRDefault="005E77FA" w:rsidP="00547BFC">
            <w:pPr>
              <w:pStyle w:val="af0"/>
              <w:tabs>
                <w:tab w:val="left" w:pos="278"/>
              </w:tabs>
              <w:ind w:left="0"/>
              <w:rPr>
                <w:rFonts w:ascii="Times New Roman" w:eastAsiaTheme="minorHAnsi" w:hAnsi="Times New Roman"/>
              </w:rPr>
            </w:pPr>
          </w:p>
          <w:p w14:paraId="5D40717A" w14:textId="08383392" w:rsidR="00547BFC" w:rsidRPr="005B586E" w:rsidRDefault="00FB5BC5" w:rsidP="00547BFC">
            <w:pPr>
              <w:pStyle w:val="af0"/>
              <w:numPr>
                <w:ilvl w:val="0"/>
                <w:numId w:val="28"/>
              </w:numPr>
              <w:tabs>
                <w:tab w:val="left" w:pos="278"/>
              </w:tabs>
              <w:ind w:left="0" w:firstLine="0"/>
              <w:rPr>
                <w:rFonts w:ascii="Times New Roman" w:eastAsiaTheme="minorHAnsi" w:hAnsi="Times New Roman"/>
              </w:rPr>
            </w:pPr>
            <w:r w:rsidRPr="005B586E">
              <w:rPr>
                <w:rFonts w:ascii="Times New Roman" w:eastAsiaTheme="minorHAnsi" w:hAnsi="Times New Roman"/>
              </w:rPr>
              <w:t xml:space="preserve">Применяет финансовые технологии и новые финансовые продукты, включая </w:t>
            </w:r>
            <w:proofErr w:type="spellStart"/>
            <w:r w:rsidRPr="005B586E">
              <w:rPr>
                <w:rFonts w:ascii="Times New Roman" w:eastAsiaTheme="minorHAnsi" w:hAnsi="Times New Roman"/>
              </w:rPr>
              <w:t>деривативы</w:t>
            </w:r>
            <w:proofErr w:type="spellEnd"/>
            <w:r w:rsidRPr="005B586E">
              <w:rPr>
                <w:rFonts w:ascii="Times New Roman" w:eastAsiaTheme="minorHAnsi" w:hAnsi="Times New Roman"/>
              </w:rPr>
              <w:t xml:space="preserve"> и кросс-продукты международного финансового рынка.</w:t>
            </w:r>
          </w:p>
          <w:p w14:paraId="2D508A2B" w14:textId="77777777" w:rsidR="00547BFC" w:rsidRPr="005B586E" w:rsidRDefault="00547BFC" w:rsidP="00547BFC">
            <w:pPr>
              <w:tabs>
                <w:tab w:val="left" w:pos="278"/>
              </w:tabs>
              <w:rPr>
                <w:rFonts w:ascii="Times New Roman" w:hAnsi="Times New Roman"/>
                <w:lang w:eastAsia="ru-RU"/>
              </w:rPr>
            </w:pPr>
          </w:p>
          <w:p w14:paraId="3E50690B" w14:textId="77777777" w:rsidR="003C6778" w:rsidRPr="005B586E" w:rsidRDefault="003C6778" w:rsidP="003C6778">
            <w:pPr>
              <w:pStyle w:val="af0"/>
              <w:tabs>
                <w:tab w:val="left" w:pos="278"/>
              </w:tabs>
              <w:ind w:left="0"/>
              <w:rPr>
                <w:rFonts w:ascii="Times New Roman" w:eastAsiaTheme="minorHAnsi" w:hAnsi="Times New Roman"/>
              </w:rPr>
            </w:pPr>
          </w:p>
          <w:p w14:paraId="389F339F" w14:textId="77777777" w:rsidR="00D80402" w:rsidRPr="005B586E" w:rsidRDefault="00D80402" w:rsidP="00547BFC">
            <w:pPr>
              <w:pStyle w:val="af0"/>
              <w:tabs>
                <w:tab w:val="left" w:pos="278"/>
              </w:tabs>
              <w:ind w:left="18"/>
              <w:rPr>
                <w:rFonts w:ascii="Times New Roman" w:eastAsiaTheme="minorHAnsi" w:hAnsi="Times New Roman"/>
              </w:rPr>
            </w:pPr>
          </w:p>
        </w:tc>
        <w:tc>
          <w:tcPr>
            <w:tcW w:w="4296" w:type="dxa"/>
          </w:tcPr>
          <w:p w14:paraId="20244B75" w14:textId="3EA3989A" w:rsidR="000F628F" w:rsidRPr="005B586E" w:rsidRDefault="000F628F" w:rsidP="000F628F">
            <w:pPr>
              <w:rPr>
                <w:rFonts w:ascii="Times New Roman" w:eastAsiaTheme="minorEastAsia" w:hAnsi="Times New Roman" w:cs="Times New Roman"/>
              </w:rPr>
            </w:pPr>
            <w:r>
              <w:rPr>
                <w:rFonts w:ascii="Times New Roman" w:eastAsiaTheme="minorEastAsia" w:hAnsi="Times New Roman" w:cs="Times New Roman"/>
                <w:b/>
                <w:bCs/>
              </w:rPr>
              <w:t>Знание</w:t>
            </w:r>
            <w:r w:rsidRPr="005B586E">
              <w:rPr>
                <w:rFonts w:ascii="Times New Roman" w:eastAsiaTheme="minorEastAsia" w:hAnsi="Times New Roman" w:cs="Times New Roman"/>
              </w:rPr>
              <w:t xml:space="preserve"> </w:t>
            </w:r>
            <w:r>
              <w:rPr>
                <w:rFonts w:ascii="Times New Roman" w:eastAsiaTheme="minorEastAsia" w:hAnsi="Times New Roman" w:cs="Times New Roman"/>
              </w:rPr>
              <w:t>основных инструментов</w:t>
            </w:r>
            <w:r w:rsidRPr="005B586E">
              <w:rPr>
                <w:rFonts w:ascii="Times New Roman" w:eastAsiaTheme="minorEastAsia" w:hAnsi="Times New Roman" w:cs="Times New Roman"/>
              </w:rPr>
              <w:t xml:space="preserve"> мирового рынка </w:t>
            </w:r>
            <w:proofErr w:type="spellStart"/>
            <w:r w:rsidRPr="005B586E">
              <w:rPr>
                <w:rFonts w:ascii="Times New Roman" w:eastAsiaTheme="minorEastAsia" w:hAnsi="Times New Roman" w:cs="Times New Roman"/>
              </w:rPr>
              <w:t>деривативов</w:t>
            </w:r>
            <w:proofErr w:type="spellEnd"/>
            <w:r w:rsidRPr="005B586E">
              <w:rPr>
                <w:rFonts w:ascii="Times New Roman" w:eastAsiaTheme="minorEastAsia" w:hAnsi="Times New Roman" w:cs="Times New Roman"/>
              </w:rPr>
              <w:t>;</w:t>
            </w:r>
            <w:r w:rsidRPr="005B586E">
              <w:rPr>
                <w:rFonts w:ascii="Times New Roman" w:eastAsiaTheme="minorEastAsia" w:hAnsi="Times New Roman" w:cs="Times New Roman"/>
                <w:bCs/>
              </w:rPr>
              <w:t xml:space="preserve"> </w:t>
            </w:r>
            <w:r>
              <w:rPr>
                <w:rFonts w:ascii="Times New Roman" w:eastAsiaTheme="minorEastAsia" w:hAnsi="Times New Roman" w:cs="Times New Roman"/>
                <w:bCs/>
              </w:rPr>
              <w:t>структуры</w:t>
            </w:r>
            <w:r w:rsidRPr="005B586E">
              <w:rPr>
                <w:rFonts w:ascii="Times New Roman" w:eastAsiaTheme="minorEastAsia" w:hAnsi="Times New Roman" w:cs="Times New Roman"/>
              </w:rPr>
              <w:t xml:space="preserve"> мирового рынка производных финансовых инструментов</w:t>
            </w:r>
          </w:p>
          <w:p w14:paraId="2B6F94E8" w14:textId="586F874D" w:rsidR="000F628F" w:rsidRPr="005B586E" w:rsidRDefault="000F628F" w:rsidP="000F628F">
            <w:pPr>
              <w:rPr>
                <w:rFonts w:ascii="Times New Roman" w:eastAsiaTheme="minorEastAsia" w:hAnsi="Times New Roman" w:cs="Times New Roman"/>
              </w:rPr>
            </w:pPr>
            <w:r>
              <w:rPr>
                <w:rFonts w:ascii="Times New Roman" w:eastAsiaTheme="minorEastAsia" w:hAnsi="Times New Roman" w:cs="Times New Roman"/>
                <w:b/>
                <w:bCs/>
              </w:rPr>
              <w:t>Умение</w:t>
            </w:r>
            <w:r w:rsidRPr="005B586E">
              <w:rPr>
                <w:rFonts w:ascii="Times New Roman" w:eastAsiaTheme="minorEastAsia" w:hAnsi="Times New Roman" w:cs="Times New Roman"/>
              </w:rPr>
              <w:t xml:space="preserve"> оценивать справедливую стоимость производных финансовых инструментов на основе современных методов и моделей;</w:t>
            </w:r>
            <w:r w:rsidRPr="005B586E">
              <w:rPr>
                <w:rFonts w:ascii="Times New Roman" w:eastAsiaTheme="minorEastAsia" w:hAnsi="Times New Roman" w:cs="Times New Roman"/>
                <w:bCs/>
              </w:rPr>
              <w:t xml:space="preserve"> оценивать текущее состояние и перспективы развития мирового рынка производных финансовых инструментов;</w:t>
            </w:r>
          </w:p>
          <w:p w14:paraId="72B0541B" w14:textId="77777777" w:rsidR="000F628F" w:rsidRPr="005B586E" w:rsidRDefault="000F628F" w:rsidP="000F628F">
            <w:pPr>
              <w:rPr>
                <w:rFonts w:ascii="Times New Roman" w:eastAsiaTheme="minorEastAsia" w:hAnsi="Times New Roman" w:cs="Times New Roman"/>
              </w:rPr>
            </w:pPr>
          </w:p>
          <w:p w14:paraId="4B18A83C" w14:textId="12D83BBB" w:rsidR="000F628F" w:rsidRDefault="000F628F" w:rsidP="000F628F">
            <w:pPr>
              <w:rPr>
                <w:rFonts w:ascii="Times New Roman" w:eastAsiaTheme="minorEastAsia" w:hAnsi="Times New Roman" w:cs="Times New Roman"/>
              </w:rPr>
            </w:pPr>
          </w:p>
          <w:p w14:paraId="0C782856" w14:textId="256BED68" w:rsidR="000F628F" w:rsidRDefault="000F628F" w:rsidP="000F628F">
            <w:pPr>
              <w:rPr>
                <w:rFonts w:ascii="Times New Roman" w:eastAsiaTheme="minorEastAsia" w:hAnsi="Times New Roman" w:cs="Times New Roman"/>
              </w:rPr>
            </w:pPr>
          </w:p>
          <w:p w14:paraId="0BFADAC5" w14:textId="4CDE8C3D" w:rsidR="000F628F" w:rsidRPr="005B586E" w:rsidRDefault="000F628F" w:rsidP="000F628F">
            <w:pPr>
              <w:rPr>
                <w:rFonts w:ascii="Times New Roman" w:eastAsiaTheme="minorEastAsia" w:hAnsi="Times New Roman" w:cs="Times New Roman"/>
              </w:rPr>
            </w:pPr>
            <w:r>
              <w:rPr>
                <w:rFonts w:ascii="Times New Roman" w:eastAsiaTheme="minorEastAsia" w:hAnsi="Times New Roman" w:cs="Times New Roman"/>
                <w:b/>
                <w:bCs/>
              </w:rPr>
              <w:t>Знание</w:t>
            </w:r>
            <w:r w:rsidRPr="005B586E">
              <w:rPr>
                <w:rFonts w:ascii="Times New Roman" w:eastAsiaTheme="minorEastAsia" w:hAnsi="Times New Roman" w:cs="Times New Roman"/>
              </w:rPr>
              <w:t xml:space="preserve"> </w:t>
            </w:r>
            <w:r>
              <w:rPr>
                <w:rFonts w:ascii="Times New Roman" w:eastAsiaTheme="minorEastAsia" w:hAnsi="Times New Roman" w:cs="Times New Roman"/>
              </w:rPr>
              <w:t>основных</w:t>
            </w:r>
            <w:r w:rsidRPr="005B586E">
              <w:rPr>
                <w:rFonts w:ascii="Times New Roman" w:eastAsiaTheme="minorEastAsia" w:hAnsi="Times New Roman" w:cs="Times New Roman"/>
              </w:rPr>
              <w:t xml:space="preserve"> </w:t>
            </w:r>
            <w:r>
              <w:rPr>
                <w:rFonts w:ascii="Times New Roman" w:eastAsiaTheme="minorEastAsia" w:hAnsi="Times New Roman" w:cs="Times New Roman"/>
              </w:rPr>
              <w:t>рисков</w:t>
            </w:r>
            <w:r w:rsidRPr="005B586E">
              <w:rPr>
                <w:rFonts w:ascii="Times New Roman" w:eastAsiaTheme="minorEastAsia" w:hAnsi="Times New Roman" w:cs="Times New Roman"/>
              </w:rPr>
              <w:t>, возникающи</w:t>
            </w:r>
            <w:r>
              <w:rPr>
                <w:rFonts w:ascii="Times New Roman" w:eastAsiaTheme="minorEastAsia" w:hAnsi="Times New Roman" w:cs="Times New Roman"/>
              </w:rPr>
              <w:t>х</w:t>
            </w:r>
            <w:r w:rsidRPr="005B586E">
              <w:rPr>
                <w:rFonts w:ascii="Times New Roman" w:eastAsiaTheme="minorEastAsia" w:hAnsi="Times New Roman" w:cs="Times New Roman"/>
              </w:rPr>
              <w:t xml:space="preserve"> при работе на мировом финансовом рынке; </w:t>
            </w:r>
            <w:r>
              <w:rPr>
                <w:rFonts w:ascii="Times New Roman" w:eastAsiaTheme="minorEastAsia" w:hAnsi="Times New Roman" w:cs="Times New Roman"/>
              </w:rPr>
              <w:t>современных подходов</w:t>
            </w:r>
            <w:r w:rsidRPr="005B586E">
              <w:rPr>
                <w:rFonts w:ascii="Times New Roman" w:eastAsiaTheme="minorEastAsia" w:hAnsi="Times New Roman" w:cs="Times New Roman"/>
              </w:rPr>
              <w:t xml:space="preserve"> к управлению портфелем ценных бумаг и производных финансовых инструментов;</w:t>
            </w:r>
          </w:p>
          <w:p w14:paraId="31A76A4B" w14:textId="5DB7EE05" w:rsidR="000F628F" w:rsidRPr="005B586E" w:rsidRDefault="000F628F" w:rsidP="000F628F">
            <w:pPr>
              <w:rPr>
                <w:rFonts w:ascii="Times New Roman" w:eastAsiaTheme="minorEastAsia" w:hAnsi="Times New Roman" w:cs="Times New Roman"/>
              </w:rPr>
            </w:pPr>
            <w:r>
              <w:rPr>
                <w:rFonts w:ascii="Times New Roman" w:eastAsiaTheme="minorEastAsia" w:hAnsi="Times New Roman" w:cs="Times New Roman"/>
                <w:b/>
                <w:bCs/>
              </w:rPr>
              <w:t xml:space="preserve">Умение </w:t>
            </w:r>
            <w:r w:rsidRPr="005B586E">
              <w:rPr>
                <w:rFonts w:ascii="Times New Roman" w:eastAsiaTheme="minorEastAsia" w:hAnsi="Times New Roman" w:cs="Times New Roman"/>
              </w:rPr>
              <w:t>управлять рисками, возникающими при работе на мировом финансовом рынке; использовать производные финансовые инструменты для хеджирования рисков портфеля ценных бумаг и производных финансовых инструментов.</w:t>
            </w:r>
          </w:p>
          <w:p w14:paraId="26EAC0C9" w14:textId="1F171E5B" w:rsidR="00D80402" w:rsidRPr="005B586E" w:rsidRDefault="00D80402" w:rsidP="000F628F">
            <w:pPr>
              <w:rPr>
                <w:rFonts w:ascii="Times New Roman" w:hAnsi="Times New Roman" w:cs="Times New Roman"/>
              </w:rPr>
            </w:pPr>
          </w:p>
        </w:tc>
      </w:tr>
      <w:tr w:rsidR="005B586E" w:rsidRPr="005B586E" w14:paraId="3598530C" w14:textId="77777777" w:rsidTr="0056331B">
        <w:trPr>
          <w:trHeight w:val="737"/>
        </w:trPr>
        <w:tc>
          <w:tcPr>
            <w:tcW w:w="929" w:type="dxa"/>
          </w:tcPr>
          <w:p w14:paraId="73695E1E" w14:textId="055EF7D8" w:rsidR="002460C3" w:rsidRPr="005B586E" w:rsidRDefault="00582559" w:rsidP="00A71DB4">
            <w:pPr>
              <w:rPr>
                <w:rFonts w:ascii="Times New Roman" w:hAnsi="Times New Roman" w:cs="Times New Roman"/>
              </w:rPr>
            </w:pPr>
            <w:r w:rsidRPr="005B586E">
              <w:rPr>
                <w:rFonts w:ascii="Times New Roman" w:hAnsi="Times New Roman" w:cs="Times New Roman"/>
              </w:rPr>
              <w:t>П</w:t>
            </w:r>
            <w:r w:rsidR="002460C3" w:rsidRPr="005B586E">
              <w:rPr>
                <w:rFonts w:ascii="Times New Roman" w:hAnsi="Times New Roman" w:cs="Times New Roman"/>
              </w:rPr>
              <w:t>К-</w:t>
            </w:r>
            <w:r w:rsidR="00B7108E" w:rsidRPr="005B586E">
              <w:rPr>
                <w:rFonts w:ascii="Times New Roman" w:hAnsi="Times New Roman" w:cs="Times New Roman"/>
              </w:rPr>
              <w:t>4</w:t>
            </w:r>
          </w:p>
        </w:tc>
        <w:tc>
          <w:tcPr>
            <w:tcW w:w="2016" w:type="dxa"/>
          </w:tcPr>
          <w:p w14:paraId="2C4C88C8" w14:textId="43031826" w:rsidR="002460C3" w:rsidRPr="005B586E" w:rsidRDefault="00F50539" w:rsidP="00CB1C13">
            <w:pPr>
              <w:rPr>
                <w:rFonts w:ascii="Times New Roman" w:hAnsi="Times New Roman" w:cs="Times New Roman"/>
              </w:rPr>
            </w:pPr>
            <w:r w:rsidRPr="005B586E">
              <w:rPr>
                <w:rFonts w:ascii="Times New Roman" w:hAnsi="Times New Roman" w:cs="Times New Roman"/>
              </w:rPr>
              <w:t>Способность оценивать риски и принимать решения для управления рисками при осуществлении операций на международном финансовом рынке.</w:t>
            </w:r>
          </w:p>
        </w:tc>
        <w:tc>
          <w:tcPr>
            <w:tcW w:w="2104" w:type="dxa"/>
          </w:tcPr>
          <w:p w14:paraId="65D5B215" w14:textId="10490750" w:rsidR="00061186" w:rsidRPr="005B586E" w:rsidRDefault="00F50539" w:rsidP="00061186">
            <w:pPr>
              <w:pStyle w:val="af0"/>
              <w:numPr>
                <w:ilvl w:val="0"/>
                <w:numId w:val="33"/>
              </w:numPr>
              <w:tabs>
                <w:tab w:val="left" w:pos="278"/>
              </w:tabs>
              <w:ind w:left="0" w:firstLine="0"/>
              <w:rPr>
                <w:rFonts w:ascii="Times New Roman" w:eastAsiaTheme="minorHAnsi" w:hAnsi="Times New Roman"/>
              </w:rPr>
            </w:pPr>
            <w:r w:rsidRPr="005B586E">
              <w:rPr>
                <w:rFonts w:ascii="Times New Roman" w:eastAsiaTheme="minorHAnsi" w:hAnsi="Times New Roman"/>
              </w:rPr>
              <w:t>Оценивает риски и принимает управленческие решения при осуществлении операций на международном и российском финансовом рынке.</w:t>
            </w:r>
          </w:p>
          <w:p w14:paraId="5DE0F18B" w14:textId="77777777" w:rsidR="00061186" w:rsidRPr="005B586E" w:rsidRDefault="00061186" w:rsidP="00061186">
            <w:pPr>
              <w:tabs>
                <w:tab w:val="left" w:pos="278"/>
              </w:tabs>
              <w:rPr>
                <w:rFonts w:ascii="Times New Roman" w:hAnsi="Times New Roman"/>
                <w:lang w:eastAsia="ru-RU"/>
              </w:rPr>
            </w:pPr>
          </w:p>
          <w:p w14:paraId="159C1A6A" w14:textId="3CBB1FC5" w:rsidR="00061186" w:rsidRDefault="00061186" w:rsidP="00061186">
            <w:pPr>
              <w:tabs>
                <w:tab w:val="left" w:pos="278"/>
              </w:tabs>
              <w:rPr>
                <w:rFonts w:ascii="Times New Roman" w:hAnsi="Times New Roman"/>
              </w:rPr>
            </w:pPr>
          </w:p>
          <w:p w14:paraId="71BEAAF2" w14:textId="6BCB338A" w:rsidR="000F628F" w:rsidRDefault="000F628F" w:rsidP="00061186">
            <w:pPr>
              <w:tabs>
                <w:tab w:val="left" w:pos="278"/>
              </w:tabs>
              <w:rPr>
                <w:rFonts w:ascii="Times New Roman" w:hAnsi="Times New Roman"/>
              </w:rPr>
            </w:pPr>
          </w:p>
          <w:p w14:paraId="6D85333C" w14:textId="0820F9F6" w:rsidR="000F628F" w:rsidRDefault="000F628F" w:rsidP="00061186">
            <w:pPr>
              <w:tabs>
                <w:tab w:val="left" w:pos="278"/>
              </w:tabs>
              <w:rPr>
                <w:rFonts w:ascii="Times New Roman" w:hAnsi="Times New Roman"/>
              </w:rPr>
            </w:pPr>
          </w:p>
          <w:p w14:paraId="7422059E" w14:textId="3E7DE5E5" w:rsidR="000F628F" w:rsidRDefault="000F628F" w:rsidP="00061186">
            <w:pPr>
              <w:tabs>
                <w:tab w:val="left" w:pos="278"/>
              </w:tabs>
              <w:rPr>
                <w:rFonts w:ascii="Times New Roman" w:hAnsi="Times New Roman"/>
              </w:rPr>
            </w:pPr>
          </w:p>
          <w:p w14:paraId="521DAEC9" w14:textId="7FA7012D" w:rsidR="00061186" w:rsidRPr="005B586E" w:rsidRDefault="00F50539" w:rsidP="00061186">
            <w:pPr>
              <w:pStyle w:val="af0"/>
              <w:numPr>
                <w:ilvl w:val="0"/>
                <w:numId w:val="33"/>
              </w:numPr>
              <w:tabs>
                <w:tab w:val="left" w:pos="278"/>
              </w:tabs>
              <w:ind w:left="0" w:firstLine="0"/>
              <w:rPr>
                <w:rFonts w:ascii="Times New Roman" w:eastAsiaTheme="minorHAnsi" w:hAnsi="Times New Roman"/>
              </w:rPr>
            </w:pPr>
            <w:r w:rsidRPr="005B586E">
              <w:rPr>
                <w:rFonts w:ascii="Times New Roman" w:eastAsiaTheme="minorHAnsi" w:hAnsi="Times New Roman"/>
              </w:rPr>
              <w:t>Идентифицирует и оценивает риски при осуществлении операций на международном и российском финансовом рынке.</w:t>
            </w:r>
          </w:p>
          <w:p w14:paraId="2152625F" w14:textId="77777777" w:rsidR="00061186" w:rsidRPr="005B586E" w:rsidRDefault="00061186" w:rsidP="00061186">
            <w:pPr>
              <w:pStyle w:val="af0"/>
              <w:tabs>
                <w:tab w:val="left" w:pos="278"/>
              </w:tabs>
              <w:ind w:left="0"/>
              <w:rPr>
                <w:rFonts w:ascii="Times New Roman" w:eastAsiaTheme="minorHAnsi" w:hAnsi="Times New Roman"/>
              </w:rPr>
            </w:pPr>
          </w:p>
          <w:p w14:paraId="7B62DDA5" w14:textId="309DAFA6" w:rsidR="00061186" w:rsidRPr="005B586E" w:rsidRDefault="00061186" w:rsidP="00061186">
            <w:pPr>
              <w:pStyle w:val="af0"/>
              <w:tabs>
                <w:tab w:val="left" w:pos="278"/>
              </w:tabs>
              <w:ind w:left="0"/>
              <w:rPr>
                <w:rFonts w:ascii="Times New Roman" w:eastAsiaTheme="minorHAnsi" w:hAnsi="Times New Roman"/>
              </w:rPr>
            </w:pPr>
          </w:p>
        </w:tc>
        <w:tc>
          <w:tcPr>
            <w:tcW w:w="4296" w:type="dxa"/>
          </w:tcPr>
          <w:p w14:paraId="7086CAF2" w14:textId="7D4E45A4" w:rsidR="00A47F10" w:rsidRPr="005B586E" w:rsidRDefault="000F628F" w:rsidP="00A47F10">
            <w:pPr>
              <w:rPr>
                <w:rFonts w:ascii="Times New Roman" w:eastAsiaTheme="minorEastAsia" w:hAnsi="Times New Roman" w:cs="Times New Roman"/>
              </w:rPr>
            </w:pPr>
            <w:r>
              <w:rPr>
                <w:rFonts w:ascii="Times New Roman" w:eastAsiaTheme="minorEastAsia" w:hAnsi="Times New Roman" w:cs="Times New Roman"/>
                <w:b/>
                <w:bCs/>
              </w:rPr>
              <w:lastRenderedPageBreak/>
              <w:t>Знание</w:t>
            </w:r>
            <w:r>
              <w:rPr>
                <w:rFonts w:ascii="Times New Roman" w:eastAsiaTheme="minorEastAsia" w:hAnsi="Times New Roman" w:cs="Times New Roman"/>
              </w:rPr>
              <w:t xml:space="preserve"> методов</w:t>
            </w:r>
            <w:r w:rsidR="00BF5861" w:rsidRPr="006B426D">
              <w:rPr>
                <w:rFonts w:ascii="Times New Roman" w:eastAsiaTheme="minorEastAsia" w:hAnsi="Times New Roman" w:cs="Times New Roman"/>
              </w:rPr>
              <w:t xml:space="preserve"> </w:t>
            </w:r>
            <w:r>
              <w:rPr>
                <w:rFonts w:ascii="Times New Roman" w:eastAsiaTheme="minorEastAsia" w:hAnsi="Times New Roman" w:cs="Times New Roman"/>
              </w:rPr>
              <w:t>и моделей</w:t>
            </w:r>
            <w:r w:rsidR="00A47F10" w:rsidRPr="005B586E">
              <w:rPr>
                <w:rFonts w:ascii="Times New Roman" w:eastAsiaTheme="minorEastAsia" w:hAnsi="Times New Roman" w:cs="Times New Roman"/>
              </w:rPr>
              <w:t xml:space="preserve"> оценки мирового </w:t>
            </w:r>
            <w:r w:rsidR="00BF5861" w:rsidRPr="005B586E">
              <w:rPr>
                <w:rFonts w:ascii="Times New Roman" w:eastAsiaTheme="minorEastAsia" w:hAnsi="Times New Roman" w:cs="Times New Roman"/>
              </w:rPr>
              <w:t>финансового рынка</w:t>
            </w:r>
            <w:r w:rsidR="00A47F10" w:rsidRPr="005B586E">
              <w:rPr>
                <w:rFonts w:ascii="Times New Roman" w:eastAsiaTheme="minorEastAsia" w:hAnsi="Times New Roman" w:cs="Times New Roman"/>
              </w:rPr>
              <w:t>;</w:t>
            </w:r>
            <w:r w:rsidRPr="005B586E">
              <w:rPr>
                <w:rFonts w:ascii="Times New Roman" w:eastAsiaTheme="minorEastAsia" w:hAnsi="Times New Roman" w:cs="Times New Roman"/>
                <w:bCs/>
              </w:rPr>
              <w:t xml:space="preserve"> </w:t>
            </w:r>
            <w:r>
              <w:rPr>
                <w:rFonts w:ascii="Times New Roman" w:eastAsiaTheme="minorEastAsia" w:hAnsi="Times New Roman" w:cs="Times New Roman"/>
                <w:bCs/>
              </w:rPr>
              <w:t>источников информации, необходимых</w:t>
            </w:r>
            <w:r w:rsidRPr="005B586E">
              <w:rPr>
                <w:rFonts w:ascii="Times New Roman" w:eastAsiaTheme="minorEastAsia" w:hAnsi="Times New Roman" w:cs="Times New Roman"/>
                <w:bCs/>
              </w:rPr>
              <w:t xml:space="preserve"> для расчета показателей, характеризующих состояние мирового финансового рынка, включая рынок производных инструментов;</w:t>
            </w:r>
          </w:p>
          <w:p w14:paraId="7E249255" w14:textId="7F9DE19D" w:rsidR="00A47F10" w:rsidRPr="006B426D" w:rsidRDefault="000F628F" w:rsidP="00A47F10">
            <w:pPr>
              <w:rPr>
                <w:rFonts w:ascii="Times New Roman" w:eastAsiaTheme="minorEastAsia" w:hAnsi="Times New Roman" w:cs="Times New Roman"/>
              </w:rPr>
            </w:pPr>
            <w:r>
              <w:rPr>
                <w:rFonts w:ascii="Times New Roman" w:eastAsiaTheme="minorEastAsia" w:hAnsi="Times New Roman" w:cs="Times New Roman"/>
                <w:b/>
                <w:bCs/>
              </w:rPr>
              <w:t>Умение</w:t>
            </w:r>
            <w:r w:rsidR="00A47F10" w:rsidRPr="005B586E">
              <w:rPr>
                <w:rFonts w:ascii="Times New Roman" w:eastAsiaTheme="minorEastAsia" w:hAnsi="Times New Roman" w:cs="Times New Roman"/>
              </w:rPr>
              <w:t xml:space="preserve"> использовать </w:t>
            </w:r>
            <w:r w:rsidR="00BF5861" w:rsidRPr="005B586E">
              <w:rPr>
                <w:rFonts w:ascii="Times New Roman" w:eastAsiaTheme="minorEastAsia" w:hAnsi="Times New Roman" w:cs="Times New Roman"/>
              </w:rPr>
              <w:t>полученные знания при</w:t>
            </w:r>
            <w:r w:rsidR="00C81F73" w:rsidRPr="005B586E">
              <w:rPr>
                <w:rFonts w:ascii="Times New Roman" w:eastAsiaTheme="minorEastAsia" w:hAnsi="Times New Roman" w:cs="Times New Roman"/>
              </w:rPr>
              <w:t xml:space="preserve"> осуществлении операций на мировом финансовом рынке</w:t>
            </w:r>
            <w:r w:rsidR="00A47F10" w:rsidRPr="006B426D">
              <w:rPr>
                <w:rFonts w:ascii="Times New Roman" w:eastAsiaTheme="minorEastAsia" w:hAnsi="Times New Roman" w:cs="Times New Roman"/>
              </w:rPr>
              <w:t>;</w:t>
            </w:r>
            <w:r w:rsidRPr="005B586E">
              <w:rPr>
                <w:rFonts w:ascii="Times New Roman" w:eastAsiaTheme="minorEastAsia" w:hAnsi="Times New Roman" w:cs="Times New Roman"/>
                <w:bCs/>
              </w:rPr>
              <w:t xml:space="preserve"> анализировать полученные с помощью методов фундаментального и технического анализа</w:t>
            </w:r>
            <w:r w:rsidR="00900945">
              <w:rPr>
                <w:rFonts w:ascii="Times New Roman" w:eastAsiaTheme="minorEastAsia" w:hAnsi="Times New Roman" w:cs="Times New Roman"/>
                <w:bCs/>
              </w:rPr>
              <w:t xml:space="preserve"> результаты</w:t>
            </w:r>
            <w:r w:rsidRPr="005B586E">
              <w:rPr>
                <w:rFonts w:ascii="Times New Roman" w:eastAsiaTheme="minorEastAsia" w:hAnsi="Times New Roman" w:cs="Times New Roman"/>
                <w:bCs/>
              </w:rPr>
              <w:t xml:space="preserve"> для определения тенденций развития мирового финансового рынка;</w:t>
            </w:r>
          </w:p>
          <w:p w14:paraId="44985AC6" w14:textId="77777777" w:rsidR="00A47F10" w:rsidRPr="005B586E" w:rsidRDefault="00A47F10" w:rsidP="002348F0">
            <w:pPr>
              <w:rPr>
                <w:rFonts w:ascii="Times New Roman" w:hAnsi="Times New Roman" w:cs="Times New Roman"/>
                <w:bCs/>
              </w:rPr>
            </w:pPr>
          </w:p>
          <w:p w14:paraId="5F215345" w14:textId="7E62087F" w:rsidR="00FB0A6C" w:rsidRPr="005B586E" w:rsidRDefault="000F628F" w:rsidP="00FB0A6C">
            <w:pPr>
              <w:rPr>
                <w:rFonts w:ascii="Times New Roman" w:hAnsi="Times New Roman" w:cs="Times New Roman"/>
                <w:bCs/>
              </w:rPr>
            </w:pPr>
            <w:r>
              <w:rPr>
                <w:rFonts w:ascii="Times New Roman" w:hAnsi="Times New Roman" w:cs="Times New Roman"/>
                <w:b/>
              </w:rPr>
              <w:t>Знание</w:t>
            </w:r>
            <w:r>
              <w:rPr>
                <w:rFonts w:ascii="Times New Roman" w:hAnsi="Times New Roman" w:cs="Times New Roman"/>
                <w:bCs/>
              </w:rPr>
              <w:t xml:space="preserve"> методов и моделей</w:t>
            </w:r>
            <w:r w:rsidR="00FB0A6C" w:rsidRPr="005B586E">
              <w:rPr>
                <w:rFonts w:ascii="Times New Roman" w:hAnsi="Times New Roman" w:cs="Times New Roman"/>
                <w:bCs/>
              </w:rPr>
              <w:t xml:space="preserve"> оценки эффективности </w:t>
            </w:r>
            <w:r w:rsidR="00A26CEF" w:rsidRPr="005B586E">
              <w:rPr>
                <w:rFonts w:ascii="Times New Roman" w:hAnsi="Times New Roman" w:cs="Times New Roman"/>
                <w:bCs/>
              </w:rPr>
              <w:t>управления портфелем ценных бумаг и производных финансовых инструментов</w:t>
            </w:r>
            <w:r w:rsidR="00FB0A6C" w:rsidRPr="005B586E">
              <w:rPr>
                <w:rFonts w:ascii="Times New Roman" w:hAnsi="Times New Roman" w:cs="Times New Roman"/>
                <w:bCs/>
              </w:rPr>
              <w:t>;</w:t>
            </w:r>
            <w:r w:rsidRPr="005B586E">
              <w:rPr>
                <w:rFonts w:ascii="Times New Roman" w:eastAsiaTheme="minorEastAsia" w:hAnsi="Times New Roman" w:cs="Times New Roman"/>
              </w:rPr>
              <w:t xml:space="preserve"> </w:t>
            </w:r>
            <w:r>
              <w:rPr>
                <w:rFonts w:ascii="Times New Roman" w:eastAsiaTheme="minorEastAsia" w:hAnsi="Times New Roman" w:cs="Times New Roman"/>
              </w:rPr>
              <w:t>результатов</w:t>
            </w:r>
            <w:r w:rsidRPr="005B586E">
              <w:rPr>
                <w:rFonts w:ascii="Times New Roman" w:eastAsiaTheme="minorEastAsia" w:hAnsi="Times New Roman" w:cs="Times New Roman"/>
              </w:rPr>
              <w:t xml:space="preserve"> научных исследований мирового финансового рынка;</w:t>
            </w:r>
          </w:p>
          <w:p w14:paraId="1C194EE8" w14:textId="27ED823D" w:rsidR="000F628F" w:rsidRPr="005B586E" w:rsidRDefault="000F628F" w:rsidP="000F628F">
            <w:pPr>
              <w:rPr>
                <w:rFonts w:ascii="Times New Roman" w:hAnsi="Times New Roman" w:cs="Times New Roman"/>
                <w:bCs/>
              </w:rPr>
            </w:pPr>
            <w:r>
              <w:rPr>
                <w:rFonts w:ascii="Times New Roman" w:hAnsi="Times New Roman" w:cs="Times New Roman"/>
                <w:b/>
              </w:rPr>
              <w:t>Умение</w:t>
            </w:r>
            <w:r w:rsidR="00FB0A6C" w:rsidRPr="005B586E">
              <w:rPr>
                <w:rFonts w:ascii="Times New Roman" w:hAnsi="Times New Roman" w:cs="Times New Roman"/>
                <w:bCs/>
              </w:rPr>
              <w:t xml:space="preserve"> </w:t>
            </w:r>
            <w:r w:rsidR="00A26CEF" w:rsidRPr="005B586E">
              <w:rPr>
                <w:rFonts w:ascii="Times New Roman" w:hAnsi="Times New Roman" w:cs="Times New Roman"/>
                <w:bCs/>
              </w:rPr>
              <w:t>рассчитывать показатели, характеризующие эффективность управления портфелем ценных бумаг и производных финансовых инструментов</w:t>
            </w:r>
            <w:r w:rsidR="00FB0A6C" w:rsidRPr="005B586E">
              <w:rPr>
                <w:rFonts w:ascii="Times New Roman" w:hAnsi="Times New Roman" w:cs="Times New Roman"/>
                <w:bCs/>
              </w:rPr>
              <w:t>;</w:t>
            </w:r>
            <w:r w:rsidRPr="005B586E">
              <w:rPr>
                <w:rFonts w:ascii="Times New Roman" w:eastAsiaTheme="minorEastAsia" w:hAnsi="Times New Roman" w:cs="Times New Roman"/>
              </w:rPr>
              <w:t xml:space="preserve"> использовать результаты научных исследований мирового финансового рынка для принятия инвестиционных решений</w:t>
            </w:r>
            <w:r w:rsidRPr="006B426D">
              <w:rPr>
                <w:rFonts w:ascii="Times New Roman" w:eastAsiaTheme="minorEastAsia" w:hAnsi="Times New Roman" w:cs="Times New Roman"/>
              </w:rPr>
              <w:t>;</w:t>
            </w:r>
          </w:p>
          <w:p w14:paraId="002F673E" w14:textId="6AF54045" w:rsidR="009F3F5B" w:rsidRPr="005B586E" w:rsidRDefault="005B586E" w:rsidP="000F628F">
            <w:pPr>
              <w:rPr>
                <w:rFonts w:ascii="Times New Roman" w:hAnsi="Times New Roman" w:cs="Times New Roman"/>
                <w:b/>
              </w:rPr>
            </w:pPr>
            <w:r w:rsidRPr="005B586E">
              <w:rPr>
                <w:rFonts w:ascii="Times New Roman" w:eastAsiaTheme="minorEastAsia" w:hAnsi="Times New Roman" w:cs="Times New Roman"/>
              </w:rPr>
              <w:t xml:space="preserve"> </w:t>
            </w:r>
          </w:p>
        </w:tc>
      </w:tr>
    </w:tbl>
    <w:p w14:paraId="2FB6BC91" w14:textId="77777777" w:rsidR="007B2858" w:rsidRPr="00B11BFD" w:rsidRDefault="007B2858" w:rsidP="002C7DE2">
      <w:pPr>
        <w:pStyle w:val="1"/>
        <w:numPr>
          <w:ilvl w:val="0"/>
          <w:numId w:val="17"/>
        </w:numPr>
        <w:spacing w:before="480" w:after="0" w:line="276" w:lineRule="auto"/>
        <w:ind w:left="0" w:firstLine="567"/>
        <w:jc w:val="both"/>
        <w:rPr>
          <w:rFonts w:ascii="Times New Roman" w:hAnsi="Times New Roman" w:cs="Times New Roman"/>
          <w:sz w:val="28"/>
          <w:szCs w:val="28"/>
        </w:rPr>
      </w:pPr>
      <w:bookmarkStart w:id="4" w:name="_Toc151382319"/>
      <w:r w:rsidRPr="00B11BFD">
        <w:rPr>
          <w:rFonts w:ascii="Times New Roman" w:hAnsi="Times New Roman" w:cs="Times New Roman"/>
          <w:sz w:val="28"/>
          <w:szCs w:val="28"/>
        </w:rPr>
        <w:lastRenderedPageBreak/>
        <w:t>Место дисциплины в структуре образовательной программы</w:t>
      </w:r>
      <w:bookmarkEnd w:id="4"/>
    </w:p>
    <w:p w14:paraId="106CDA4D" w14:textId="2A1082E3" w:rsidR="007B2858" w:rsidRPr="006B426D" w:rsidRDefault="005C5403" w:rsidP="00E77D2E">
      <w:pPr>
        <w:shd w:val="clear" w:color="auto" w:fill="FFFFFF"/>
        <w:spacing w:after="0"/>
        <w:ind w:right="5" w:firstLine="709"/>
        <w:jc w:val="both"/>
        <w:rPr>
          <w:rFonts w:ascii="Times New Roman" w:hAnsi="Times New Roman" w:cs="Times New Roman"/>
          <w:sz w:val="28"/>
          <w:szCs w:val="28"/>
        </w:rPr>
      </w:pPr>
      <w:r w:rsidRPr="00B11BFD">
        <w:rPr>
          <w:rFonts w:ascii="Times New Roman" w:hAnsi="Times New Roman" w:cs="Times New Roman"/>
          <w:sz w:val="28"/>
          <w:szCs w:val="28"/>
        </w:rPr>
        <w:t>Дисциплина «</w:t>
      </w:r>
      <w:r w:rsidR="000C3D57" w:rsidRPr="000C3D57">
        <w:rPr>
          <w:rFonts w:ascii="Times New Roman" w:hAnsi="Times New Roman" w:cs="Times New Roman"/>
          <w:sz w:val="28"/>
          <w:szCs w:val="28"/>
        </w:rPr>
        <w:t>Хеджирование и страхование на мировом финансовом рынке (на английском языке)</w:t>
      </w:r>
      <w:r w:rsidRPr="00B11BFD">
        <w:rPr>
          <w:rFonts w:ascii="Times New Roman" w:hAnsi="Times New Roman" w:cs="Times New Roman"/>
          <w:sz w:val="28"/>
          <w:szCs w:val="28"/>
        </w:rPr>
        <w:t xml:space="preserve">» входит в модуль дисциплин </w:t>
      </w:r>
      <w:r w:rsidR="00F34A1D" w:rsidRPr="00B11BFD">
        <w:rPr>
          <w:rFonts w:ascii="Times New Roman" w:hAnsi="Times New Roman" w:cs="Times New Roman"/>
          <w:sz w:val="28"/>
          <w:szCs w:val="28"/>
        </w:rPr>
        <w:t xml:space="preserve">по выбору, углубляющих освоение </w:t>
      </w:r>
      <w:r w:rsidR="00B3649E" w:rsidRPr="00B11BFD">
        <w:rPr>
          <w:rFonts w:ascii="Times New Roman" w:hAnsi="Times New Roman" w:cs="Times New Roman"/>
          <w:sz w:val="28"/>
          <w:szCs w:val="28"/>
        </w:rPr>
        <w:t>программы магистратуры: «Международный финансовый рынок</w:t>
      </w:r>
      <w:bookmarkStart w:id="5" w:name="_GoBack"/>
      <w:bookmarkEnd w:id="5"/>
      <w:r w:rsidR="00B3649E" w:rsidRPr="00B11BFD">
        <w:rPr>
          <w:rFonts w:ascii="Times New Roman" w:hAnsi="Times New Roman" w:cs="Times New Roman"/>
          <w:sz w:val="28"/>
          <w:szCs w:val="28"/>
        </w:rPr>
        <w:t xml:space="preserve"> (с частичной реализацией на английском языке)»</w:t>
      </w:r>
      <w:r w:rsidR="00F34A1D" w:rsidRPr="00B11BFD">
        <w:rPr>
          <w:rFonts w:ascii="Times New Roman" w:hAnsi="Times New Roman" w:cs="Times New Roman"/>
          <w:sz w:val="28"/>
          <w:szCs w:val="28"/>
        </w:rPr>
        <w:t xml:space="preserve"> по направлению подготовки 38.0</w:t>
      </w:r>
      <w:r w:rsidR="000E685D" w:rsidRPr="00B11BFD">
        <w:rPr>
          <w:rFonts w:ascii="Times New Roman" w:hAnsi="Times New Roman" w:cs="Times New Roman"/>
          <w:sz w:val="28"/>
          <w:szCs w:val="28"/>
        </w:rPr>
        <w:t>4</w:t>
      </w:r>
      <w:r w:rsidR="00F34A1D" w:rsidRPr="00B11BFD">
        <w:rPr>
          <w:rFonts w:ascii="Times New Roman" w:hAnsi="Times New Roman" w:cs="Times New Roman"/>
          <w:sz w:val="28"/>
          <w:szCs w:val="28"/>
        </w:rPr>
        <w:t>.01 «Экономика»</w:t>
      </w:r>
      <w:r w:rsidR="00B3649E">
        <w:rPr>
          <w:rFonts w:ascii="Times New Roman" w:hAnsi="Times New Roman" w:cs="Times New Roman"/>
          <w:sz w:val="28"/>
          <w:szCs w:val="28"/>
        </w:rPr>
        <w:t>.</w:t>
      </w:r>
      <w:r w:rsidR="007B2858" w:rsidRPr="00B11BFD">
        <w:rPr>
          <w:rFonts w:ascii="Times New Roman" w:hAnsi="Times New Roman" w:cs="Times New Roman"/>
          <w:sz w:val="28"/>
          <w:szCs w:val="28"/>
        </w:rPr>
        <w:t xml:space="preserve"> Дисциплина </w:t>
      </w:r>
      <w:r w:rsidR="00361E7B" w:rsidRPr="00B11BFD">
        <w:rPr>
          <w:rFonts w:ascii="Times New Roman" w:hAnsi="Times New Roman" w:cs="Times New Roman"/>
          <w:sz w:val="28"/>
          <w:szCs w:val="28"/>
        </w:rPr>
        <w:t>«</w:t>
      </w:r>
      <w:r w:rsidR="000C3D57" w:rsidRPr="000C3D57">
        <w:rPr>
          <w:rFonts w:ascii="Times New Roman" w:hAnsi="Times New Roman" w:cs="Times New Roman"/>
          <w:sz w:val="28"/>
          <w:szCs w:val="28"/>
        </w:rPr>
        <w:t>Хеджирование и страхование на мировом финансовом рынке (на английском языке)</w:t>
      </w:r>
      <w:r w:rsidR="00361E7B" w:rsidRPr="00B11BFD">
        <w:rPr>
          <w:rFonts w:ascii="Times New Roman" w:hAnsi="Times New Roman" w:cs="Times New Roman"/>
          <w:sz w:val="28"/>
          <w:szCs w:val="28"/>
        </w:rPr>
        <w:t>»</w:t>
      </w:r>
      <w:r w:rsidR="007B2858" w:rsidRPr="00B11BFD">
        <w:rPr>
          <w:rFonts w:ascii="Times New Roman" w:hAnsi="Times New Roman" w:cs="Times New Roman"/>
          <w:sz w:val="28"/>
          <w:szCs w:val="28"/>
        </w:rPr>
        <w:t xml:space="preserve"> базируется на знаниях</w:t>
      </w:r>
      <w:r w:rsidR="00B3649E">
        <w:rPr>
          <w:rFonts w:ascii="Times New Roman" w:hAnsi="Times New Roman" w:cs="Times New Roman"/>
          <w:sz w:val="28"/>
          <w:szCs w:val="28"/>
        </w:rPr>
        <w:t xml:space="preserve"> и</w:t>
      </w:r>
      <w:r w:rsidR="007B2858" w:rsidRPr="00B11BFD">
        <w:rPr>
          <w:rFonts w:ascii="Times New Roman" w:hAnsi="Times New Roman" w:cs="Times New Roman"/>
          <w:sz w:val="28"/>
          <w:szCs w:val="28"/>
        </w:rPr>
        <w:t xml:space="preserve"> умениях, приобретенных в результате изучения дисциплин </w:t>
      </w:r>
      <w:r w:rsidR="0086472C" w:rsidRPr="00B11BFD">
        <w:rPr>
          <w:rFonts w:ascii="Times New Roman" w:hAnsi="Times New Roman" w:cs="Times New Roman"/>
          <w:sz w:val="28"/>
          <w:szCs w:val="28"/>
        </w:rPr>
        <w:t>«</w:t>
      </w:r>
      <w:r w:rsidR="001104CC" w:rsidRPr="001104CC">
        <w:rPr>
          <w:rFonts w:ascii="Times New Roman" w:hAnsi="Times New Roman" w:cs="Times New Roman"/>
          <w:sz w:val="28"/>
          <w:szCs w:val="28"/>
        </w:rPr>
        <w:t>Финансовые и денежно-кредитные методы регулирования экономики</w:t>
      </w:r>
      <w:r w:rsidR="0086472C" w:rsidRPr="00B11BFD">
        <w:rPr>
          <w:rFonts w:ascii="Times New Roman" w:hAnsi="Times New Roman" w:cs="Times New Roman"/>
          <w:sz w:val="28"/>
          <w:szCs w:val="28"/>
        </w:rPr>
        <w:t>»</w:t>
      </w:r>
      <w:r w:rsidR="00054673" w:rsidRPr="00B11BFD">
        <w:rPr>
          <w:rFonts w:ascii="Times New Roman" w:hAnsi="Times New Roman" w:cs="Times New Roman"/>
          <w:sz w:val="28"/>
          <w:szCs w:val="28"/>
        </w:rPr>
        <w:t xml:space="preserve">, </w:t>
      </w:r>
      <w:r w:rsidR="00AF57B6" w:rsidRPr="00B11BFD">
        <w:rPr>
          <w:rFonts w:ascii="Times New Roman" w:hAnsi="Times New Roman" w:cs="Times New Roman"/>
          <w:sz w:val="28"/>
          <w:szCs w:val="28"/>
        </w:rPr>
        <w:t>«</w:t>
      </w:r>
      <w:r w:rsidR="001104CC" w:rsidRPr="001104CC">
        <w:rPr>
          <w:rFonts w:ascii="Times New Roman" w:hAnsi="Times New Roman" w:cs="Times New Roman"/>
          <w:sz w:val="28"/>
          <w:szCs w:val="28"/>
        </w:rPr>
        <w:t>Эволюция и перспективы развития мирового финансового рынка</w:t>
      </w:r>
      <w:r w:rsidR="00AF57B6" w:rsidRPr="00B11BFD">
        <w:rPr>
          <w:rFonts w:ascii="Times New Roman" w:hAnsi="Times New Roman" w:cs="Times New Roman"/>
          <w:sz w:val="28"/>
          <w:szCs w:val="28"/>
        </w:rPr>
        <w:t xml:space="preserve">», </w:t>
      </w:r>
      <w:r w:rsidR="00847C64" w:rsidRPr="00B11BFD">
        <w:rPr>
          <w:rFonts w:ascii="Times New Roman" w:hAnsi="Times New Roman" w:cs="Times New Roman"/>
          <w:sz w:val="28"/>
          <w:szCs w:val="28"/>
        </w:rPr>
        <w:t>«</w:t>
      </w:r>
      <w:r w:rsidR="001104CC" w:rsidRPr="001104CC">
        <w:rPr>
          <w:rFonts w:ascii="Times New Roman" w:hAnsi="Times New Roman" w:cs="Times New Roman"/>
          <w:sz w:val="28"/>
          <w:szCs w:val="28"/>
        </w:rPr>
        <w:t>Модели риск-менеджмента мирового финансового рынка</w:t>
      </w:r>
      <w:r w:rsidR="00847C64" w:rsidRPr="00B11BFD">
        <w:rPr>
          <w:rFonts w:ascii="Times New Roman" w:hAnsi="Times New Roman" w:cs="Times New Roman"/>
          <w:sz w:val="28"/>
          <w:szCs w:val="28"/>
        </w:rPr>
        <w:t>»</w:t>
      </w:r>
      <w:r w:rsidR="001104CC">
        <w:rPr>
          <w:rFonts w:ascii="Times New Roman" w:hAnsi="Times New Roman" w:cs="Times New Roman"/>
          <w:sz w:val="28"/>
          <w:szCs w:val="28"/>
        </w:rPr>
        <w:t xml:space="preserve">. </w:t>
      </w:r>
      <w:r w:rsidR="00044D1B" w:rsidRPr="00B11BFD">
        <w:rPr>
          <w:rFonts w:ascii="Times New Roman" w:hAnsi="Times New Roman" w:cs="Times New Roman"/>
          <w:sz w:val="28"/>
          <w:szCs w:val="28"/>
        </w:rPr>
        <w:t>При изучении данной дисциплины у студентов должны сформироваться соответствующие профессиональные компетенции профиля.</w:t>
      </w:r>
    </w:p>
    <w:p w14:paraId="3AFF645C" w14:textId="4FFEE5EA" w:rsidR="00912A45" w:rsidRDefault="007B2858" w:rsidP="002C7DE2">
      <w:pPr>
        <w:pStyle w:val="1"/>
        <w:numPr>
          <w:ilvl w:val="0"/>
          <w:numId w:val="17"/>
        </w:numPr>
        <w:ind w:left="0" w:firstLine="567"/>
        <w:jc w:val="both"/>
        <w:rPr>
          <w:rFonts w:ascii="Times New Roman" w:hAnsi="Times New Roman" w:cs="Times New Roman"/>
          <w:sz w:val="28"/>
          <w:szCs w:val="28"/>
        </w:rPr>
      </w:pPr>
      <w:bookmarkStart w:id="6" w:name="_Toc151382320"/>
      <w:r w:rsidRPr="00B11BFD">
        <w:rPr>
          <w:rFonts w:ascii="Times New Roman" w:hAnsi="Times New Roman" w:cs="Times New Roman"/>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6"/>
      <w:r w:rsidRPr="00B11BFD">
        <w:rPr>
          <w:rFonts w:ascii="Times New Roman" w:hAnsi="Times New Roman" w:cs="Times New Roman"/>
          <w:sz w:val="28"/>
          <w:szCs w:val="28"/>
        </w:rPr>
        <w:t xml:space="preserve"> </w:t>
      </w:r>
    </w:p>
    <w:p w14:paraId="00C7212C" w14:textId="0D981B2F" w:rsidR="00AC0BB6" w:rsidRPr="00AC0BB6" w:rsidRDefault="00AC0BB6" w:rsidP="00AC0BB6">
      <w:pPr>
        <w:spacing w:after="0" w:line="240" w:lineRule="auto"/>
        <w:ind w:left="7080" w:firstLine="708"/>
        <w:rPr>
          <w:rFonts w:ascii="Times New Roman" w:eastAsia="Times New Roman" w:hAnsi="Times New Roman" w:cs="Times New Roman"/>
          <w:bCs/>
          <w:kern w:val="32"/>
          <w:sz w:val="24"/>
          <w:szCs w:val="24"/>
        </w:rPr>
      </w:pPr>
      <w:r w:rsidRPr="00AC0BB6">
        <w:rPr>
          <w:rFonts w:ascii="Times New Roman" w:eastAsia="Times New Roman" w:hAnsi="Times New Roman" w:cs="Times New Roman"/>
          <w:bCs/>
          <w:kern w:val="32"/>
          <w:sz w:val="24"/>
          <w:szCs w:val="24"/>
        </w:rPr>
        <w:t>Таблица 2</w:t>
      </w:r>
    </w:p>
    <w:tbl>
      <w:tblPr>
        <w:tblpPr w:leftFromText="180" w:rightFromText="180" w:bottomFromText="160" w:vertAnchor="text" w:horzAnchor="margin" w:tblpY="168"/>
        <w:tblW w:w="92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4576"/>
        <w:gridCol w:w="2268"/>
        <w:gridCol w:w="2410"/>
      </w:tblGrid>
      <w:tr w:rsidR="00B11BFD" w:rsidRPr="00B11BFD" w14:paraId="2B9BEDD8" w14:textId="77777777" w:rsidTr="00AC0BB6">
        <w:trPr>
          <w:trHeight w:hRule="exact" w:val="719"/>
        </w:trPr>
        <w:tc>
          <w:tcPr>
            <w:tcW w:w="4576" w:type="dxa"/>
            <w:shd w:val="clear" w:color="auto" w:fill="FFFFFF"/>
            <w:hideMark/>
          </w:tcPr>
          <w:p w14:paraId="72B9F396" w14:textId="6BBF1C5B" w:rsidR="00CC763E" w:rsidRPr="00B11BFD" w:rsidRDefault="00CC763E" w:rsidP="00AC0BB6">
            <w:pPr>
              <w:shd w:val="clear" w:color="auto" w:fill="FFFFFF"/>
              <w:spacing w:line="240" w:lineRule="auto"/>
              <w:ind w:left="142"/>
              <w:rPr>
                <w:rFonts w:ascii="Times New Roman" w:hAnsi="Times New Roman"/>
                <w:lang w:eastAsia="en-US"/>
              </w:rPr>
            </w:pPr>
            <w:r w:rsidRPr="00B11BFD">
              <w:rPr>
                <w:rFonts w:ascii="Times New Roman" w:hAnsi="Times New Roman"/>
                <w:b/>
                <w:bCs/>
                <w:lang w:eastAsia="en-US"/>
              </w:rPr>
              <w:t xml:space="preserve">Вид учебной работы по дисциплине </w:t>
            </w:r>
          </w:p>
        </w:tc>
        <w:tc>
          <w:tcPr>
            <w:tcW w:w="2268" w:type="dxa"/>
            <w:shd w:val="clear" w:color="auto" w:fill="FFFFFF"/>
            <w:hideMark/>
          </w:tcPr>
          <w:p w14:paraId="62C2BD59" w14:textId="3376B1D6" w:rsidR="00CC763E" w:rsidRPr="00B11BFD" w:rsidRDefault="00CC763E" w:rsidP="00AC0BB6">
            <w:pPr>
              <w:shd w:val="clear" w:color="auto" w:fill="FFFFFF"/>
              <w:spacing w:line="240" w:lineRule="auto"/>
              <w:ind w:right="102"/>
              <w:jc w:val="center"/>
              <w:rPr>
                <w:rFonts w:ascii="Times New Roman" w:eastAsia="Calibri" w:hAnsi="Times New Roman"/>
                <w:b/>
                <w:bCs/>
                <w:lang w:eastAsia="en-US"/>
              </w:rPr>
            </w:pPr>
            <w:r w:rsidRPr="00B11BFD">
              <w:rPr>
                <w:rFonts w:ascii="Times New Roman" w:hAnsi="Times New Roman"/>
                <w:b/>
                <w:bCs/>
                <w:lang w:eastAsia="en-US"/>
              </w:rPr>
              <w:t>В</w:t>
            </w:r>
            <w:r w:rsidR="00AC0BB6">
              <w:rPr>
                <w:rFonts w:ascii="Times New Roman" w:hAnsi="Times New Roman"/>
                <w:b/>
                <w:bCs/>
                <w:lang w:eastAsia="en-US"/>
              </w:rPr>
              <w:t>сего (в з</w:t>
            </w:r>
            <w:r w:rsidRPr="00B11BFD">
              <w:rPr>
                <w:rFonts w:ascii="Times New Roman" w:hAnsi="Times New Roman"/>
                <w:b/>
                <w:bCs/>
                <w:lang w:eastAsia="en-US"/>
              </w:rPr>
              <w:t>/ед. и часах)</w:t>
            </w:r>
          </w:p>
        </w:tc>
        <w:tc>
          <w:tcPr>
            <w:tcW w:w="2410" w:type="dxa"/>
            <w:shd w:val="clear" w:color="auto" w:fill="FFFFFF"/>
            <w:hideMark/>
          </w:tcPr>
          <w:p w14:paraId="63E6E2E9" w14:textId="3990F5B7" w:rsidR="00CC763E" w:rsidRPr="00B11BFD" w:rsidRDefault="00AC0BB6" w:rsidP="00AC0BB6">
            <w:pPr>
              <w:shd w:val="clear" w:color="auto" w:fill="FFFFFF"/>
              <w:spacing w:line="240" w:lineRule="auto"/>
              <w:ind w:right="106"/>
              <w:rPr>
                <w:rFonts w:ascii="Times New Roman" w:eastAsia="Times New Roman" w:hAnsi="Times New Roman"/>
                <w:b/>
                <w:bCs/>
                <w:lang w:eastAsia="en-US"/>
              </w:rPr>
            </w:pPr>
            <w:r>
              <w:rPr>
                <w:rFonts w:ascii="Times New Roman" w:hAnsi="Times New Roman"/>
                <w:b/>
                <w:bCs/>
                <w:lang w:eastAsia="en-US"/>
              </w:rPr>
              <w:t>М</w:t>
            </w:r>
            <w:r w:rsidR="009E3B97" w:rsidRPr="00B11BFD">
              <w:rPr>
                <w:rFonts w:ascii="Times New Roman" w:hAnsi="Times New Roman"/>
                <w:b/>
                <w:bCs/>
                <w:lang w:eastAsia="en-US"/>
              </w:rPr>
              <w:t>одуль</w:t>
            </w:r>
            <w:r w:rsidR="00CC763E" w:rsidRPr="00B11BFD">
              <w:rPr>
                <w:rFonts w:ascii="Times New Roman" w:hAnsi="Times New Roman"/>
                <w:b/>
                <w:bCs/>
                <w:lang w:eastAsia="en-US"/>
              </w:rPr>
              <w:t xml:space="preserve"> </w:t>
            </w:r>
            <w:r>
              <w:rPr>
                <w:rFonts w:ascii="Times New Roman" w:hAnsi="Times New Roman"/>
                <w:b/>
                <w:bCs/>
                <w:lang w:eastAsia="en-US"/>
              </w:rPr>
              <w:t xml:space="preserve">5 </w:t>
            </w:r>
            <w:r w:rsidR="00CC763E" w:rsidRPr="00B11BFD">
              <w:rPr>
                <w:rFonts w:ascii="Times New Roman" w:hAnsi="Times New Roman"/>
                <w:b/>
                <w:bCs/>
                <w:lang w:eastAsia="en-US"/>
              </w:rPr>
              <w:t>(в часах)</w:t>
            </w:r>
          </w:p>
        </w:tc>
      </w:tr>
      <w:tr w:rsidR="00921008" w:rsidRPr="00B11BFD" w14:paraId="6D654C93" w14:textId="77777777" w:rsidTr="00A0259C">
        <w:trPr>
          <w:trHeight w:hRule="exact" w:val="289"/>
        </w:trPr>
        <w:tc>
          <w:tcPr>
            <w:tcW w:w="4576" w:type="dxa"/>
            <w:shd w:val="clear" w:color="auto" w:fill="FFFFFF"/>
            <w:hideMark/>
          </w:tcPr>
          <w:p w14:paraId="18005236" w14:textId="77777777" w:rsidR="00921008" w:rsidRPr="00B11BFD" w:rsidRDefault="00921008" w:rsidP="00921008">
            <w:pPr>
              <w:shd w:val="clear" w:color="auto" w:fill="FFFFFF"/>
              <w:ind w:left="142"/>
              <w:rPr>
                <w:rFonts w:ascii="Times New Roman" w:hAnsi="Times New Roman"/>
                <w:lang w:eastAsia="en-US"/>
              </w:rPr>
            </w:pPr>
            <w:r w:rsidRPr="00B11BFD">
              <w:rPr>
                <w:rFonts w:ascii="Times New Roman" w:hAnsi="Times New Roman"/>
                <w:b/>
                <w:bCs/>
                <w:lang w:eastAsia="en-US"/>
              </w:rPr>
              <w:t>Общая трудоемкость дисциплины</w:t>
            </w:r>
          </w:p>
        </w:tc>
        <w:tc>
          <w:tcPr>
            <w:tcW w:w="2268" w:type="dxa"/>
            <w:shd w:val="clear" w:color="auto" w:fill="FFFFFF"/>
            <w:hideMark/>
          </w:tcPr>
          <w:p w14:paraId="5F5E93D1" w14:textId="77777777" w:rsidR="00921008" w:rsidRPr="00B11BFD" w:rsidRDefault="00921008" w:rsidP="00921008">
            <w:pPr>
              <w:shd w:val="clear" w:color="auto" w:fill="FFFFFF"/>
              <w:jc w:val="center"/>
              <w:rPr>
                <w:rFonts w:ascii="Times New Roman" w:hAnsi="Times New Roman"/>
                <w:lang w:eastAsia="en-US"/>
              </w:rPr>
            </w:pPr>
            <w:r w:rsidRPr="00B11BFD">
              <w:rPr>
                <w:rFonts w:ascii="Times New Roman" w:hAnsi="Times New Roman"/>
                <w:lang w:val="en-US" w:eastAsia="en-US"/>
              </w:rPr>
              <w:t>3</w:t>
            </w:r>
            <w:r w:rsidRPr="00B11BFD">
              <w:rPr>
                <w:rFonts w:ascii="Times New Roman" w:hAnsi="Times New Roman"/>
                <w:lang w:eastAsia="en-US"/>
              </w:rPr>
              <w:t xml:space="preserve"> </w:t>
            </w:r>
            <w:proofErr w:type="spellStart"/>
            <w:r w:rsidRPr="00B11BFD">
              <w:rPr>
                <w:rFonts w:ascii="Times New Roman" w:hAnsi="Times New Roman"/>
                <w:lang w:eastAsia="en-US"/>
              </w:rPr>
              <w:t>з.е</w:t>
            </w:r>
            <w:proofErr w:type="spellEnd"/>
            <w:r w:rsidRPr="00B11BFD">
              <w:rPr>
                <w:rFonts w:ascii="Times New Roman" w:hAnsi="Times New Roman"/>
                <w:lang w:eastAsia="en-US"/>
              </w:rPr>
              <w:t>., 10</w:t>
            </w:r>
            <w:r w:rsidRPr="00B11BFD">
              <w:rPr>
                <w:rFonts w:ascii="Times New Roman" w:hAnsi="Times New Roman"/>
                <w:lang w:val="en-US" w:eastAsia="en-US"/>
              </w:rPr>
              <w:t>8</w:t>
            </w:r>
            <w:r w:rsidRPr="00B11BFD">
              <w:rPr>
                <w:rFonts w:ascii="Times New Roman" w:hAnsi="Times New Roman"/>
                <w:lang w:eastAsia="en-US"/>
              </w:rPr>
              <w:t xml:space="preserve"> час.</w:t>
            </w:r>
          </w:p>
        </w:tc>
        <w:tc>
          <w:tcPr>
            <w:tcW w:w="2410" w:type="dxa"/>
            <w:shd w:val="clear" w:color="auto" w:fill="FFFFFF"/>
          </w:tcPr>
          <w:p w14:paraId="4A59AD97" w14:textId="40315AF3" w:rsidR="00921008" w:rsidRPr="00B11BFD" w:rsidRDefault="00921008" w:rsidP="00921008">
            <w:pPr>
              <w:shd w:val="clear" w:color="auto" w:fill="FFFFFF"/>
              <w:jc w:val="center"/>
              <w:rPr>
                <w:rFonts w:ascii="Times New Roman" w:hAnsi="Times New Roman"/>
                <w:lang w:eastAsia="en-US"/>
              </w:rPr>
            </w:pPr>
            <w:r w:rsidRPr="00B11BFD">
              <w:rPr>
                <w:rFonts w:ascii="Times New Roman" w:hAnsi="Times New Roman"/>
                <w:lang w:val="en-US" w:eastAsia="en-US"/>
              </w:rPr>
              <w:t>3</w:t>
            </w:r>
            <w:r w:rsidRPr="00B11BFD">
              <w:rPr>
                <w:rFonts w:ascii="Times New Roman" w:hAnsi="Times New Roman"/>
                <w:lang w:eastAsia="en-US"/>
              </w:rPr>
              <w:t xml:space="preserve"> </w:t>
            </w:r>
            <w:proofErr w:type="spellStart"/>
            <w:r w:rsidRPr="00B11BFD">
              <w:rPr>
                <w:rFonts w:ascii="Times New Roman" w:hAnsi="Times New Roman"/>
                <w:lang w:eastAsia="en-US"/>
              </w:rPr>
              <w:t>з.е</w:t>
            </w:r>
            <w:proofErr w:type="spellEnd"/>
            <w:r w:rsidRPr="00B11BFD">
              <w:rPr>
                <w:rFonts w:ascii="Times New Roman" w:hAnsi="Times New Roman"/>
                <w:lang w:eastAsia="en-US"/>
              </w:rPr>
              <w:t>., 10</w:t>
            </w:r>
            <w:r w:rsidRPr="00B11BFD">
              <w:rPr>
                <w:rFonts w:ascii="Times New Roman" w:hAnsi="Times New Roman"/>
                <w:lang w:val="en-US" w:eastAsia="en-US"/>
              </w:rPr>
              <w:t>8</w:t>
            </w:r>
            <w:r w:rsidRPr="00B11BFD">
              <w:rPr>
                <w:rFonts w:ascii="Times New Roman" w:hAnsi="Times New Roman"/>
                <w:lang w:eastAsia="en-US"/>
              </w:rPr>
              <w:t xml:space="preserve"> час.</w:t>
            </w:r>
          </w:p>
        </w:tc>
      </w:tr>
      <w:tr w:rsidR="00921008" w:rsidRPr="00B11BFD" w14:paraId="2C90BEDB" w14:textId="77777777" w:rsidTr="00A0259C">
        <w:trPr>
          <w:trHeight w:hRule="exact" w:val="283"/>
        </w:trPr>
        <w:tc>
          <w:tcPr>
            <w:tcW w:w="4576" w:type="dxa"/>
            <w:shd w:val="clear" w:color="auto" w:fill="FFFFFF"/>
            <w:hideMark/>
          </w:tcPr>
          <w:p w14:paraId="6237919F" w14:textId="52999F12" w:rsidR="00921008" w:rsidRPr="00B11BFD" w:rsidRDefault="00AC0BB6" w:rsidP="00921008">
            <w:pPr>
              <w:shd w:val="clear" w:color="auto" w:fill="FFFFFF"/>
              <w:ind w:left="142"/>
              <w:rPr>
                <w:rFonts w:ascii="Times New Roman" w:eastAsia="Times New Roman" w:hAnsi="Times New Roman"/>
                <w:lang w:eastAsia="en-US"/>
              </w:rPr>
            </w:pPr>
            <w:r>
              <w:rPr>
                <w:rFonts w:ascii="Times New Roman" w:hAnsi="Times New Roman"/>
                <w:b/>
                <w:bCs/>
                <w:i/>
                <w:iCs/>
                <w:lang w:eastAsia="en-US"/>
              </w:rPr>
              <w:t>Контактная работа-</w:t>
            </w:r>
            <w:r w:rsidR="00921008" w:rsidRPr="00B11BFD">
              <w:rPr>
                <w:rFonts w:ascii="Times New Roman" w:hAnsi="Times New Roman"/>
                <w:b/>
                <w:bCs/>
                <w:i/>
                <w:iCs/>
                <w:lang w:eastAsia="en-US"/>
              </w:rPr>
              <w:t>Аудиторные занятия</w:t>
            </w:r>
          </w:p>
        </w:tc>
        <w:tc>
          <w:tcPr>
            <w:tcW w:w="2268" w:type="dxa"/>
            <w:shd w:val="clear" w:color="auto" w:fill="FFFFFF"/>
            <w:hideMark/>
          </w:tcPr>
          <w:p w14:paraId="08DA6219" w14:textId="296D765C" w:rsidR="00921008" w:rsidRPr="00921008" w:rsidRDefault="00921008" w:rsidP="00921008">
            <w:pPr>
              <w:shd w:val="clear" w:color="auto" w:fill="FFFFFF"/>
              <w:jc w:val="center"/>
              <w:rPr>
                <w:rFonts w:ascii="Times New Roman" w:hAnsi="Times New Roman"/>
                <w:lang w:val="en-US" w:eastAsia="en-US"/>
              </w:rPr>
            </w:pPr>
            <w:r>
              <w:rPr>
                <w:rFonts w:ascii="Times New Roman" w:hAnsi="Times New Roman"/>
                <w:lang w:val="en-US" w:eastAsia="en-US"/>
              </w:rPr>
              <w:t>32</w:t>
            </w:r>
          </w:p>
        </w:tc>
        <w:tc>
          <w:tcPr>
            <w:tcW w:w="2410" w:type="dxa"/>
            <w:shd w:val="clear" w:color="auto" w:fill="FFFFFF"/>
          </w:tcPr>
          <w:p w14:paraId="3CF20AAF" w14:textId="4A1DD91A" w:rsidR="00921008" w:rsidRPr="00B11BFD" w:rsidRDefault="00921008" w:rsidP="00921008">
            <w:pPr>
              <w:shd w:val="clear" w:color="auto" w:fill="FFFFFF"/>
              <w:jc w:val="center"/>
              <w:rPr>
                <w:rFonts w:ascii="Times New Roman" w:hAnsi="Times New Roman"/>
                <w:lang w:eastAsia="en-US"/>
              </w:rPr>
            </w:pPr>
            <w:r>
              <w:rPr>
                <w:rFonts w:ascii="Times New Roman" w:hAnsi="Times New Roman"/>
                <w:lang w:val="en-US" w:eastAsia="en-US"/>
              </w:rPr>
              <w:t>32</w:t>
            </w:r>
          </w:p>
        </w:tc>
      </w:tr>
      <w:tr w:rsidR="00921008" w:rsidRPr="00B11BFD" w14:paraId="50E010BB" w14:textId="77777777" w:rsidTr="00A0259C">
        <w:trPr>
          <w:trHeight w:hRule="exact" w:val="283"/>
        </w:trPr>
        <w:tc>
          <w:tcPr>
            <w:tcW w:w="4576" w:type="dxa"/>
            <w:shd w:val="clear" w:color="auto" w:fill="FFFFFF"/>
            <w:hideMark/>
          </w:tcPr>
          <w:p w14:paraId="47F6A4E2" w14:textId="77777777" w:rsidR="00921008" w:rsidRPr="00B11BFD" w:rsidRDefault="00921008" w:rsidP="00921008">
            <w:pPr>
              <w:shd w:val="clear" w:color="auto" w:fill="FFFFFF"/>
              <w:ind w:left="142"/>
              <w:rPr>
                <w:rFonts w:ascii="Times New Roman" w:hAnsi="Times New Roman"/>
                <w:lang w:eastAsia="en-US"/>
              </w:rPr>
            </w:pPr>
            <w:r w:rsidRPr="00B11BFD">
              <w:rPr>
                <w:rFonts w:ascii="Times New Roman" w:hAnsi="Times New Roman"/>
                <w:i/>
                <w:iCs/>
                <w:lang w:eastAsia="en-US"/>
              </w:rPr>
              <w:t>Лекции</w:t>
            </w:r>
          </w:p>
        </w:tc>
        <w:tc>
          <w:tcPr>
            <w:tcW w:w="2268" w:type="dxa"/>
            <w:shd w:val="clear" w:color="auto" w:fill="FFFFFF"/>
            <w:hideMark/>
          </w:tcPr>
          <w:p w14:paraId="5C205D53" w14:textId="456822A8" w:rsidR="00921008" w:rsidRPr="00921008" w:rsidRDefault="00921008" w:rsidP="00921008">
            <w:pPr>
              <w:shd w:val="clear" w:color="auto" w:fill="FFFFFF"/>
              <w:jc w:val="center"/>
              <w:rPr>
                <w:rFonts w:ascii="Times New Roman" w:hAnsi="Times New Roman"/>
                <w:lang w:val="en-US" w:eastAsia="en-US"/>
              </w:rPr>
            </w:pPr>
            <w:r>
              <w:rPr>
                <w:rFonts w:ascii="Times New Roman" w:hAnsi="Times New Roman"/>
                <w:lang w:val="en-US" w:eastAsia="en-US"/>
              </w:rPr>
              <w:t>8</w:t>
            </w:r>
          </w:p>
        </w:tc>
        <w:tc>
          <w:tcPr>
            <w:tcW w:w="2410" w:type="dxa"/>
            <w:shd w:val="clear" w:color="auto" w:fill="FFFFFF"/>
            <w:hideMark/>
          </w:tcPr>
          <w:p w14:paraId="60A91038" w14:textId="0F117BD9" w:rsidR="00921008" w:rsidRPr="00B11BFD" w:rsidRDefault="00921008" w:rsidP="00921008">
            <w:pPr>
              <w:shd w:val="clear" w:color="auto" w:fill="FFFFFF"/>
              <w:jc w:val="center"/>
              <w:rPr>
                <w:rFonts w:ascii="Times New Roman" w:hAnsi="Times New Roman"/>
                <w:lang w:eastAsia="en-US"/>
              </w:rPr>
            </w:pPr>
            <w:r>
              <w:rPr>
                <w:rFonts w:ascii="Times New Roman" w:hAnsi="Times New Roman"/>
                <w:lang w:val="en-US" w:eastAsia="en-US"/>
              </w:rPr>
              <w:t>8</w:t>
            </w:r>
          </w:p>
        </w:tc>
      </w:tr>
      <w:tr w:rsidR="00921008" w:rsidRPr="00B11BFD" w14:paraId="73B1669D" w14:textId="77777777" w:rsidTr="00A0259C">
        <w:trPr>
          <w:trHeight w:hRule="exact" w:val="273"/>
        </w:trPr>
        <w:tc>
          <w:tcPr>
            <w:tcW w:w="4576" w:type="dxa"/>
            <w:shd w:val="clear" w:color="auto" w:fill="FFFFFF"/>
            <w:hideMark/>
          </w:tcPr>
          <w:p w14:paraId="3EEEAE59" w14:textId="04C395C3" w:rsidR="00921008" w:rsidRPr="00B11BFD" w:rsidRDefault="00921008" w:rsidP="00921008">
            <w:pPr>
              <w:shd w:val="clear" w:color="auto" w:fill="FFFFFF"/>
              <w:ind w:left="142"/>
              <w:rPr>
                <w:rFonts w:ascii="Times New Roman" w:hAnsi="Times New Roman"/>
                <w:lang w:eastAsia="en-US"/>
              </w:rPr>
            </w:pPr>
            <w:r w:rsidRPr="00B11BFD">
              <w:rPr>
                <w:rFonts w:ascii="Times New Roman" w:hAnsi="Times New Roman"/>
                <w:i/>
                <w:iCs/>
                <w:lang w:eastAsia="en-US"/>
              </w:rPr>
              <w:t>Практическ</w:t>
            </w:r>
            <w:r w:rsidR="00AC0BB6">
              <w:rPr>
                <w:rFonts w:ascii="Times New Roman" w:hAnsi="Times New Roman"/>
                <w:i/>
                <w:iCs/>
                <w:lang w:eastAsia="en-US"/>
              </w:rPr>
              <w:t>ие и семинарские занятия</w:t>
            </w:r>
          </w:p>
        </w:tc>
        <w:tc>
          <w:tcPr>
            <w:tcW w:w="2268" w:type="dxa"/>
            <w:shd w:val="clear" w:color="auto" w:fill="FFFFFF"/>
            <w:hideMark/>
          </w:tcPr>
          <w:p w14:paraId="65A3730F" w14:textId="6552E694" w:rsidR="00921008" w:rsidRPr="00921008" w:rsidRDefault="00921008" w:rsidP="00921008">
            <w:pPr>
              <w:shd w:val="clear" w:color="auto" w:fill="FFFFFF"/>
              <w:jc w:val="center"/>
              <w:rPr>
                <w:rFonts w:ascii="Times New Roman" w:hAnsi="Times New Roman"/>
                <w:lang w:val="en-US" w:eastAsia="en-US"/>
              </w:rPr>
            </w:pPr>
            <w:r>
              <w:rPr>
                <w:rFonts w:ascii="Times New Roman" w:hAnsi="Times New Roman"/>
                <w:lang w:val="en-US" w:eastAsia="en-US"/>
              </w:rPr>
              <w:t>24</w:t>
            </w:r>
          </w:p>
        </w:tc>
        <w:tc>
          <w:tcPr>
            <w:tcW w:w="2410" w:type="dxa"/>
            <w:shd w:val="clear" w:color="auto" w:fill="FFFFFF"/>
            <w:hideMark/>
          </w:tcPr>
          <w:p w14:paraId="4A81E169" w14:textId="34A8F8FD" w:rsidR="00921008" w:rsidRPr="00B11BFD" w:rsidRDefault="00921008" w:rsidP="00921008">
            <w:pPr>
              <w:shd w:val="clear" w:color="auto" w:fill="FFFFFF"/>
              <w:jc w:val="center"/>
              <w:rPr>
                <w:rFonts w:ascii="Times New Roman" w:hAnsi="Times New Roman"/>
                <w:lang w:eastAsia="en-US"/>
              </w:rPr>
            </w:pPr>
            <w:r>
              <w:rPr>
                <w:rFonts w:ascii="Times New Roman" w:hAnsi="Times New Roman"/>
                <w:lang w:val="en-US" w:eastAsia="en-US"/>
              </w:rPr>
              <w:t>24</w:t>
            </w:r>
          </w:p>
        </w:tc>
      </w:tr>
      <w:tr w:rsidR="00921008" w:rsidRPr="00B11BFD" w14:paraId="329BBCFB" w14:textId="77777777" w:rsidTr="00A0259C">
        <w:trPr>
          <w:trHeight w:hRule="exact" w:val="283"/>
        </w:trPr>
        <w:tc>
          <w:tcPr>
            <w:tcW w:w="4576" w:type="dxa"/>
            <w:shd w:val="clear" w:color="auto" w:fill="FFFFFF"/>
            <w:hideMark/>
          </w:tcPr>
          <w:p w14:paraId="77BA7D55" w14:textId="77777777" w:rsidR="00921008" w:rsidRPr="00B11BFD" w:rsidRDefault="00921008" w:rsidP="00921008">
            <w:pPr>
              <w:shd w:val="clear" w:color="auto" w:fill="FFFFFF"/>
              <w:ind w:left="142"/>
              <w:rPr>
                <w:rFonts w:ascii="Times New Roman" w:eastAsia="Times New Roman" w:hAnsi="Times New Roman"/>
                <w:lang w:eastAsia="en-US"/>
              </w:rPr>
            </w:pPr>
            <w:r w:rsidRPr="00B11BFD">
              <w:rPr>
                <w:rFonts w:ascii="Times New Roman" w:hAnsi="Times New Roman"/>
                <w:b/>
                <w:bCs/>
                <w:i/>
                <w:iCs/>
                <w:lang w:eastAsia="en-US"/>
              </w:rPr>
              <w:t>Самостоятельная работа</w:t>
            </w:r>
          </w:p>
        </w:tc>
        <w:tc>
          <w:tcPr>
            <w:tcW w:w="2268" w:type="dxa"/>
            <w:shd w:val="clear" w:color="auto" w:fill="FFFFFF"/>
            <w:hideMark/>
          </w:tcPr>
          <w:p w14:paraId="48672016" w14:textId="2DB0F3AA" w:rsidR="00921008" w:rsidRPr="00921008" w:rsidRDefault="00921008" w:rsidP="00921008">
            <w:pPr>
              <w:shd w:val="clear" w:color="auto" w:fill="FFFFFF"/>
              <w:jc w:val="center"/>
              <w:rPr>
                <w:rFonts w:ascii="Times New Roman" w:hAnsi="Times New Roman"/>
                <w:lang w:val="en-US" w:eastAsia="en-US"/>
              </w:rPr>
            </w:pPr>
            <w:r>
              <w:rPr>
                <w:rFonts w:ascii="Times New Roman" w:hAnsi="Times New Roman"/>
                <w:lang w:val="en-US" w:eastAsia="en-US"/>
              </w:rPr>
              <w:t>76</w:t>
            </w:r>
          </w:p>
        </w:tc>
        <w:tc>
          <w:tcPr>
            <w:tcW w:w="2410" w:type="dxa"/>
            <w:shd w:val="clear" w:color="auto" w:fill="FFFFFF"/>
            <w:hideMark/>
          </w:tcPr>
          <w:p w14:paraId="3746CFB9" w14:textId="25BC6182" w:rsidR="00921008" w:rsidRPr="00B11BFD" w:rsidRDefault="00921008" w:rsidP="00921008">
            <w:pPr>
              <w:shd w:val="clear" w:color="auto" w:fill="FFFFFF"/>
              <w:jc w:val="center"/>
              <w:rPr>
                <w:rFonts w:ascii="Times New Roman" w:hAnsi="Times New Roman"/>
                <w:lang w:eastAsia="en-US"/>
              </w:rPr>
            </w:pPr>
            <w:r>
              <w:rPr>
                <w:rFonts w:ascii="Times New Roman" w:hAnsi="Times New Roman"/>
                <w:lang w:val="en-US" w:eastAsia="en-US"/>
              </w:rPr>
              <w:t>76</w:t>
            </w:r>
          </w:p>
        </w:tc>
      </w:tr>
      <w:tr w:rsidR="00921008" w:rsidRPr="00B11BFD" w14:paraId="63AA06EB" w14:textId="77777777" w:rsidTr="002F68FB">
        <w:trPr>
          <w:trHeight w:hRule="exact" w:val="299"/>
        </w:trPr>
        <w:tc>
          <w:tcPr>
            <w:tcW w:w="4576" w:type="dxa"/>
            <w:shd w:val="clear" w:color="auto" w:fill="FFFFFF"/>
          </w:tcPr>
          <w:p w14:paraId="1BADBBAF" w14:textId="77777777" w:rsidR="00921008" w:rsidRPr="00B11BFD" w:rsidRDefault="00921008" w:rsidP="00921008">
            <w:pPr>
              <w:shd w:val="clear" w:color="auto" w:fill="FFFFFF"/>
              <w:ind w:left="142"/>
              <w:rPr>
                <w:rFonts w:ascii="Times New Roman" w:hAnsi="Times New Roman"/>
                <w:lang w:eastAsia="en-US"/>
              </w:rPr>
            </w:pPr>
            <w:r w:rsidRPr="00B11BFD">
              <w:rPr>
                <w:rFonts w:ascii="Times New Roman" w:hAnsi="Times New Roman"/>
                <w:lang w:eastAsia="en-US"/>
              </w:rPr>
              <w:t>Вид текущего контроля</w:t>
            </w:r>
          </w:p>
        </w:tc>
        <w:tc>
          <w:tcPr>
            <w:tcW w:w="2268" w:type="dxa"/>
            <w:shd w:val="clear" w:color="auto" w:fill="FFFFFF"/>
          </w:tcPr>
          <w:p w14:paraId="7305DB86" w14:textId="77777777" w:rsidR="00921008" w:rsidRPr="00B11BFD" w:rsidRDefault="00921008" w:rsidP="00921008">
            <w:pPr>
              <w:shd w:val="clear" w:color="auto" w:fill="FFFFFF"/>
              <w:spacing w:after="0" w:line="240" w:lineRule="auto"/>
              <w:jc w:val="center"/>
              <w:rPr>
                <w:rFonts w:ascii="Times New Roman" w:hAnsi="Times New Roman"/>
                <w:lang w:eastAsia="en-US"/>
              </w:rPr>
            </w:pPr>
            <w:r w:rsidRPr="00B11BFD">
              <w:rPr>
                <w:rFonts w:ascii="Times New Roman" w:hAnsi="Times New Roman"/>
                <w:lang w:eastAsia="en-US"/>
              </w:rPr>
              <w:t>Контрольная работа</w:t>
            </w:r>
          </w:p>
        </w:tc>
        <w:tc>
          <w:tcPr>
            <w:tcW w:w="2410" w:type="dxa"/>
            <w:shd w:val="clear" w:color="auto" w:fill="FFFFFF"/>
            <w:hideMark/>
          </w:tcPr>
          <w:p w14:paraId="42C3914D" w14:textId="55676E0E" w:rsidR="00921008" w:rsidRPr="00B11BFD" w:rsidRDefault="00921008" w:rsidP="00921008">
            <w:pPr>
              <w:shd w:val="clear" w:color="auto" w:fill="FFFFFF"/>
              <w:spacing w:after="0" w:line="240" w:lineRule="auto"/>
              <w:jc w:val="center"/>
              <w:rPr>
                <w:rFonts w:ascii="Times New Roman" w:hAnsi="Times New Roman"/>
                <w:lang w:eastAsia="en-US"/>
              </w:rPr>
            </w:pPr>
            <w:r w:rsidRPr="00B11BFD">
              <w:rPr>
                <w:rFonts w:ascii="Times New Roman" w:hAnsi="Times New Roman"/>
                <w:lang w:eastAsia="en-US"/>
              </w:rPr>
              <w:t>Контрольная работа</w:t>
            </w:r>
          </w:p>
        </w:tc>
      </w:tr>
      <w:tr w:rsidR="00921008" w:rsidRPr="00B11BFD" w14:paraId="0200ABCF" w14:textId="77777777" w:rsidTr="00A0259C">
        <w:trPr>
          <w:trHeight w:hRule="exact" w:val="262"/>
        </w:trPr>
        <w:tc>
          <w:tcPr>
            <w:tcW w:w="4576" w:type="dxa"/>
            <w:shd w:val="clear" w:color="auto" w:fill="FFFFFF"/>
          </w:tcPr>
          <w:p w14:paraId="0CD85E4F" w14:textId="77777777" w:rsidR="00921008" w:rsidRPr="00B11BFD" w:rsidRDefault="00921008" w:rsidP="00921008">
            <w:pPr>
              <w:shd w:val="clear" w:color="auto" w:fill="FFFFFF"/>
              <w:ind w:left="142"/>
              <w:rPr>
                <w:rFonts w:ascii="Times New Roman" w:hAnsi="Times New Roman"/>
                <w:lang w:eastAsia="en-US"/>
              </w:rPr>
            </w:pPr>
            <w:r w:rsidRPr="00B11BFD">
              <w:rPr>
                <w:rFonts w:ascii="Times New Roman" w:hAnsi="Times New Roman"/>
                <w:lang w:eastAsia="en-US"/>
              </w:rPr>
              <w:t>Вид промежуточной аттестации</w:t>
            </w:r>
          </w:p>
        </w:tc>
        <w:tc>
          <w:tcPr>
            <w:tcW w:w="2268" w:type="dxa"/>
            <w:shd w:val="clear" w:color="auto" w:fill="FFFFFF"/>
          </w:tcPr>
          <w:p w14:paraId="63A6B69E" w14:textId="0216E063" w:rsidR="00921008" w:rsidRPr="00921008" w:rsidRDefault="00921008" w:rsidP="00921008">
            <w:pPr>
              <w:shd w:val="clear" w:color="auto" w:fill="FFFFFF"/>
              <w:jc w:val="center"/>
              <w:rPr>
                <w:rFonts w:ascii="Times New Roman" w:hAnsi="Times New Roman"/>
                <w:lang w:eastAsia="en-US"/>
              </w:rPr>
            </w:pPr>
            <w:r>
              <w:rPr>
                <w:rFonts w:ascii="Times New Roman" w:hAnsi="Times New Roman"/>
                <w:lang w:eastAsia="en-US"/>
              </w:rPr>
              <w:t>Зачет</w:t>
            </w:r>
          </w:p>
        </w:tc>
        <w:tc>
          <w:tcPr>
            <w:tcW w:w="2410" w:type="dxa"/>
            <w:shd w:val="clear" w:color="auto" w:fill="FFFFFF"/>
          </w:tcPr>
          <w:p w14:paraId="0DB8B4E7" w14:textId="24CA5434" w:rsidR="00921008" w:rsidRPr="00B11BFD" w:rsidRDefault="00921008" w:rsidP="00921008">
            <w:pPr>
              <w:shd w:val="clear" w:color="auto" w:fill="FFFFFF"/>
              <w:jc w:val="center"/>
              <w:rPr>
                <w:rFonts w:ascii="Times New Roman" w:hAnsi="Times New Roman"/>
                <w:lang w:eastAsia="en-US"/>
              </w:rPr>
            </w:pPr>
            <w:r>
              <w:rPr>
                <w:rFonts w:ascii="Times New Roman" w:hAnsi="Times New Roman"/>
                <w:lang w:eastAsia="en-US"/>
              </w:rPr>
              <w:t>Зачет</w:t>
            </w:r>
          </w:p>
        </w:tc>
      </w:tr>
    </w:tbl>
    <w:p w14:paraId="6ECBC5EA" w14:textId="77777777" w:rsidR="007B2858" w:rsidRPr="00B11BFD" w:rsidRDefault="007B2858" w:rsidP="002C7DE2">
      <w:pPr>
        <w:pStyle w:val="1"/>
        <w:numPr>
          <w:ilvl w:val="0"/>
          <w:numId w:val="17"/>
        </w:numPr>
        <w:spacing w:before="0" w:after="0" w:line="276" w:lineRule="auto"/>
        <w:ind w:left="0" w:firstLine="567"/>
        <w:jc w:val="both"/>
        <w:rPr>
          <w:rFonts w:ascii="Times New Roman" w:hAnsi="Times New Roman" w:cs="Times New Roman"/>
          <w:sz w:val="28"/>
          <w:szCs w:val="28"/>
        </w:rPr>
      </w:pPr>
      <w:bookmarkStart w:id="7" w:name="_Toc151382321"/>
      <w:r w:rsidRPr="00B11BFD">
        <w:rPr>
          <w:rFonts w:ascii="Times New Roman" w:hAnsi="Times New Roman" w:cs="Times New Roman"/>
          <w:sz w:val="28"/>
          <w:szCs w:val="28"/>
        </w:rPr>
        <w:lastRenderedPageBreak/>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7"/>
    </w:p>
    <w:p w14:paraId="1A74982D" w14:textId="77777777" w:rsidR="007B2858" w:rsidRPr="00B11BFD" w:rsidRDefault="007B2858" w:rsidP="00D137AD">
      <w:pPr>
        <w:pStyle w:val="1"/>
        <w:spacing w:before="120" w:after="0"/>
        <w:ind w:firstLine="567"/>
        <w:jc w:val="both"/>
        <w:rPr>
          <w:rFonts w:ascii="Times New Roman" w:hAnsi="Times New Roman" w:cs="Times New Roman"/>
          <w:sz w:val="28"/>
          <w:szCs w:val="28"/>
        </w:rPr>
      </w:pPr>
      <w:bookmarkStart w:id="8" w:name="_Toc151382322"/>
      <w:r w:rsidRPr="00B11BFD">
        <w:rPr>
          <w:rFonts w:ascii="Times New Roman" w:hAnsi="Times New Roman" w:cs="Times New Roman"/>
          <w:sz w:val="28"/>
          <w:szCs w:val="28"/>
        </w:rPr>
        <w:t>5.1.</w:t>
      </w:r>
      <w:r w:rsidRPr="00B11BFD">
        <w:rPr>
          <w:rFonts w:ascii="Times New Roman" w:hAnsi="Times New Roman" w:cs="Times New Roman"/>
          <w:sz w:val="28"/>
          <w:szCs w:val="28"/>
        </w:rPr>
        <w:tab/>
        <w:t>Содержание дисциплины</w:t>
      </w:r>
      <w:bookmarkEnd w:id="8"/>
    </w:p>
    <w:p w14:paraId="05FEABA0" w14:textId="01D2CB78" w:rsidR="005D3FCB" w:rsidRPr="00B11BFD" w:rsidRDefault="005D3FCB" w:rsidP="00842D6E">
      <w:pPr>
        <w:keepNext/>
        <w:shd w:val="clear" w:color="auto" w:fill="FFFFFF"/>
        <w:spacing w:before="240" w:after="0" w:line="240" w:lineRule="auto"/>
        <w:jc w:val="both"/>
        <w:rPr>
          <w:rFonts w:ascii="Times New Roman" w:hAnsi="Times New Roman" w:cs="Times New Roman"/>
          <w:b/>
          <w:sz w:val="28"/>
          <w:szCs w:val="28"/>
          <w:lang w:val="cs-CZ"/>
        </w:rPr>
      </w:pPr>
      <w:bookmarkStart w:id="9" w:name="_Hlk149001847"/>
      <w:r w:rsidRPr="00B11BFD">
        <w:rPr>
          <w:rFonts w:ascii="Times New Roman" w:hAnsi="Times New Roman" w:cs="Times New Roman"/>
          <w:b/>
          <w:bCs/>
          <w:spacing w:val="4"/>
          <w:sz w:val="28"/>
          <w:szCs w:val="28"/>
        </w:rPr>
        <w:t>Тема 1.</w:t>
      </w:r>
      <w:r w:rsidR="00A82685" w:rsidRPr="00B11BFD">
        <w:rPr>
          <w:rFonts w:ascii="Times New Roman" w:hAnsi="Times New Roman" w:cs="Times New Roman"/>
          <w:b/>
          <w:bCs/>
          <w:spacing w:val="4"/>
          <w:sz w:val="28"/>
          <w:szCs w:val="28"/>
        </w:rPr>
        <w:t xml:space="preserve"> </w:t>
      </w:r>
      <w:r w:rsidR="00F05987">
        <w:rPr>
          <w:rFonts w:ascii="Times New Roman" w:hAnsi="Times New Roman" w:cs="Times New Roman"/>
          <w:b/>
          <w:bCs/>
          <w:spacing w:val="4"/>
          <w:sz w:val="28"/>
          <w:szCs w:val="28"/>
        </w:rPr>
        <w:t>Структура</w:t>
      </w:r>
      <w:r w:rsidR="00680572">
        <w:rPr>
          <w:rFonts w:ascii="Times New Roman" w:hAnsi="Times New Roman" w:cs="Times New Roman"/>
          <w:b/>
          <w:bCs/>
          <w:spacing w:val="4"/>
          <w:sz w:val="28"/>
          <w:szCs w:val="28"/>
        </w:rPr>
        <w:t xml:space="preserve"> и</w:t>
      </w:r>
      <w:r w:rsidR="00F05987">
        <w:rPr>
          <w:rFonts w:ascii="Times New Roman" w:hAnsi="Times New Roman" w:cs="Times New Roman"/>
          <w:b/>
          <w:bCs/>
          <w:spacing w:val="4"/>
          <w:sz w:val="28"/>
          <w:szCs w:val="28"/>
        </w:rPr>
        <w:t xml:space="preserve"> особенности </w:t>
      </w:r>
      <w:r w:rsidR="00680572">
        <w:rPr>
          <w:rFonts w:ascii="Times New Roman" w:hAnsi="Times New Roman" w:cs="Times New Roman"/>
          <w:b/>
          <w:bCs/>
          <w:spacing w:val="4"/>
          <w:sz w:val="28"/>
          <w:szCs w:val="28"/>
        </w:rPr>
        <w:t>современного</w:t>
      </w:r>
      <w:r w:rsidR="00F05987">
        <w:rPr>
          <w:rFonts w:ascii="Times New Roman" w:hAnsi="Times New Roman" w:cs="Times New Roman"/>
          <w:b/>
          <w:bCs/>
          <w:spacing w:val="4"/>
          <w:sz w:val="28"/>
          <w:szCs w:val="28"/>
        </w:rPr>
        <w:t xml:space="preserve"> мирового финансового рынка</w:t>
      </w:r>
      <w:r w:rsidRPr="00B11BFD">
        <w:rPr>
          <w:rFonts w:ascii="Times New Roman" w:hAnsi="Times New Roman" w:cs="Times New Roman"/>
          <w:b/>
          <w:sz w:val="28"/>
          <w:szCs w:val="28"/>
        </w:rPr>
        <w:t xml:space="preserve">. </w:t>
      </w:r>
    </w:p>
    <w:p w14:paraId="5FCCB8C5" w14:textId="452A3B66" w:rsidR="00674711" w:rsidRPr="00674711" w:rsidRDefault="009C077F" w:rsidP="000C5350">
      <w:pPr>
        <w:spacing w:after="0" w:line="240" w:lineRule="auto"/>
        <w:ind w:firstLine="567"/>
        <w:jc w:val="both"/>
        <w:rPr>
          <w:rFonts w:ascii="Times New Roman" w:hAnsi="Times New Roman" w:cs="Times New Roman"/>
          <w:sz w:val="28"/>
          <w:szCs w:val="28"/>
        </w:rPr>
      </w:pPr>
      <w:bookmarkStart w:id="10" w:name="_Hlk43472203"/>
      <w:r w:rsidRPr="00674711">
        <w:rPr>
          <w:rFonts w:ascii="Times New Roman" w:hAnsi="Times New Roman" w:cs="Times New Roman"/>
          <w:sz w:val="28"/>
          <w:szCs w:val="28"/>
        </w:rPr>
        <w:t>Понятие</w:t>
      </w:r>
      <w:r w:rsidR="00211B1C" w:rsidRPr="00674711">
        <w:rPr>
          <w:rFonts w:ascii="Times New Roman" w:hAnsi="Times New Roman" w:cs="Times New Roman"/>
          <w:sz w:val="28"/>
          <w:szCs w:val="28"/>
        </w:rPr>
        <w:t xml:space="preserve"> </w:t>
      </w:r>
      <w:r w:rsidRPr="00674711">
        <w:rPr>
          <w:rFonts w:ascii="Times New Roman" w:hAnsi="Times New Roman" w:cs="Times New Roman"/>
          <w:sz w:val="28"/>
          <w:szCs w:val="28"/>
        </w:rPr>
        <w:t>м</w:t>
      </w:r>
      <w:r w:rsidR="00211B1C" w:rsidRPr="00674711">
        <w:rPr>
          <w:rFonts w:ascii="Times New Roman" w:hAnsi="Times New Roman" w:cs="Times New Roman"/>
          <w:sz w:val="28"/>
          <w:szCs w:val="28"/>
        </w:rPr>
        <w:t>ирового финансового рынка.</w:t>
      </w:r>
      <w:r w:rsidR="007D5BCD" w:rsidRPr="00674711">
        <w:rPr>
          <w:rFonts w:ascii="Times New Roman" w:hAnsi="Times New Roman" w:cs="Times New Roman"/>
          <w:sz w:val="28"/>
          <w:szCs w:val="28"/>
        </w:rPr>
        <w:t xml:space="preserve"> </w:t>
      </w:r>
      <w:r w:rsidR="00700838" w:rsidRPr="00674711">
        <w:rPr>
          <w:rFonts w:ascii="Times New Roman" w:hAnsi="Times New Roman" w:cs="Times New Roman"/>
          <w:sz w:val="28"/>
          <w:szCs w:val="28"/>
        </w:rPr>
        <w:t xml:space="preserve">История развития мирового финансового рынка. </w:t>
      </w:r>
      <w:r w:rsidR="00211B1C" w:rsidRPr="00674711">
        <w:rPr>
          <w:rFonts w:ascii="Times New Roman" w:hAnsi="Times New Roman" w:cs="Times New Roman"/>
          <w:sz w:val="28"/>
          <w:szCs w:val="28"/>
        </w:rPr>
        <w:t xml:space="preserve">Основные сегменты мирового финансового рынка. </w:t>
      </w:r>
      <w:r w:rsidR="0069332E" w:rsidRPr="00674711">
        <w:rPr>
          <w:rFonts w:ascii="Times New Roman" w:hAnsi="Times New Roman" w:cs="Times New Roman"/>
          <w:sz w:val="28"/>
          <w:szCs w:val="28"/>
        </w:rPr>
        <w:t>Особенности рынка страхования как одного из важнейших сегментов мирового финансового рынка. Современные страховые продукты и услуги. Взаимосвязь рынка страхования с другими сегментами мирового финансового рынка. Основные у</w:t>
      </w:r>
      <w:r w:rsidR="00700838" w:rsidRPr="00674711">
        <w:rPr>
          <w:rFonts w:ascii="Times New Roman" w:hAnsi="Times New Roman" w:cs="Times New Roman"/>
          <w:sz w:val="28"/>
          <w:szCs w:val="28"/>
        </w:rPr>
        <w:t xml:space="preserve">частники мирового финансового рынка. </w:t>
      </w:r>
      <w:r w:rsidR="0069332E" w:rsidRPr="00674711">
        <w:rPr>
          <w:rFonts w:ascii="Times New Roman" w:hAnsi="Times New Roman" w:cs="Times New Roman"/>
          <w:sz w:val="28"/>
          <w:szCs w:val="28"/>
        </w:rPr>
        <w:t xml:space="preserve">Транснациональные банки как ключевые участники мирового финансового рынка. </w:t>
      </w:r>
      <w:r w:rsidR="00700838" w:rsidRPr="00674711">
        <w:rPr>
          <w:rFonts w:ascii="Times New Roman" w:hAnsi="Times New Roman" w:cs="Times New Roman"/>
          <w:sz w:val="28"/>
          <w:szCs w:val="28"/>
        </w:rPr>
        <w:t>Инструменты мирового финансового рынка. Структурные финансовые продукты и их роль в развитии мирового финансового рынка. Понятие и сущность финансового инжиниринга. Кризисы на мировом финансовом рынке</w:t>
      </w:r>
      <w:r w:rsidR="00700838" w:rsidRPr="006B426D">
        <w:rPr>
          <w:rFonts w:ascii="Times New Roman" w:hAnsi="Times New Roman" w:cs="Times New Roman"/>
          <w:sz w:val="28"/>
          <w:szCs w:val="28"/>
        </w:rPr>
        <w:t xml:space="preserve">. </w:t>
      </w:r>
      <w:r w:rsidR="00700838" w:rsidRPr="00674711">
        <w:rPr>
          <w:rFonts w:ascii="Times New Roman" w:hAnsi="Times New Roman" w:cs="Times New Roman"/>
          <w:sz w:val="28"/>
          <w:szCs w:val="28"/>
        </w:rPr>
        <w:t xml:space="preserve">Тенденции развития мирового финансового рынка. </w:t>
      </w:r>
      <w:r w:rsidR="0069332E" w:rsidRPr="00674711">
        <w:rPr>
          <w:rFonts w:ascii="Times New Roman" w:hAnsi="Times New Roman" w:cs="Times New Roman"/>
          <w:sz w:val="28"/>
          <w:szCs w:val="28"/>
        </w:rPr>
        <w:t>Оценка ликвидности основных сегментов мирового финансового рынка.</w:t>
      </w:r>
      <w:r w:rsidR="000B001D" w:rsidRPr="00674711">
        <w:rPr>
          <w:rFonts w:ascii="Times New Roman" w:hAnsi="Times New Roman" w:cs="Times New Roman"/>
          <w:sz w:val="28"/>
          <w:szCs w:val="28"/>
        </w:rPr>
        <w:t xml:space="preserve"> Факторы, оказывающие влияние на конъюнктуру мирового финансового рынка.</w:t>
      </w:r>
      <w:r w:rsidR="00674711" w:rsidRPr="00674711">
        <w:rPr>
          <w:rFonts w:ascii="Times New Roman" w:hAnsi="Times New Roman" w:cs="Times New Roman"/>
          <w:sz w:val="28"/>
          <w:szCs w:val="28"/>
        </w:rPr>
        <w:t xml:space="preserve"> Понятие ответственного инвестирования. Учет социальных и экологических факторов при принятии инвестиционных решений. Понятие и инструменты «зеленого финансирования». </w:t>
      </w:r>
      <w:proofErr w:type="spellStart"/>
      <w:r w:rsidR="00674711" w:rsidRPr="00674711">
        <w:rPr>
          <w:rFonts w:ascii="Times New Roman" w:hAnsi="Times New Roman" w:cs="Times New Roman"/>
          <w:sz w:val="28"/>
          <w:szCs w:val="28"/>
        </w:rPr>
        <w:t>Цифровизация</w:t>
      </w:r>
      <w:proofErr w:type="spellEnd"/>
      <w:r w:rsidR="00674711" w:rsidRPr="00674711">
        <w:rPr>
          <w:rFonts w:ascii="Times New Roman" w:hAnsi="Times New Roman" w:cs="Times New Roman"/>
          <w:sz w:val="28"/>
          <w:szCs w:val="28"/>
        </w:rPr>
        <w:t xml:space="preserve"> мирового финансового рынка.</w:t>
      </w:r>
    </w:p>
    <w:bookmarkEnd w:id="10"/>
    <w:p w14:paraId="382F97EB" w14:textId="4154F377" w:rsidR="00D137AD" w:rsidRPr="00680572" w:rsidRDefault="00D137AD" w:rsidP="00842D6E">
      <w:pPr>
        <w:keepNext/>
        <w:shd w:val="clear" w:color="auto" w:fill="FFFFFF"/>
        <w:spacing w:before="240" w:after="0" w:line="240" w:lineRule="auto"/>
        <w:jc w:val="both"/>
        <w:rPr>
          <w:rFonts w:ascii="Times New Roman" w:hAnsi="Times New Roman" w:cs="Times New Roman"/>
          <w:b/>
          <w:bCs/>
          <w:spacing w:val="4"/>
          <w:sz w:val="28"/>
          <w:szCs w:val="28"/>
        </w:rPr>
      </w:pPr>
      <w:r w:rsidRPr="00680572">
        <w:rPr>
          <w:rFonts w:ascii="Times New Roman" w:hAnsi="Times New Roman" w:cs="Times New Roman"/>
          <w:b/>
          <w:bCs/>
          <w:spacing w:val="4"/>
          <w:sz w:val="28"/>
          <w:szCs w:val="28"/>
        </w:rPr>
        <w:t xml:space="preserve">Тема </w:t>
      </w:r>
      <w:r w:rsidR="00324C35" w:rsidRPr="00680572">
        <w:rPr>
          <w:rFonts w:ascii="Times New Roman" w:hAnsi="Times New Roman" w:cs="Times New Roman"/>
          <w:b/>
          <w:bCs/>
          <w:spacing w:val="4"/>
          <w:sz w:val="28"/>
          <w:szCs w:val="28"/>
        </w:rPr>
        <w:t>2</w:t>
      </w:r>
      <w:r w:rsidRPr="00680572">
        <w:rPr>
          <w:rFonts w:ascii="Times New Roman" w:hAnsi="Times New Roman" w:cs="Times New Roman"/>
          <w:b/>
          <w:bCs/>
          <w:spacing w:val="4"/>
          <w:sz w:val="28"/>
          <w:szCs w:val="28"/>
        </w:rPr>
        <w:t xml:space="preserve">. </w:t>
      </w:r>
      <w:r w:rsidR="00680572" w:rsidRPr="00680572">
        <w:rPr>
          <w:rFonts w:ascii="Times New Roman" w:hAnsi="Times New Roman" w:cs="Times New Roman"/>
          <w:b/>
          <w:bCs/>
          <w:spacing w:val="4"/>
          <w:sz w:val="28"/>
          <w:szCs w:val="28"/>
        </w:rPr>
        <w:t>Основные инструменты мирового рынка ценных бумаг.</w:t>
      </w:r>
    </w:p>
    <w:p w14:paraId="4641C08B" w14:textId="6D774B12" w:rsidR="00604AAA" w:rsidRPr="009A54B5" w:rsidRDefault="00B908A1" w:rsidP="001B57A7">
      <w:pPr>
        <w:spacing w:after="0" w:line="240" w:lineRule="auto"/>
        <w:ind w:firstLine="567"/>
        <w:jc w:val="both"/>
        <w:rPr>
          <w:rFonts w:ascii="Times New Roman" w:hAnsi="Times New Roman" w:cs="Times New Roman"/>
          <w:sz w:val="28"/>
          <w:szCs w:val="28"/>
        </w:rPr>
      </w:pPr>
      <w:r w:rsidRPr="009A54B5">
        <w:rPr>
          <w:rFonts w:ascii="Times New Roman" w:hAnsi="Times New Roman" w:cs="Times New Roman"/>
          <w:sz w:val="28"/>
          <w:szCs w:val="28"/>
        </w:rPr>
        <w:t>Понятие и основные функции мирового рынка ценных бумаг. Участники мирового рынка ценных бумаг. Институциональные инвесторы как ключевые участники мирового рынка ценных бумаг. Инструменты мирового рынка ценных бумаг и их основные классификации. Классификации эмитентов на мировом рынке ценных бумаг. Понятие и виды фондовых ин</w:t>
      </w:r>
      <w:r w:rsidR="00ED17D8" w:rsidRPr="009A54B5">
        <w:rPr>
          <w:rFonts w:ascii="Times New Roman" w:hAnsi="Times New Roman" w:cs="Times New Roman"/>
          <w:sz w:val="28"/>
          <w:szCs w:val="28"/>
        </w:rPr>
        <w:t xml:space="preserve">дексов. Особенности расчета фондовых индексов. Понятие и процедура биржевого листинга ценных бумаг. </w:t>
      </w:r>
      <w:r w:rsidR="00C87CE2" w:rsidRPr="009A54B5">
        <w:rPr>
          <w:rFonts w:ascii="Times New Roman" w:hAnsi="Times New Roman" w:cs="Times New Roman"/>
          <w:sz w:val="28"/>
          <w:szCs w:val="28"/>
        </w:rPr>
        <w:t>Биржевой и внебиржевой сегменты мирового рынка ценных бумаг. Общая характеристика первичного и вторичного сегментов рынка ценных бумаг. Долговые инструменты международного рынка ценных бумаг</w:t>
      </w:r>
      <w:r w:rsidR="00C87CE2" w:rsidRPr="006B426D">
        <w:rPr>
          <w:rFonts w:ascii="Times New Roman" w:hAnsi="Times New Roman" w:cs="Times New Roman"/>
          <w:sz w:val="28"/>
          <w:szCs w:val="28"/>
        </w:rPr>
        <w:t xml:space="preserve">. </w:t>
      </w:r>
      <w:r w:rsidR="00C87CE2" w:rsidRPr="009A54B5">
        <w:rPr>
          <w:rFonts w:ascii="Times New Roman" w:hAnsi="Times New Roman" w:cs="Times New Roman"/>
          <w:sz w:val="28"/>
          <w:szCs w:val="28"/>
        </w:rPr>
        <w:t xml:space="preserve">Понятие и классификации облигаций. Государственные облигации. Корпоративные облигации. Особенности современного рынка еврооблигаций. Особенности ценообразования облигаций. Расчет показателей доходности по облигациям. Понятие и расчет </w:t>
      </w:r>
      <w:proofErr w:type="spellStart"/>
      <w:r w:rsidR="00C87CE2" w:rsidRPr="009A54B5">
        <w:rPr>
          <w:rFonts w:ascii="Times New Roman" w:hAnsi="Times New Roman" w:cs="Times New Roman"/>
          <w:sz w:val="28"/>
          <w:szCs w:val="28"/>
        </w:rPr>
        <w:t>дюрации</w:t>
      </w:r>
      <w:proofErr w:type="spellEnd"/>
      <w:r w:rsidR="00C87CE2" w:rsidRPr="009A54B5">
        <w:rPr>
          <w:rFonts w:ascii="Times New Roman" w:hAnsi="Times New Roman" w:cs="Times New Roman"/>
          <w:sz w:val="28"/>
          <w:szCs w:val="28"/>
        </w:rPr>
        <w:t xml:space="preserve"> облигации. Понятие кредитного спреда облигации. </w:t>
      </w:r>
      <w:r w:rsidR="009A54B5" w:rsidRPr="009A54B5">
        <w:rPr>
          <w:rFonts w:ascii="Times New Roman" w:hAnsi="Times New Roman" w:cs="Times New Roman"/>
          <w:sz w:val="28"/>
          <w:szCs w:val="28"/>
        </w:rPr>
        <w:t xml:space="preserve">Модели оценки справедливой цены облигаций. </w:t>
      </w:r>
      <w:r w:rsidR="00C87CE2" w:rsidRPr="009A54B5">
        <w:rPr>
          <w:rFonts w:ascii="Times New Roman" w:hAnsi="Times New Roman" w:cs="Times New Roman"/>
          <w:sz w:val="28"/>
          <w:szCs w:val="28"/>
        </w:rPr>
        <w:t>Особенности расчета кредитных спредов.</w:t>
      </w:r>
      <w:r w:rsidR="005F6FB7">
        <w:rPr>
          <w:rFonts w:ascii="Times New Roman" w:hAnsi="Times New Roman" w:cs="Times New Roman"/>
          <w:sz w:val="28"/>
          <w:szCs w:val="28"/>
        </w:rPr>
        <w:t xml:space="preserve"> Особенности облигаций со встроенн</w:t>
      </w:r>
      <w:r w:rsidR="00D37361">
        <w:rPr>
          <w:rFonts w:ascii="Times New Roman" w:hAnsi="Times New Roman" w:cs="Times New Roman"/>
          <w:sz w:val="28"/>
          <w:szCs w:val="28"/>
        </w:rPr>
        <w:t xml:space="preserve">ыми </w:t>
      </w:r>
      <w:r w:rsidR="005F6FB7">
        <w:rPr>
          <w:rFonts w:ascii="Times New Roman" w:hAnsi="Times New Roman" w:cs="Times New Roman"/>
          <w:sz w:val="28"/>
          <w:szCs w:val="28"/>
        </w:rPr>
        <w:t>опцион</w:t>
      </w:r>
      <w:r w:rsidR="00D37361">
        <w:rPr>
          <w:rFonts w:ascii="Times New Roman" w:hAnsi="Times New Roman" w:cs="Times New Roman"/>
          <w:sz w:val="28"/>
          <w:szCs w:val="28"/>
        </w:rPr>
        <w:t>ами</w:t>
      </w:r>
      <w:r w:rsidR="005F6FB7">
        <w:rPr>
          <w:rFonts w:ascii="Times New Roman" w:hAnsi="Times New Roman" w:cs="Times New Roman"/>
          <w:sz w:val="28"/>
          <w:szCs w:val="28"/>
        </w:rPr>
        <w:t>.</w:t>
      </w:r>
      <w:r w:rsidR="009A54B5" w:rsidRPr="009A54B5">
        <w:rPr>
          <w:rFonts w:ascii="Times New Roman" w:hAnsi="Times New Roman" w:cs="Times New Roman"/>
          <w:sz w:val="28"/>
          <w:szCs w:val="28"/>
        </w:rPr>
        <w:t xml:space="preserve"> </w:t>
      </w:r>
      <w:r w:rsidR="00604AAA" w:rsidRPr="009A54B5">
        <w:rPr>
          <w:rFonts w:ascii="Times New Roman" w:hAnsi="Times New Roman" w:cs="Times New Roman"/>
          <w:sz w:val="28"/>
          <w:szCs w:val="28"/>
        </w:rPr>
        <w:t xml:space="preserve">Модели оценки справедливой стоимости акций. Понятие и особенности обращения депозитарных расписок на мировом рынке ценных бумаг. Понятие, методы и модели фундаментального анализа ценных бумаг. Инструменты технического анализа рынка ценных бумаг. </w:t>
      </w:r>
      <w:r w:rsidR="00C87CE2" w:rsidRPr="009A54B5">
        <w:rPr>
          <w:rFonts w:ascii="Times New Roman" w:hAnsi="Times New Roman" w:cs="Times New Roman"/>
          <w:sz w:val="28"/>
          <w:szCs w:val="28"/>
        </w:rPr>
        <w:t xml:space="preserve">Роль международных рейтинговых агентств в развитии мирового рынка ценных </w:t>
      </w:r>
      <w:r w:rsidR="00C87CE2" w:rsidRPr="009A54B5">
        <w:rPr>
          <w:rFonts w:ascii="Times New Roman" w:hAnsi="Times New Roman" w:cs="Times New Roman"/>
          <w:sz w:val="28"/>
          <w:szCs w:val="28"/>
        </w:rPr>
        <w:lastRenderedPageBreak/>
        <w:t xml:space="preserve">бумаг. </w:t>
      </w:r>
      <w:r w:rsidR="00ED17D8" w:rsidRPr="009A54B5">
        <w:rPr>
          <w:rFonts w:ascii="Times New Roman" w:hAnsi="Times New Roman" w:cs="Times New Roman"/>
          <w:sz w:val="28"/>
          <w:szCs w:val="28"/>
        </w:rPr>
        <w:t xml:space="preserve">Роль саморегулируемых организаций в развитии мирового рынка ценных бумаг. </w:t>
      </w:r>
      <w:r w:rsidR="00604AAA" w:rsidRPr="009A54B5">
        <w:rPr>
          <w:rFonts w:ascii="Times New Roman" w:hAnsi="Times New Roman" w:cs="Times New Roman"/>
          <w:sz w:val="28"/>
          <w:szCs w:val="28"/>
        </w:rPr>
        <w:t xml:space="preserve">Тенденции развития мирового рынка ценных бумаг. </w:t>
      </w:r>
    </w:p>
    <w:p w14:paraId="068509D2" w14:textId="1C170F95" w:rsidR="00D137AD" w:rsidRPr="00680572" w:rsidRDefault="00D137AD" w:rsidP="00842D6E">
      <w:pPr>
        <w:keepNext/>
        <w:shd w:val="clear" w:color="auto" w:fill="FFFFFF"/>
        <w:spacing w:before="240" w:after="0" w:line="240" w:lineRule="auto"/>
        <w:jc w:val="both"/>
        <w:rPr>
          <w:rFonts w:ascii="Times New Roman" w:hAnsi="Times New Roman" w:cs="Times New Roman"/>
          <w:b/>
          <w:bCs/>
          <w:spacing w:val="4"/>
          <w:sz w:val="28"/>
          <w:szCs w:val="28"/>
        </w:rPr>
      </w:pPr>
      <w:r w:rsidRPr="00680572">
        <w:rPr>
          <w:rFonts w:ascii="Times New Roman" w:hAnsi="Times New Roman" w:cs="Times New Roman"/>
          <w:b/>
          <w:bCs/>
          <w:spacing w:val="4"/>
          <w:sz w:val="28"/>
          <w:szCs w:val="28"/>
        </w:rPr>
        <w:t xml:space="preserve">Тема </w:t>
      </w:r>
      <w:r w:rsidR="00324C35" w:rsidRPr="00680572">
        <w:rPr>
          <w:rFonts w:ascii="Times New Roman" w:hAnsi="Times New Roman" w:cs="Times New Roman"/>
          <w:b/>
          <w:bCs/>
          <w:spacing w:val="4"/>
          <w:sz w:val="28"/>
          <w:szCs w:val="28"/>
        </w:rPr>
        <w:t>3</w:t>
      </w:r>
      <w:r w:rsidRPr="00680572">
        <w:rPr>
          <w:rFonts w:ascii="Times New Roman" w:hAnsi="Times New Roman" w:cs="Times New Roman"/>
          <w:b/>
          <w:bCs/>
          <w:spacing w:val="4"/>
          <w:sz w:val="28"/>
          <w:szCs w:val="28"/>
        </w:rPr>
        <w:t xml:space="preserve">. </w:t>
      </w:r>
      <w:r w:rsidR="00680572" w:rsidRPr="00680572">
        <w:rPr>
          <w:rFonts w:ascii="Times New Roman" w:hAnsi="Times New Roman" w:cs="Times New Roman"/>
          <w:b/>
          <w:bCs/>
          <w:spacing w:val="4"/>
          <w:sz w:val="28"/>
          <w:szCs w:val="28"/>
        </w:rPr>
        <w:t>Мировой рынок производных финансовых инструментов.</w:t>
      </w:r>
    </w:p>
    <w:p w14:paraId="07DCF5AA" w14:textId="79F75C91" w:rsidR="00B33A1E" w:rsidRPr="00302A81" w:rsidRDefault="000810EC" w:rsidP="008A09B1">
      <w:pPr>
        <w:spacing w:after="0" w:line="240" w:lineRule="auto"/>
        <w:ind w:firstLine="567"/>
        <w:jc w:val="both"/>
        <w:rPr>
          <w:rFonts w:ascii="Times New Roman" w:hAnsi="Times New Roman" w:cs="Times New Roman"/>
          <w:sz w:val="28"/>
          <w:szCs w:val="28"/>
        </w:rPr>
      </w:pPr>
      <w:bookmarkStart w:id="11" w:name="_Hlk148395205"/>
      <w:r w:rsidRPr="00302A81">
        <w:rPr>
          <w:rFonts w:ascii="Times New Roman" w:hAnsi="Times New Roman" w:cs="Times New Roman"/>
          <w:sz w:val="28"/>
          <w:szCs w:val="28"/>
        </w:rPr>
        <w:t xml:space="preserve">Понятие и свойства производного финансового инструмента. Структура современного мирового рынка производных финансовых инструментов. Классификации производных финансовых инструментов. </w:t>
      </w:r>
      <w:r w:rsidR="002938E7" w:rsidRPr="00302A81">
        <w:rPr>
          <w:rFonts w:ascii="Times New Roman" w:hAnsi="Times New Roman" w:cs="Times New Roman"/>
          <w:sz w:val="28"/>
          <w:szCs w:val="28"/>
        </w:rPr>
        <w:t xml:space="preserve">Особенности биржевого и внебиржевого рынка </w:t>
      </w:r>
      <w:proofErr w:type="spellStart"/>
      <w:r w:rsidR="002938E7" w:rsidRPr="00302A81">
        <w:rPr>
          <w:rFonts w:ascii="Times New Roman" w:hAnsi="Times New Roman" w:cs="Times New Roman"/>
          <w:sz w:val="28"/>
          <w:szCs w:val="28"/>
        </w:rPr>
        <w:t>деривативов</w:t>
      </w:r>
      <w:proofErr w:type="spellEnd"/>
      <w:r w:rsidR="002938E7" w:rsidRPr="00302A81">
        <w:rPr>
          <w:rFonts w:ascii="Times New Roman" w:hAnsi="Times New Roman" w:cs="Times New Roman"/>
          <w:sz w:val="28"/>
          <w:szCs w:val="28"/>
        </w:rPr>
        <w:t xml:space="preserve">. </w:t>
      </w:r>
      <w:r w:rsidR="005816D4" w:rsidRPr="00302A81">
        <w:rPr>
          <w:rFonts w:ascii="Times New Roman" w:hAnsi="Times New Roman" w:cs="Times New Roman"/>
          <w:sz w:val="28"/>
          <w:szCs w:val="28"/>
        </w:rPr>
        <w:t xml:space="preserve">Методы и модели оценки справедливой стоимости </w:t>
      </w:r>
      <w:proofErr w:type="spellStart"/>
      <w:r w:rsidR="005816D4" w:rsidRPr="00302A81">
        <w:rPr>
          <w:rFonts w:ascii="Times New Roman" w:hAnsi="Times New Roman" w:cs="Times New Roman"/>
          <w:sz w:val="28"/>
          <w:szCs w:val="28"/>
        </w:rPr>
        <w:t>деривативов</w:t>
      </w:r>
      <w:proofErr w:type="spellEnd"/>
      <w:r w:rsidR="005816D4" w:rsidRPr="00302A81">
        <w:rPr>
          <w:rFonts w:ascii="Times New Roman" w:hAnsi="Times New Roman" w:cs="Times New Roman"/>
          <w:sz w:val="28"/>
          <w:szCs w:val="28"/>
        </w:rPr>
        <w:t xml:space="preserve">. </w:t>
      </w:r>
      <w:r w:rsidR="002938E7" w:rsidRPr="00302A81">
        <w:rPr>
          <w:rFonts w:ascii="Times New Roman" w:hAnsi="Times New Roman" w:cs="Times New Roman"/>
          <w:sz w:val="28"/>
          <w:szCs w:val="28"/>
        </w:rPr>
        <w:t xml:space="preserve">Понятие форвардного контракта. </w:t>
      </w:r>
      <w:r w:rsidR="00A45768" w:rsidRPr="00302A81">
        <w:rPr>
          <w:rFonts w:ascii="Times New Roman" w:hAnsi="Times New Roman" w:cs="Times New Roman"/>
          <w:sz w:val="28"/>
          <w:szCs w:val="28"/>
        </w:rPr>
        <w:t>Виды форвардных контрактов.</w:t>
      </w:r>
      <w:r w:rsidR="00A45768">
        <w:rPr>
          <w:rFonts w:ascii="Times New Roman" w:hAnsi="Times New Roman" w:cs="Times New Roman"/>
          <w:sz w:val="28"/>
          <w:szCs w:val="28"/>
        </w:rPr>
        <w:t xml:space="preserve"> </w:t>
      </w:r>
      <w:r w:rsidR="002938E7" w:rsidRPr="00302A81">
        <w:rPr>
          <w:rFonts w:ascii="Times New Roman" w:hAnsi="Times New Roman" w:cs="Times New Roman"/>
          <w:sz w:val="28"/>
          <w:szCs w:val="28"/>
        </w:rPr>
        <w:t xml:space="preserve">Особенности торговли </w:t>
      </w:r>
      <w:r w:rsidR="00B33A1E" w:rsidRPr="00302A81">
        <w:rPr>
          <w:rFonts w:ascii="Times New Roman" w:hAnsi="Times New Roman" w:cs="Times New Roman"/>
          <w:sz w:val="28"/>
          <w:szCs w:val="28"/>
        </w:rPr>
        <w:t>и принципы ценообразования валютных форвардов.</w:t>
      </w:r>
      <w:r w:rsidR="005816D4" w:rsidRPr="00302A81">
        <w:rPr>
          <w:rFonts w:ascii="Times New Roman" w:hAnsi="Times New Roman" w:cs="Times New Roman"/>
          <w:sz w:val="28"/>
          <w:szCs w:val="28"/>
        </w:rPr>
        <w:t xml:space="preserve"> </w:t>
      </w:r>
      <w:r w:rsidR="00B33A1E" w:rsidRPr="00302A81">
        <w:rPr>
          <w:rFonts w:ascii="Times New Roman" w:hAnsi="Times New Roman" w:cs="Times New Roman"/>
          <w:sz w:val="28"/>
          <w:szCs w:val="28"/>
        </w:rPr>
        <w:t>Ценообразование форвардных контрактов на инструменты фондового рынка</w:t>
      </w:r>
      <w:r w:rsidR="002938E7" w:rsidRPr="00302A81">
        <w:rPr>
          <w:rFonts w:ascii="Times New Roman" w:hAnsi="Times New Roman" w:cs="Times New Roman"/>
          <w:sz w:val="28"/>
          <w:szCs w:val="28"/>
        </w:rPr>
        <w:t xml:space="preserve">. </w:t>
      </w:r>
      <w:r w:rsidR="005816D4" w:rsidRPr="00302A81">
        <w:rPr>
          <w:rFonts w:ascii="Times New Roman" w:hAnsi="Times New Roman" w:cs="Times New Roman"/>
          <w:sz w:val="28"/>
          <w:szCs w:val="28"/>
        </w:rPr>
        <w:t>Соглашение о будущей процентной ставке (</w:t>
      </w:r>
      <w:r w:rsidR="005816D4" w:rsidRPr="00302A81">
        <w:rPr>
          <w:rFonts w:ascii="Times New Roman" w:hAnsi="Times New Roman" w:cs="Times New Roman"/>
          <w:sz w:val="28"/>
          <w:szCs w:val="28"/>
          <w:lang w:val="en-US"/>
        </w:rPr>
        <w:t>FRA</w:t>
      </w:r>
      <w:r w:rsidR="005816D4" w:rsidRPr="00302A81">
        <w:rPr>
          <w:rFonts w:ascii="Times New Roman" w:hAnsi="Times New Roman" w:cs="Times New Roman"/>
          <w:sz w:val="28"/>
          <w:szCs w:val="28"/>
        </w:rPr>
        <w:t>)</w:t>
      </w:r>
      <w:r w:rsidR="005816D4" w:rsidRPr="006B426D">
        <w:rPr>
          <w:rFonts w:ascii="Times New Roman" w:hAnsi="Times New Roman" w:cs="Times New Roman"/>
          <w:sz w:val="28"/>
          <w:szCs w:val="28"/>
        </w:rPr>
        <w:t xml:space="preserve">: </w:t>
      </w:r>
      <w:r w:rsidR="005816D4" w:rsidRPr="00302A81">
        <w:rPr>
          <w:rFonts w:ascii="Times New Roman" w:hAnsi="Times New Roman" w:cs="Times New Roman"/>
          <w:sz w:val="28"/>
          <w:szCs w:val="28"/>
        </w:rPr>
        <w:t>условия сделки и порядок осуществления расчетов. Расчет справедливой цены соглашения о будущей процентной ставке.</w:t>
      </w:r>
      <w:r w:rsidR="005816D4" w:rsidRPr="006B426D">
        <w:rPr>
          <w:rFonts w:ascii="Times New Roman" w:hAnsi="Times New Roman" w:cs="Times New Roman"/>
          <w:sz w:val="28"/>
          <w:szCs w:val="28"/>
        </w:rPr>
        <w:t xml:space="preserve"> </w:t>
      </w:r>
      <w:r w:rsidR="00CA1769" w:rsidRPr="00302A81">
        <w:rPr>
          <w:rFonts w:ascii="Times New Roman" w:hAnsi="Times New Roman" w:cs="Times New Roman"/>
          <w:sz w:val="28"/>
          <w:szCs w:val="28"/>
        </w:rPr>
        <w:t xml:space="preserve">Основные виды своп соглашений. </w:t>
      </w:r>
      <w:r w:rsidR="005816D4" w:rsidRPr="00302A81">
        <w:rPr>
          <w:rFonts w:ascii="Times New Roman" w:hAnsi="Times New Roman" w:cs="Times New Roman"/>
          <w:sz w:val="28"/>
          <w:szCs w:val="28"/>
        </w:rPr>
        <w:t>Понятие простого процентного свопа и возможности его использование в стратегиях управления портфелями финансовых инструментов.</w:t>
      </w:r>
      <w:r w:rsidR="005816D4" w:rsidRPr="006B426D">
        <w:rPr>
          <w:rFonts w:ascii="Times New Roman" w:hAnsi="Times New Roman" w:cs="Times New Roman"/>
          <w:sz w:val="28"/>
          <w:szCs w:val="28"/>
        </w:rPr>
        <w:t xml:space="preserve"> </w:t>
      </w:r>
      <w:r w:rsidR="005816D4" w:rsidRPr="00302A81">
        <w:rPr>
          <w:rFonts w:ascii="Times New Roman" w:hAnsi="Times New Roman" w:cs="Times New Roman"/>
          <w:sz w:val="28"/>
          <w:szCs w:val="28"/>
        </w:rPr>
        <w:t xml:space="preserve">Порядок осуществления расчетов в сделках простого процентного свопа. </w:t>
      </w:r>
      <w:r w:rsidR="00CA1769" w:rsidRPr="00302A81">
        <w:rPr>
          <w:rFonts w:ascii="Times New Roman" w:hAnsi="Times New Roman" w:cs="Times New Roman"/>
          <w:sz w:val="28"/>
          <w:szCs w:val="28"/>
        </w:rPr>
        <w:t>Структура сделки валютно-процентного свопа. П</w:t>
      </w:r>
      <w:r w:rsidR="005816D4" w:rsidRPr="00302A81">
        <w:rPr>
          <w:rFonts w:ascii="Times New Roman" w:hAnsi="Times New Roman" w:cs="Times New Roman"/>
          <w:sz w:val="28"/>
          <w:szCs w:val="28"/>
        </w:rPr>
        <w:t>ринципы ценообразование валютн</w:t>
      </w:r>
      <w:r w:rsidR="00CA1769" w:rsidRPr="00302A81">
        <w:rPr>
          <w:rFonts w:ascii="Times New Roman" w:hAnsi="Times New Roman" w:cs="Times New Roman"/>
          <w:sz w:val="28"/>
          <w:szCs w:val="28"/>
        </w:rPr>
        <w:t>о</w:t>
      </w:r>
      <w:r w:rsidR="005816D4" w:rsidRPr="00302A81">
        <w:rPr>
          <w:rFonts w:ascii="Times New Roman" w:hAnsi="Times New Roman" w:cs="Times New Roman"/>
          <w:sz w:val="28"/>
          <w:szCs w:val="28"/>
        </w:rPr>
        <w:t>-процентн</w:t>
      </w:r>
      <w:r w:rsidR="00CA1769" w:rsidRPr="00302A81">
        <w:rPr>
          <w:rFonts w:ascii="Times New Roman" w:hAnsi="Times New Roman" w:cs="Times New Roman"/>
          <w:sz w:val="28"/>
          <w:szCs w:val="28"/>
        </w:rPr>
        <w:t xml:space="preserve">ых </w:t>
      </w:r>
      <w:r w:rsidR="005816D4" w:rsidRPr="00302A81">
        <w:rPr>
          <w:rFonts w:ascii="Times New Roman" w:hAnsi="Times New Roman" w:cs="Times New Roman"/>
          <w:sz w:val="28"/>
          <w:szCs w:val="28"/>
        </w:rPr>
        <w:t>своп</w:t>
      </w:r>
      <w:r w:rsidR="00CA1769" w:rsidRPr="00302A81">
        <w:rPr>
          <w:rFonts w:ascii="Times New Roman" w:hAnsi="Times New Roman" w:cs="Times New Roman"/>
          <w:sz w:val="28"/>
          <w:szCs w:val="28"/>
        </w:rPr>
        <w:t>ов</w:t>
      </w:r>
      <w:r w:rsidR="005816D4" w:rsidRPr="00302A81">
        <w:rPr>
          <w:rFonts w:ascii="Times New Roman" w:hAnsi="Times New Roman" w:cs="Times New Roman"/>
          <w:sz w:val="28"/>
          <w:szCs w:val="28"/>
        </w:rPr>
        <w:t xml:space="preserve">. </w:t>
      </w:r>
      <w:r w:rsidR="00CA1769" w:rsidRPr="00302A81">
        <w:rPr>
          <w:rFonts w:ascii="Times New Roman" w:hAnsi="Times New Roman" w:cs="Times New Roman"/>
          <w:sz w:val="28"/>
          <w:szCs w:val="28"/>
        </w:rPr>
        <w:t xml:space="preserve">Цели заключения сделок валютно-процентного свопа. Понятие, виды и особенности обращения опционных контрактов. Модели расчета справедливой цены опционов. </w:t>
      </w:r>
      <w:r w:rsidR="005F6FB7" w:rsidRPr="00302A81">
        <w:rPr>
          <w:rFonts w:ascii="Times New Roman" w:hAnsi="Times New Roman" w:cs="Times New Roman"/>
          <w:sz w:val="28"/>
          <w:szCs w:val="28"/>
        </w:rPr>
        <w:t>Оценка показателей чувствительности опционов. Использование опционов в стратегиях управления портфелями финансовых инструментов.</w:t>
      </w:r>
      <w:r w:rsidR="00954FE9" w:rsidRPr="00302A81">
        <w:rPr>
          <w:rFonts w:ascii="Times New Roman" w:hAnsi="Times New Roman" w:cs="Times New Roman"/>
          <w:sz w:val="28"/>
          <w:szCs w:val="28"/>
        </w:rPr>
        <w:t xml:space="preserve"> </w:t>
      </w:r>
      <w:r w:rsidR="00B33A1E" w:rsidRPr="00302A81">
        <w:rPr>
          <w:rFonts w:ascii="Times New Roman" w:hAnsi="Times New Roman" w:cs="Times New Roman"/>
          <w:sz w:val="28"/>
          <w:szCs w:val="28"/>
        </w:rPr>
        <w:t xml:space="preserve">Понятие, виды и возможности использования кредитных </w:t>
      </w:r>
      <w:proofErr w:type="spellStart"/>
      <w:r w:rsidR="00B33A1E" w:rsidRPr="00302A81">
        <w:rPr>
          <w:rFonts w:ascii="Times New Roman" w:hAnsi="Times New Roman" w:cs="Times New Roman"/>
          <w:sz w:val="28"/>
          <w:szCs w:val="28"/>
        </w:rPr>
        <w:t>деривативов</w:t>
      </w:r>
      <w:proofErr w:type="spellEnd"/>
      <w:r w:rsidR="00B33A1E" w:rsidRPr="00302A81">
        <w:rPr>
          <w:rFonts w:ascii="Times New Roman" w:hAnsi="Times New Roman" w:cs="Times New Roman"/>
          <w:sz w:val="28"/>
          <w:szCs w:val="28"/>
        </w:rPr>
        <w:t xml:space="preserve">. </w:t>
      </w:r>
      <w:r w:rsidR="005F6FB7" w:rsidRPr="00302A81">
        <w:rPr>
          <w:rFonts w:ascii="Times New Roman" w:hAnsi="Times New Roman" w:cs="Times New Roman"/>
          <w:sz w:val="28"/>
          <w:szCs w:val="28"/>
        </w:rPr>
        <w:t>Понятие, структура сделки и порядок расчетов по сделке кредитного дефолтного свопа (</w:t>
      </w:r>
      <w:r w:rsidR="005F6FB7" w:rsidRPr="00302A81">
        <w:rPr>
          <w:rFonts w:ascii="Times New Roman" w:hAnsi="Times New Roman" w:cs="Times New Roman"/>
          <w:sz w:val="28"/>
          <w:szCs w:val="28"/>
          <w:lang w:val="en-US"/>
        </w:rPr>
        <w:t>CDS</w:t>
      </w:r>
      <w:r w:rsidR="005F6FB7" w:rsidRPr="006B426D">
        <w:rPr>
          <w:rFonts w:ascii="Times New Roman" w:hAnsi="Times New Roman" w:cs="Times New Roman"/>
          <w:sz w:val="28"/>
          <w:szCs w:val="28"/>
        </w:rPr>
        <w:t>)</w:t>
      </w:r>
      <w:r w:rsidR="005F6FB7" w:rsidRPr="00302A81">
        <w:rPr>
          <w:rFonts w:ascii="Times New Roman" w:hAnsi="Times New Roman" w:cs="Times New Roman"/>
          <w:sz w:val="28"/>
          <w:szCs w:val="28"/>
        </w:rPr>
        <w:t xml:space="preserve">. </w:t>
      </w:r>
      <w:r w:rsidR="00B33A1E" w:rsidRPr="00302A81">
        <w:rPr>
          <w:rFonts w:ascii="Times New Roman" w:hAnsi="Times New Roman" w:cs="Times New Roman"/>
          <w:sz w:val="28"/>
          <w:szCs w:val="28"/>
        </w:rPr>
        <w:t>Модель определения справедливой стоимости кредитного дефолтного свопа</w:t>
      </w:r>
      <w:r w:rsidR="00B33A1E" w:rsidRPr="006B426D">
        <w:rPr>
          <w:rFonts w:ascii="Times New Roman" w:hAnsi="Times New Roman" w:cs="Times New Roman"/>
          <w:sz w:val="28"/>
          <w:szCs w:val="28"/>
        </w:rPr>
        <w:t xml:space="preserve">. </w:t>
      </w:r>
      <w:r w:rsidR="005F6FB7" w:rsidRPr="00302A81">
        <w:rPr>
          <w:rFonts w:ascii="Times New Roman" w:hAnsi="Times New Roman" w:cs="Times New Roman"/>
          <w:sz w:val="28"/>
          <w:szCs w:val="28"/>
        </w:rPr>
        <w:t xml:space="preserve">Возможности использования кредитного дефолтного свопа для управления кредитным риском. </w:t>
      </w:r>
      <w:r w:rsidR="00B33A1E" w:rsidRPr="00302A81">
        <w:rPr>
          <w:rFonts w:ascii="Times New Roman" w:hAnsi="Times New Roman" w:cs="Times New Roman"/>
          <w:sz w:val="28"/>
          <w:szCs w:val="28"/>
        </w:rPr>
        <w:t xml:space="preserve">Взаимосвязь рынка производных финансовых инструментов с другими сегментами финансового рынка. </w:t>
      </w:r>
    </w:p>
    <w:p w14:paraId="5873FE46" w14:textId="60C83EF5" w:rsidR="00BB6CCF" w:rsidRPr="00BB6CCF" w:rsidRDefault="00BB6CCF" w:rsidP="00BB6CCF">
      <w:pPr>
        <w:keepNext/>
        <w:shd w:val="clear" w:color="auto" w:fill="FFFFFF"/>
        <w:spacing w:before="240" w:after="0" w:line="240" w:lineRule="auto"/>
        <w:jc w:val="both"/>
        <w:rPr>
          <w:rFonts w:ascii="Times New Roman" w:hAnsi="Times New Roman" w:cs="Times New Roman"/>
          <w:b/>
          <w:bCs/>
          <w:spacing w:val="4"/>
          <w:sz w:val="28"/>
          <w:szCs w:val="28"/>
        </w:rPr>
      </w:pPr>
      <w:bookmarkStart w:id="12" w:name="_Hlk148434744"/>
      <w:r w:rsidRPr="00BB6CCF">
        <w:rPr>
          <w:rFonts w:ascii="Times New Roman" w:hAnsi="Times New Roman" w:cs="Times New Roman"/>
          <w:b/>
          <w:bCs/>
          <w:spacing w:val="4"/>
          <w:sz w:val="28"/>
          <w:szCs w:val="28"/>
        </w:rPr>
        <w:t xml:space="preserve">Тема </w:t>
      </w:r>
      <w:r>
        <w:rPr>
          <w:rFonts w:ascii="Times New Roman" w:hAnsi="Times New Roman" w:cs="Times New Roman"/>
          <w:b/>
          <w:bCs/>
          <w:spacing w:val="4"/>
          <w:sz w:val="28"/>
          <w:szCs w:val="28"/>
        </w:rPr>
        <w:t>4</w:t>
      </w:r>
      <w:r w:rsidRPr="00BB6CCF">
        <w:rPr>
          <w:rFonts w:ascii="Times New Roman" w:hAnsi="Times New Roman" w:cs="Times New Roman"/>
          <w:b/>
          <w:bCs/>
          <w:spacing w:val="4"/>
          <w:sz w:val="28"/>
          <w:szCs w:val="28"/>
        </w:rPr>
        <w:t>. Управление портфелем финансовых инструментов.</w:t>
      </w:r>
    </w:p>
    <w:p w14:paraId="26B565AC" w14:textId="5771E06C" w:rsidR="00AD27D8" w:rsidRPr="00AD27D8" w:rsidRDefault="0082151A" w:rsidP="00BB6CCF">
      <w:pPr>
        <w:spacing w:after="0" w:line="240" w:lineRule="auto"/>
        <w:ind w:firstLine="567"/>
        <w:jc w:val="both"/>
        <w:rPr>
          <w:rFonts w:ascii="Times New Roman" w:hAnsi="Times New Roman" w:cs="Times New Roman"/>
          <w:sz w:val="28"/>
          <w:szCs w:val="28"/>
        </w:rPr>
      </w:pPr>
      <w:r w:rsidRPr="00AD27D8">
        <w:rPr>
          <w:rFonts w:ascii="Times New Roman" w:hAnsi="Times New Roman" w:cs="Times New Roman"/>
          <w:sz w:val="28"/>
          <w:szCs w:val="28"/>
        </w:rPr>
        <w:t>Понятие и цели управления портфелем. Выбор стратегии управления портфелем. Оценка отдельных активов, входящих в портфель.</w:t>
      </w:r>
      <w:r w:rsidR="00D43EEB" w:rsidRPr="006B426D">
        <w:rPr>
          <w:rFonts w:ascii="Times New Roman" w:hAnsi="Times New Roman" w:cs="Times New Roman"/>
          <w:sz w:val="28"/>
          <w:szCs w:val="28"/>
        </w:rPr>
        <w:t xml:space="preserve"> </w:t>
      </w:r>
      <w:r w:rsidRPr="00AD27D8">
        <w:rPr>
          <w:rFonts w:ascii="Times New Roman" w:hAnsi="Times New Roman" w:cs="Times New Roman"/>
          <w:sz w:val="28"/>
          <w:szCs w:val="28"/>
        </w:rPr>
        <w:t xml:space="preserve">Возможности использования инструментов фундаментального анализа для определения справедливой цены финансовых инструментов. </w:t>
      </w:r>
      <w:r w:rsidR="00277745" w:rsidRPr="00AD27D8">
        <w:rPr>
          <w:rFonts w:ascii="Times New Roman" w:hAnsi="Times New Roman" w:cs="Times New Roman"/>
          <w:sz w:val="28"/>
          <w:szCs w:val="28"/>
        </w:rPr>
        <w:t>Основные показатели, характеризующие риск и доходность портфеля. Расчет доходности портфеля и отдельных активов. Оценка дисперсии активов, входящих в портфель. Расчет коэффициента парной корреляции между активами. Расчет дисперсии портфеля.</w:t>
      </w:r>
      <w:r w:rsidR="00D43EEB" w:rsidRPr="006B426D">
        <w:rPr>
          <w:rFonts w:ascii="Times New Roman" w:hAnsi="Times New Roman" w:cs="Times New Roman"/>
          <w:sz w:val="28"/>
          <w:szCs w:val="28"/>
        </w:rPr>
        <w:t xml:space="preserve"> </w:t>
      </w:r>
      <w:r w:rsidR="00F74C16" w:rsidRPr="00AD27D8">
        <w:rPr>
          <w:rFonts w:ascii="Times New Roman" w:hAnsi="Times New Roman" w:cs="Times New Roman"/>
          <w:sz w:val="28"/>
          <w:szCs w:val="28"/>
        </w:rPr>
        <w:t xml:space="preserve">Современная портфельная теория </w:t>
      </w:r>
      <w:proofErr w:type="spellStart"/>
      <w:r w:rsidR="00F74C16" w:rsidRPr="00AD27D8">
        <w:rPr>
          <w:rFonts w:ascii="Times New Roman" w:hAnsi="Times New Roman" w:cs="Times New Roman"/>
          <w:sz w:val="28"/>
          <w:szCs w:val="28"/>
        </w:rPr>
        <w:t>Марковица</w:t>
      </w:r>
      <w:proofErr w:type="spellEnd"/>
      <w:r w:rsidR="00F74C16" w:rsidRPr="00AD27D8">
        <w:rPr>
          <w:rFonts w:ascii="Times New Roman" w:hAnsi="Times New Roman" w:cs="Times New Roman"/>
          <w:sz w:val="28"/>
          <w:szCs w:val="28"/>
        </w:rPr>
        <w:t xml:space="preserve"> и ее основные элементы. Процесс формирования портфеля. Понятие эффективной границы. Оценка риска и доходности в рамках современной портфельной теории.</w:t>
      </w:r>
      <w:r w:rsidR="00D43EEB" w:rsidRPr="006B426D">
        <w:rPr>
          <w:rFonts w:ascii="Times New Roman" w:hAnsi="Times New Roman" w:cs="Times New Roman"/>
          <w:sz w:val="28"/>
          <w:szCs w:val="28"/>
        </w:rPr>
        <w:t xml:space="preserve"> </w:t>
      </w:r>
      <w:r w:rsidR="00D43EEB" w:rsidRPr="00AD27D8">
        <w:rPr>
          <w:rFonts w:ascii="Times New Roman" w:hAnsi="Times New Roman" w:cs="Times New Roman"/>
          <w:sz w:val="28"/>
          <w:szCs w:val="28"/>
        </w:rPr>
        <w:t xml:space="preserve">Выбор оптимального портфеля в рамках современной портфельной теории. </w:t>
      </w:r>
      <w:r w:rsidR="00F74C16" w:rsidRPr="00AD27D8">
        <w:rPr>
          <w:rFonts w:ascii="Times New Roman" w:hAnsi="Times New Roman" w:cs="Times New Roman"/>
          <w:sz w:val="28"/>
          <w:szCs w:val="28"/>
        </w:rPr>
        <w:t xml:space="preserve">Функция полезности инвестора. </w:t>
      </w:r>
      <w:r w:rsidR="00DB5C58" w:rsidRPr="00AD27D8">
        <w:rPr>
          <w:rFonts w:ascii="Times New Roman" w:hAnsi="Times New Roman" w:cs="Times New Roman"/>
          <w:sz w:val="28"/>
          <w:szCs w:val="28"/>
        </w:rPr>
        <w:t>Возможности и ограничения использования модели ценообразования капитальных активов (</w:t>
      </w:r>
      <w:r w:rsidR="00DB5C58" w:rsidRPr="00AD27D8">
        <w:rPr>
          <w:rFonts w:ascii="Times New Roman" w:hAnsi="Times New Roman" w:cs="Times New Roman"/>
          <w:sz w:val="28"/>
          <w:szCs w:val="28"/>
          <w:lang w:val="en-US"/>
        </w:rPr>
        <w:t>CAPM</w:t>
      </w:r>
      <w:r w:rsidR="00DB5C58" w:rsidRPr="00AD27D8">
        <w:rPr>
          <w:rFonts w:ascii="Times New Roman" w:hAnsi="Times New Roman" w:cs="Times New Roman"/>
          <w:sz w:val="28"/>
          <w:szCs w:val="28"/>
        </w:rPr>
        <w:t xml:space="preserve">) </w:t>
      </w:r>
      <w:r w:rsidR="00A3745E" w:rsidRPr="00AD27D8">
        <w:rPr>
          <w:rFonts w:ascii="Times New Roman" w:hAnsi="Times New Roman" w:cs="Times New Roman"/>
          <w:sz w:val="28"/>
          <w:szCs w:val="28"/>
        </w:rPr>
        <w:t xml:space="preserve">в управлении портфелем акций. Коэффициент Бета в модели </w:t>
      </w:r>
      <w:r w:rsidR="00A3745E" w:rsidRPr="00AD27D8">
        <w:rPr>
          <w:rFonts w:ascii="Times New Roman" w:hAnsi="Times New Roman" w:cs="Times New Roman"/>
          <w:sz w:val="28"/>
          <w:szCs w:val="28"/>
          <w:lang w:val="en-US"/>
        </w:rPr>
        <w:t>CAPM</w:t>
      </w:r>
      <w:r w:rsidR="00DB5C58" w:rsidRPr="006B426D">
        <w:rPr>
          <w:rFonts w:ascii="Times New Roman" w:hAnsi="Times New Roman" w:cs="Times New Roman"/>
          <w:sz w:val="28"/>
          <w:szCs w:val="28"/>
        </w:rPr>
        <w:t>.</w:t>
      </w:r>
      <w:r w:rsidR="00A3745E" w:rsidRPr="006B426D">
        <w:rPr>
          <w:rFonts w:ascii="Times New Roman" w:hAnsi="Times New Roman" w:cs="Times New Roman"/>
          <w:sz w:val="28"/>
          <w:szCs w:val="28"/>
        </w:rPr>
        <w:t xml:space="preserve"> </w:t>
      </w:r>
      <w:r w:rsidR="00D43EEB" w:rsidRPr="00AD27D8">
        <w:rPr>
          <w:rFonts w:ascii="Times New Roman" w:hAnsi="Times New Roman" w:cs="Times New Roman"/>
          <w:sz w:val="28"/>
          <w:szCs w:val="28"/>
        </w:rPr>
        <w:t xml:space="preserve">Оценка эффективности управления портфелем с учетом риска. </w:t>
      </w:r>
      <w:r w:rsidR="00AD27D8" w:rsidRPr="00AD27D8">
        <w:rPr>
          <w:rFonts w:ascii="Times New Roman" w:hAnsi="Times New Roman" w:cs="Times New Roman"/>
          <w:sz w:val="28"/>
          <w:szCs w:val="28"/>
        </w:rPr>
        <w:t xml:space="preserve">Коэффициент Шарпа. Коэффициент </w:t>
      </w:r>
      <w:proofErr w:type="spellStart"/>
      <w:r w:rsidR="00AD27D8" w:rsidRPr="00AD27D8">
        <w:rPr>
          <w:rFonts w:ascii="Times New Roman" w:hAnsi="Times New Roman" w:cs="Times New Roman"/>
          <w:sz w:val="28"/>
          <w:szCs w:val="28"/>
        </w:rPr>
        <w:lastRenderedPageBreak/>
        <w:t>Трейнора</w:t>
      </w:r>
      <w:proofErr w:type="spellEnd"/>
      <w:r w:rsidR="00AD27D8" w:rsidRPr="00AD27D8">
        <w:rPr>
          <w:rFonts w:ascii="Times New Roman" w:hAnsi="Times New Roman" w:cs="Times New Roman"/>
          <w:sz w:val="28"/>
          <w:szCs w:val="28"/>
        </w:rPr>
        <w:t xml:space="preserve">. Альфа </w:t>
      </w:r>
      <w:proofErr w:type="spellStart"/>
      <w:r w:rsidR="00AD27D8" w:rsidRPr="00AD27D8">
        <w:rPr>
          <w:rFonts w:ascii="Times New Roman" w:hAnsi="Times New Roman" w:cs="Times New Roman"/>
          <w:sz w:val="28"/>
          <w:szCs w:val="28"/>
        </w:rPr>
        <w:t>Дженсена</w:t>
      </w:r>
      <w:proofErr w:type="spellEnd"/>
      <w:r w:rsidR="00AD27D8" w:rsidRPr="00AD27D8">
        <w:rPr>
          <w:rFonts w:ascii="Times New Roman" w:hAnsi="Times New Roman" w:cs="Times New Roman"/>
          <w:sz w:val="28"/>
          <w:szCs w:val="28"/>
        </w:rPr>
        <w:t xml:space="preserve">. </w:t>
      </w:r>
      <w:r w:rsidR="00D43EEB" w:rsidRPr="00AD27D8">
        <w:rPr>
          <w:rFonts w:ascii="Times New Roman" w:hAnsi="Times New Roman" w:cs="Times New Roman"/>
          <w:sz w:val="28"/>
          <w:szCs w:val="28"/>
        </w:rPr>
        <w:t xml:space="preserve">Особенности управления портфелем инструментов с </w:t>
      </w:r>
      <w:r w:rsidR="00AD27D8" w:rsidRPr="00AD27D8">
        <w:rPr>
          <w:rFonts w:ascii="Times New Roman" w:hAnsi="Times New Roman" w:cs="Times New Roman"/>
          <w:sz w:val="28"/>
          <w:szCs w:val="28"/>
        </w:rPr>
        <w:t xml:space="preserve">фиксированной доходностью. Оценка </w:t>
      </w:r>
      <w:proofErr w:type="spellStart"/>
      <w:r w:rsidR="00AD27D8" w:rsidRPr="00AD27D8">
        <w:rPr>
          <w:rFonts w:ascii="Times New Roman" w:hAnsi="Times New Roman" w:cs="Times New Roman"/>
          <w:sz w:val="28"/>
          <w:szCs w:val="28"/>
        </w:rPr>
        <w:t>дюрации</w:t>
      </w:r>
      <w:proofErr w:type="spellEnd"/>
      <w:r w:rsidR="00AD27D8" w:rsidRPr="00AD27D8">
        <w:rPr>
          <w:rFonts w:ascii="Times New Roman" w:hAnsi="Times New Roman" w:cs="Times New Roman"/>
          <w:sz w:val="28"/>
          <w:szCs w:val="28"/>
        </w:rPr>
        <w:t xml:space="preserve"> портфеля долговых инструментов. Оценка выпуклости портфеля долговых инструментов. Активные и пассивные стратегии управления портфелем. Факторы, влияющие на выбор стратегии инвестирования.</w:t>
      </w:r>
      <w:r w:rsidR="00024937">
        <w:rPr>
          <w:rFonts w:ascii="Times New Roman" w:hAnsi="Times New Roman" w:cs="Times New Roman"/>
          <w:sz w:val="28"/>
          <w:szCs w:val="28"/>
        </w:rPr>
        <w:t xml:space="preserve"> Стратегии управления портфелем, учитывающие социальные и экологические факторы.</w:t>
      </w:r>
      <w:r w:rsidR="00AD27D8" w:rsidRPr="00AD27D8">
        <w:rPr>
          <w:rFonts w:ascii="Times New Roman" w:hAnsi="Times New Roman" w:cs="Times New Roman"/>
          <w:sz w:val="28"/>
          <w:szCs w:val="28"/>
        </w:rPr>
        <w:t xml:space="preserve"> Использование </w:t>
      </w:r>
      <w:proofErr w:type="spellStart"/>
      <w:r w:rsidR="00AD27D8" w:rsidRPr="00AD27D8">
        <w:rPr>
          <w:rFonts w:ascii="Times New Roman" w:hAnsi="Times New Roman" w:cs="Times New Roman"/>
          <w:sz w:val="28"/>
          <w:szCs w:val="28"/>
        </w:rPr>
        <w:t>деривативов</w:t>
      </w:r>
      <w:proofErr w:type="spellEnd"/>
      <w:r w:rsidR="00AD27D8" w:rsidRPr="00AD27D8">
        <w:rPr>
          <w:rFonts w:ascii="Times New Roman" w:hAnsi="Times New Roman" w:cs="Times New Roman"/>
          <w:sz w:val="28"/>
          <w:szCs w:val="28"/>
        </w:rPr>
        <w:t xml:space="preserve"> в рамках выбранной стратегии управления портфелем. </w:t>
      </w:r>
    </w:p>
    <w:bookmarkEnd w:id="11"/>
    <w:bookmarkEnd w:id="12"/>
    <w:p w14:paraId="143E1190" w14:textId="6EE0335E" w:rsidR="00BD3EF6" w:rsidRPr="00680572" w:rsidRDefault="00BD3EF6" w:rsidP="00842D6E">
      <w:pPr>
        <w:keepNext/>
        <w:shd w:val="clear" w:color="auto" w:fill="FFFFFF"/>
        <w:spacing w:before="240" w:after="0" w:line="240" w:lineRule="auto"/>
        <w:jc w:val="both"/>
        <w:rPr>
          <w:rFonts w:ascii="Times New Roman" w:hAnsi="Times New Roman" w:cs="Times New Roman"/>
          <w:b/>
          <w:bCs/>
          <w:spacing w:val="4"/>
          <w:sz w:val="28"/>
          <w:szCs w:val="28"/>
        </w:rPr>
      </w:pPr>
      <w:r w:rsidRPr="00680572">
        <w:rPr>
          <w:rFonts w:ascii="Times New Roman" w:hAnsi="Times New Roman" w:cs="Times New Roman"/>
          <w:b/>
          <w:bCs/>
          <w:spacing w:val="4"/>
          <w:sz w:val="28"/>
          <w:szCs w:val="28"/>
        </w:rPr>
        <w:t xml:space="preserve">Тема </w:t>
      </w:r>
      <w:r w:rsidR="00BB6CCF">
        <w:rPr>
          <w:rFonts w:ascii="Times New Roman" w:hAnsi="Times New Roman" w:cs="Times New Roman"/>
          <w:b/>
          <w:bCs/>
          <w:spacing w:val="4"/>
          <w:sz w:val="28"/>
          <w:szCs w:val="28"/>
        </w:rPr>
        <w:t>5</w:t>
      </w:r>
      <w:r w:rsidRPr="00680572">
        <w:rPr>
          <w:rFonts w:ascii="Times New Roman" w:hAnsi="Times New Roman" w:cs="Times New Roman"/>
          <w:b/>
          <w:bCs/>
          <w:spacing w:val="4"/>
          <w:sz w:val="28"/>
          <w:szCs w:val="28"/>
        </w:rPr>
        <w:t>.</w:t>
      </w:r>
      <w:r w:rsidR="005C5C92" w:rsidRPr="00680572">
        <w:rPr>
          <w:rFonts w:ascii="Times New Roman" w:hAnsi="Times New Roman" w:cs="Times New Roman"/>
          <w:b/>
          <w:bCs/>
          <w:spacing w:val="4"/>
          <w:sz w:val="28"/>
          <w:szCs w:val="28"/>
        </w:rPr>
        <w:t xml:space="preserve"> </w:t>
      </w:r>
      <w:r w:rsidR="0063635E">
        <w:rPr>
          <w:rFonts w:ascii="Times New Roman" w:hAnsi="Times New Roman" w:cs="Times New Roman"/>
          <w:b/>
          <w:bCs/>
          <w:spacing w:val="4"/>
          <w:sz w:val="28"/>
          <w:szCs w:val="28"/>
        </w:rPr>
        <w:t>Р</w:t>
      </w:r>
      <w:r w:rsidR="00DF383C" w:rsidRPr="00680572">
        <w:rPr>
          <w:rFonts w:ascii="Times New Roman" w:hAnsi="Times New Roman" w:cs="Times New Roman"/>
          <w:b/>
          <w:bCs/>
          <w:spacing w:val="4"/>
          <w:sz w:val="28"/>
          <w:szCs w:val="28"/>
        </w:rPr>
        <w:t>иск</w:t>
      </w:r>
      <w:r w:rsidR="0063635E">
        <w:rPr>
          <w:rFonts w:ascii="Times New Roman" w:hAnsi="Times New Roman" w:cs="Times New Roman"/>
          <w:b/>
          <w:bCs/>
          <w:spacing w:val="4"/>
          <w:sz w:val="28"/>
          <w:szCs w:val="28"/>
        </w:rPr>
        <w:t>и</w:t>
      </w:r>
      <w:r w:rsidR="00DF383C" w:rsidRPr="00680572">
        <w:rPr>
          <w:rFonts w:ascii="Times New Roman" w:hAnsi="Times New Roman" w:cs="Times New Roman"/>
          <w:b/>
          <w:bCs/>
          <w:spacing w:val="4"/>
          <w:sz w:val="28"/>
          <w:szCs w:val="28"/>
        </w:rPr>
        <w:t xml:space="preserve"> участников </w:t>
      </w:r>
      <w:r w:rsidR="00680572" w:rsidRPr="00680572">
        <w:rPr>
          <w:rFonts w:ascii="Times New Roman" w:hAnsi="Times New Roman" w:cs="Times New Roman"/>
          <w:b/>
          <w:bCs/>
          <w:spacing w:val="4"/>
          <w:sz w:val="28"/>
          <w:szCs w:val="28"/>
        </w:rPr>
        <w:t>мирового финансового рынка</w:t>
      </w:r>
      <w:r w:rsidR="009F2AAC" w:rsidRPr="00680572">
        <w:rPr>
          <w:rFonts w:ascii="Times New Roman" w:hAnsi="Times New Roman" w:cs="Times New Roman"/>
          <w:b/>
          <w:bCs/>
          <w:spacing w:val="4"/>
          <w:sz w:val="28"/>
          <w:szCs w:val="28"/>
        </w:rPr>
        <w:t>.</w:t>
      </w:r>
    </w:p>
    <w:p w14:paraId="35F87813" w14:textId="73C73896" w:rsidR="00AD27D8" w:rsidRPr="00D61B94" w:rsidRDefault="00DF383C" w:rsidP="003C4597">
      <w:pPr>
        <w:spacing w:after="0" w:line="240" w:lineRule="auto"/>
        <w:ind w:firstLine="567"/>
        <w:jc w:val="both"/>
        <w:rPr>
          <w:rFonts w:ascii="Times New Roman" w:hAnsi="Times New Roman" w:cs="Times New Roman"/>
          <w:sz w:val="28"/>
          <w:szCs w:val="28"/>
        </w:rPr>
      </w:pPr>
      <w:r w:rsidRPr="00D61B94">
        <w:rPr>
          <w:rFonts w:ascii="Times New Roman" w:hAnsi="Times New Roman" w:cs="Times New Roman"/>
          <w:sz w:val="28"/>
          <w:szCs w:val="28"/>
        </w:rPr>
        <w:t>Понятие</w:t>
      </w:r>
      <w:r w:rsidR="00024937" w:rsidRPr="00D61B94">
        <w:rPr>
          <w:rFonts w:ascii="Times New Roman" w:hAnsi="Times New Roman" w:cs="Times New Roman"/>
          <w:sz w:val="28"/>
          <w:szCs w:val="28"/>
        </w:rPr>
        <w:t xml:space="preserve"> </w:t>
      </w:r>
      <w:r w:rsidRPr="00D61B94">
        <w:rPr>
          <w:rFonts w:ascii="Times New Roman" w:hAnsi="Times New Roman" w:cs="Times New Roman"/>
          <w:sz w:val="28"/>
          <w:szCs w:val="28"/>
        </w:rPr>
        <w:t>риска.</w:t>
      </w:r>
      <w:r w:rsidR="00E35FA0" w:rsidRPr="00D61B94">
        <w:rPr>
          <w:rFonts w:ascii="Times New Roman" w:hAnsi="Times New Roman" w:cs="Times New Roman"/>
          <w:sz w:val="28"/>
          <w:szCs w:val="28"/>
        </w:rPr>
        <w:t xml:space="preserve"> </w:t>
      </w:r>
      <w:r w:rsidR="00FF43B8" w:rsidRPr="00D61B94">
        <w:rPr>
          <w:rFonts w:ascii="Times New Roman" w:hAnsi="Times New Roman" w:cs="Times New Roman"/>
          <w:sz w:val="28"/>
          <w:szCs w:val="28"/>
        </w:rPr>
        <w:t>Основные виды рисков, возникающих в процессе управления портфелем финансовых инструментов. Методы оценки рисков участников мирового финансового рынка. Современные подходы к организации системы управления рисками кредитных организаций. Склонность инвестора к риску. Понятие и виды рыночного риска.</w:t>
      </w:r>
      <w:r w:rsidR="00427031" w:rsidRPr="00D61B94">
        <w:rPr>
          <w:rFonts w:ascii="Times New Roman" w:hAnsi="Times New Roman" w:cs="Times New Roman"/>
          <w:sz w:val="28"/>
          <w:szCs w:val="28"/>
        </w:rPr>
        <w:t xml:space="preserve"> Методы управления рыночным риском. </w:t>
      </w:r>
      <w:r w:rsidR="00FF43B8" w:rsidRPr="00D61B94">
        <w:rPr>
          <w:rFonts w:ascii="Times New Roman" w:hAnsi="Times New Roman" w:cs="Times New Roman"/>
          <w:sz w:val="28"/>
          <w:szCs w:val="28"/>
        </w:rPr>
        <w:t>Модели оценки рыночного риска</w:t>
      </w:r>
      <w:r w:rsidR="00427031" w:rsidRPr="00D61B94">
        <w:rPr>
          <w:rFonts w:ascii="Times New Roman" w:hAnsi="Times New Roman" w:cs="Times New Roman"/>
          <w:sz w:val="28"/>
          <w:szCs w:val="28"/>
        </w:rPr>
        <w:t xml:space="preserve"> портфеля финансовых инструментов</w:t>
      </w:r>
      <w:r w:rsidR="00FF43B8" w:rsidRPr="00D61B94">
        <w:rPr>
          <w:rFonts w:ascii="Times New Roman" w:hAnsi="Times New Roman" w:cs="Times New Roman"/>
          <w:sz w:val="28"/>
          <w:szCs w:val="28"/>
        </w:rPr>
        <w:t>.</w:t>
      </w:r>
      <w:r w:rsidR="00427031" w:rsidRPr="00D61B94">
        <w:rPr>
          <w:rFonts w:ascii="Times New Roman" w:hAnsi="Times New Roman" w:cs="Times New Roman"/>
          <w:sz w:val="28"/>
          <w:szCs w:val="28"/>
        </w:rPr>
        <w:t xml:space="preserve"> </w:t>
      </w:r>
      <w:r w:rsidR="00E719F0" w:rsidRPr="00D61B94">
        <w:rPr>
          <w:rFonts w:ascii="Times New Roman" w:hAnsi="Times New Roman" w:cs="Times New Roman"/>
          <w:sz w:val="28"/>
          <w:szCs w:val="28"/>
        </w:rPr>
        <w:t xml:space="preserve">Понятие и виды кредитного риска. Инструменты управления кредитным риском. </w:t>
      </w:r>
      <w:r w:rsidR="00770A5B" w:rsidRPr="00D61B94">
        <w:rPr>
          <w:rFonts w:ascii="Times New Roman" w:hAnsi="Times New Roman" w:cs="Times New Roman"/>
          <w:sz w:val="28"/>
          <w:szCs w:val="28"/>
        </w:rPr>
        <w:t>Модели оценки кредитного риска.</w:t>
      </w:r>
      <w:r w:rsidR="00427031" w:rsidRPr="00D61B94">
        <w:rPr>
          <w:rFonts w:ascii="Times New Roman" w:hAnsi="Times New Roman" w:cs="Times New Roman"/>
          <w:sz w:val="28"/>
          <w:szCs w:val="28"/>
        </w:rPr>
        <w:t xml:space="preserve"> Анализ кредитного качества эмитентов на рынке ценных бумаг. Особенности оценки кредитного качества облигаций. Взаимосвязь между рыночным и кредитным риском. </w:t>
      </w:r>
      <w:r w:rsidR="004B6FF8" w:rsidRPr="00D61B94">
        <w:rPr>
          <w:rFonts w:ascii="Times New Roman" w:hAnsi="Times New Roman" w:cs="Times New Roman"/>
          <w:sz w:val="28"/>
          <w:szCs w:val="28"/>
        </w:rPr>
        <w:t xml:space="preserve">Понятие и </w:t>
      </w:r>
      <w:r w:rsidR="00427031" w:rsidRPr="00D61B94">
        <w:rPr>
          <w:rFonts w:ascii="Times New Roman" w:hAnsi="Times New Roman" w:cs="Times New Roman"/>
          <w:sz w:val="28"/>
          <w:szCs w:val="28"/>
        </w:rPr>
        <w:t>принципы проведения</w:t>
      </w:r>
      <w:r w:rsidR="004B6FF8" w:rsidRPr="00D61B94">
        <w:rPr>
          <w:rFonts w:ascii="Times New Roman" w:hAnsi="Times New Roman" w:cs="Times New Roman"/>
          <w:sz w:val="28"/>
          <w:szCs w:val="28"/>
        </w:rPr>
        <w:t xml:space="preserve"> </w:t>
      </w:r>
      <w:r w:rsidRPr="00D61B94">
        <w:rPr>
          <w:rFonts w:ascii="Times New Roman" w:hAnsi="Times New Roman" w:cs="Times New Roman"/>
          <w:sz w:val="28"/>
          <w:szCs w:val="28"/>
        </w:rPr>
        <w:t>стресс тестирования</w:t>
      </w:r>
      <w:r w:rsidR="004B6FF8" w:rsidRPr="00D61B94">
        <w:rPr>
          <w:rFonts w:ascii="Times New Roman" w:hAnsi="Times New Roman" w:cs="Times New Roman"/>
          <w:sz w:val="28"/>
          <w:szCs w:val="28"/>
        </w:rPr>
        <w:t xml:space="preserve">. </w:t>
      </w:r>
      <w:r w:rsidR="00427031" w:rsidRPr="00D61B94">
        <w:rPr>
          <w:rFonts w:ascii="Times New Roman" w:hAnsi="Times New Roman" w:cs="Times New Roman"/>
          <w:sz w:val="28"/>
          <w:szCs w:val="28"/>
        </w:rPr>
        <w:t>Использование</w:t>
      </w:r>
      <w:r w:rsidR="004B6FF8" w:rsidRPr="00D61B94">
        <w:rPr>
          <w:rFonts w:ascii="Times New Roman" w:hAnsi="Times New Roman" w:cs="Times New Roman"/>
          <w:sz w:val="28"/>
          <w:szCs w:val="28"/>
        </w:rPr>
        <w:t xml:space="preserve"> стресс-тестирования</w:t>
      </w:r>
      <w:r w:rsidR="00427031" w:rsidRPr="00D61B94">
        <w:rPr>
          <w:rFonts w:ascii="Times New Roman" w:hAnsi="Times New Roman" w:cs="Times New Roman"/>
          <w:sz w:val="28"/>
          <w:szCs w:val="28"/>
        </w:rPr>
        <w:t xml:space="preserve"> для оценки </w:t>
      </w:r>
      <w:r w:rsidR="004B6FF8" w:rsidRPr="00D61B94">
        <w:rPr>
          <w:rFonts w:ascii="Times New Roman" w:hAnsi="Times New Roman" w:cs="Times New Roman"/>
          <w:sz w:val="28"/>
          <w:szCs w:val="28"/>
        </w:rPr>
        <w:t>портфелей</w:t>
      </w:r>
      <w:r w:rsidR="00427031" w:rsidRPr="00D61B94">
        <w:rPr>
          <w:rFonts w:ascii="Times New Roman" w:hAnsi="Times New Roman" w:cs="Times New Roman"/>
          <w:sz w:val="28"/>
          <w:szCs w:val="28"/>
        </w:rPr>
        <w:t xml:space="preserve"> финансовых инструментов. Риск ликвидности</w:t>
      </w:r>
      <w:r w:rsidR="00427031" w:rsidRPr="006B426D">
        <w:rPr>
          <w:rFonts w:ascii="Times New Roman" w:hAnsi="Times New Roman" w:cs="Times New Roman"/>
          <w:sz w:val="28"/>
          <w:szCs w:val="28"/>
        </w:rPr>
        <w:t xml:space="preserve">: </w:t>
      </w:r>
      <w:r w:rsidR="00427031" w:rsidRPr="00D61B94">
        <w:rPr>
          <w:rFonts w:ascii="Times New Roman" w:hAnsi="Times New Roman" w:cs="Times New Roman"/>
          <w:sz w:val="28"/>
          <w:szCs w:val="28"/>
        </w:rPr>
        <w:t xml:space="preserve">понятие, виды и методы оценки. Управление риском рыночной ликвидности портфеля </w:t>
      </w:r>
      <w:r w:rsidR="007F6406" w:rsidRPr="00D61B94">
        <w:rPr>
          <w:rFonts w:ascii="Times New Roman" w:hAnsi="Times New Roman" w:cs="Times New Roman"/>
          <w:sz w:val="28"/>
          <w:szCs w:val="28"/>
        </w:rPr>
        <w:t xml:space="preserve">финансовых инструментов. </w:t>
      </w:r>
      <w:r w:rsidR="007F3C20" w:rsidRPr="00D61B94">
        <w:rPr>
          <w:rFonts w:ascii="Times New Roman" w:hAnsi="Times New Roman" w:cs="Times New Roman"/>
          <w:sz w:val="28"/>
          <w:szCs w:val="28"/>
        </w:rPr>
        <w:t>Понятие «с</w:t>
      </w:r>
      <w:r w:rsidR="00577316" w:rsidRPr="00D61B94">
        <w:rPr>
          <w:rFonts w:ascii="Times New Roman" w:hAnsi="Times New Roman" w:cs="Times New Roman"/>
          <w:sz w:val="28"/>
          <w:szCs w:val="28"/>
        </w:rPr>
        <w:t>тоимость под риском</w:t>
      </w:r>
      <w:r w:rsidR="007F3C20" w:rsidRPr="00D61B94">
        <w:rPr>
          <w:rFonts w:ascii="Times New Roman" w:hAnsi="Times New Roman" w:cs="Times New Roman"/>
          <w:sz w:val="28"/>
          <w:szCs w:val="28"/>
        </w:rPr>
        <w:t>» (</w:t>
      </w:r>
      <w:r w:rsidR="007F3C20" w:rsidRPr="00D61B94">
        <w:rPr>
          <w:rFonts w:ascii="Times New Roman" w:hAnsi="Times New Roman" w:cs="Times New Roman"/>
          <w:sz w:val="28"/>
          <w:szCs w:val="28"/>
          <w:lang w:val="en-US"/>
        </w:rPr>
        <w:t>VAR</w:t>
      </w:r>
      <w:r w:rsidR="007F3C20" w:rsidRPr="00D61B94">
        <w:rPr>
          <w:rFonts w:ascii="Times New Roman" w:hAnsi="Times New Roman" w:cs="Times New Roman"/>
          <w:sz w:val="28"/>
          <w:szCs w:val="28"/>
        </w:rPr>
        <w:t xml:space="preserve">). Модели расчета </w:t>
      </w:r>
      <w:r w:rsidR="007F3C20" w:rsidRPr="00D61B94">
        <w:rPr>
          <w:rFonts w:ascii="Times New Roman" w:hAnsi="Times New Roman" w:cs="Times New Roman"/>
          <w:sz w:val="28"/>
          <w:szCs w:val="28"/>
          <w:lang w:val="en-US"/>
        </w:rPr>
        <w:t>VAR</w:t>
      </w:r>
      <w:r w:rsidR="007F3C20" w:rsidRPr="006B426D">
        <w:rPr>
          <w:rFonts w:ascii="Times New Roman" w:hAnsi="Times New Roman" w:cs="Times New Roman"/>
          <w:sz w:val="28"/>
          <w:szCs w:val="28"/>
        </w:rPr>
        <w:t xml:space="preserve">. </w:t>
      </w:r>
      <w:r w:rsidR="007F3C20" w:rsidRPr="00D61B94">
        <w:rPr>
          <w:rFonts w:ascii="Times New Roman" w:hAnsi="Times New Roman" w:cs="Times New Roman"/>
          <w:sz w:val="28"/>
          <w:szCs w:val="28"/>
        </w:rPr>
        <w:t xml:space="preserve">Возможности и ограничения модели </w:t>
      </w:r>
      <w:r w:rsidR="007F3C20" w:rsidRPr="00D61B94">
        <w:rPr>
          <w:rFonts w:ascii="Times New Roman" w:hAnsi="Times New Roman" w:cs="Times New Roman"/>
          <w:sz w:val="28"/>
          <w:szCs w:val="28"/>
          <w:lang w:val="en-US"/>
        </w:rPr>
        <w:t>VAR</w:t>
      </w:r>
      <w:r w:rsidR="007F3C20" w:rsidRPr="006B426D">
        <w:rPr>
          <w:rFonts w:ascii="Times New Roman" w:hAnsi="Times New Roman" w:cs="Times New Roman"/>
          <w:sz w:val="28"/>
          <w:szCs w:val="28"/>
        </w:rPr>
        <w:t xml:space="preserve">. </w:t>
      </w:r>
      <w:r w:rsidR="007F3C20" w:rsidRPr="00D61B94">
        <w:rPr>
          <w:rFonts w:ascii="Times New Roman" w:hAnsi="Times New Roman" w:cs="Times New Roman"/>
          <w:sz w:val="28"/>
          <w:szCs w:val="28"/>
        </w:rPr>
        <w:t xml:space="preserve">Использование модели </w:t>
      </w:r>
      <w:r w:rsidR="007F3C20" w:rsidRPr="00D61B94">
        <w:rPr>
          <w:rFonts w:ascii="Times New Roman" w:hAnsi="Times New Roman" w:cs="Times New Roman"/>
          <w:sz w:val="28"/>
          <w:szCs w:val="28"/>
          <w:lang w:val="en-US"/>
        </w:rPr>
        <w:t>VAR</w:t>
      </w:r>
      <w:r w:rsidR="007F3C20" w:rsidRPr="00D61B94">
        <w:rPr>
          <w:rFonts w:ascii="Times New Roman" w:hAnsi="Times New Roman" w:cs="Times New Roman"/>
          <w:sz w:val="28"/>
          <w:szCs w:val="28"/>
        </w:rPr>
        <w:t xml:space="preserve"> для расчета рыночного риска портфеля финансовых инструментов.</w:t>
      </w:r>
      <w:r w:rsidR="00D61B94" w:rsidRPr="006B426D">
        <w:rPr>
          <w:rFonts w:ascii="Times New Roman" w:hAnsi="Times New Roman" w:cs="Times New Roman"/>
          <w:sz w:val="28"/>
          <w:szCs w:val="28"/>
        </w:rPr>
        <w:t xml:space="preserve"> </w:t>
      </w:r>
      <w:r w:rsidR="00D61B94" w:rsidRPr="00D61B94">
        <w:rPr>
          <w:rFonts w:ascii="Times New Roman" w:hAnsi="Times New Roman" w:cs="Times New Roman"/>
          <w:sz w:val="28"/>
          <w:szCs w:val="28"/>
        </w:rPr>
        <w:t xml:space="preserve">Расчет показателя </w:t>
      </w:r>
      <w:r w:rsidR="00D61B94" w:rsidRPr="00D61B94">
        <w:rPr>
          <w:rFonts w:ascii="Times New Roman" w:hAnsi="Times New Roman" w:cs="Times New Roman"/>
          <w:sz w:val="28"/>
          <w:szCs w:val="28"/>
          <w:lang w:val="en-US"/>
        </w:rPr>
        <w:t>VAR</w:t>
      </w:r>
      <w:r w:rsidR="00D61B94" w:rsidRPr="006B426D">
        <w:rPr>
          <w:rFonts w:ascii="Times New Roman" w:hAnsi="Times New Roman" w:cs="Times New Roman"/>
          <w:sz w:val="28"/>
          <w:szCs w:val="28"/>
        </w:rPr>
        <w:t xml:space="preserve"> </w:t>
      </w:r>
      <w:r w:rsidR="00D61B94" w:rsidRPr="00D61B94">
        <w:rPr>
          <w:rFonts w:ascii="Times New Roman" w:hAnsi="Times New Roman" w:cs="Times New Roman"/>
          <w:sz w:val="28"/>
          <w:szCs w:val="28"/>
          <w:lang w:val="en-US"/>
        </w:rPr>
        <w:t>c</w:t>
      </w:r>
      <w:r w:rsidR="00D61B94" w:rsidRPr="006B426D">
        <w:rPr>
          <w:rFonts w:ascii="Times New Roman" w:hAnsi="Times New Roman" w:cs="Times New Roman"/>
          <w:sz w:val="28"/>
          <w:szCs w:val="28"/>
        </w:rPr>
        <w:t xml:space="preserve"> </w:t>
      </w:r>
      <w:r w:rsidR="00D61B94" w:rsidRPr="00D61B94">
        <w:rPr>
          <w:rFonts w:ascii="Times New Roman" w:hAnsi="Times New Roman" w:cs="Times New Roman"/>
          <w:sz w:val="28"/>
          <w:szCs w:val="28"/>
        </w:rPr>
        <w:t>учетом рыночного риска ликвидности.</w:t>
      </w:r>
      <w:r w:rsidR="007F3C20" w:rsidRPr="00D61B94">
        <w:rPr>
          <w:rFonts w:ascii="Times New Roman" w:hAnsi="Times New Roman" w:cs="Times New Roman"/>
          <w:sz w:val="28"/>
          <w:szCs w:val="28"/>
        </w:rPr>
        <w:t xml:space="preserve"> </w:t>
      </w:r>
      <w:r w:rsidR="003A341E" w:rsidRPr="00D61B94">
        <w:rPr>
          <w:rFonts w:ascii="Times New Roman" w:hAnsi="Times New Roman" w:cs="Times New Roman"/>
          <w:sz w:val="28"/>
          <w:szCs w:val="28"/>
        </w:rPr>
        <w:t>Расчет и интерпретация показателя «ожидаемых потерь» (</w:t>
      </w:r>
      <w:r w:rsidR="003A341E" w:rsidRPr="00D61B94">
        <w:rPr>
          <w:rFonts w:ascii="Times New Roman" w:hAnsi="Times New Roman" w:cs="Times New Roman"/>
          <w:sz w:val="28"/>
          <w:szCs w:val="28"/>
          <w:lang w:val="en-US"/>
        </w:rPr>
        <w:t>ES</w:t>
      </w:r>
      <w:r w:rsidR="003A341E" w:rsidRPr="00D61B94">
        <w:rPr>
          <w:rFonts w:ascii="Times New Roman" w:hAnsi="Times New Roman" w:cs="Times New Roman"/>
          <w:sz w:val="28"/>
          <w:szCs w:val="28"/>
        </w:rPr>
        <w:t>)</w:t>
      </w:r>
      <w:r w:rsidR="003A341E" w:rsidRPr="006B426D">
        <w:rPr>
          <w:rFonts w:ascii="Times New Roman" w:hAnsi="Times New Roman" w:cs="Times New Roman"/>
          <w:sz w:val="28"/>
          <w:szCs w:val="28"/>
        </w:rPr>
        <w:t xml:space="preserve">. </w:t>
      </w:r>
      <w:r w:rsidR="00D61B94" w:rsidRPr="00D61B94">
        <w:rPr>
          <w:rFonts w:ascii="Times New Roman" w:hAnsi="Times New Roman" w:cs="Times New Roman"/>
          <w:sz w:val="28"/>
          <w:szCs w:val="28"/>
        </w:rPr>
        <w:t xml:space="preserve">Регуляторные требования к управлению рисками кредитных организаций на мировом финансовом рынке. Основные положения Базель </w:t>
      </w:r>
      <w:r w:rsidR="00D61B94" w:rsidRPr="00D61B94">
        <w:rPr>
          <w:rFonts w:ascii="Times New Roman" w:hAnsi="Times New Roman" w:cs="Times New Roman"/>
          <w:sz w:val="28"/>
          <w:szCs w:val="28"/>
          <w:lang w:val="en-US"/>
        </w:rPr>
        <w:t>III</w:t>
      </w:r>
      <w:r w:rsidR="00D61B94" w:rsidRPr="006B426D">
        <w:rPr>
          <w:rFonts w:ascii="Times New Roman" w:hAnsi="Times New Roman" w:cs="Times New Roman"/>
          <w:sz w:val="28"/>
          <w:szCs w:val="28"/>
        </w:rPr>
        <w:t xml:space="preserve">. </w:t>
      </w:r>
      <w:r w:rsidR="00D61B94" w:rsidRPr="00D61B94">
        <w:rPr>
          <w:rFonts w:ascii="Times New Roman" w:hAnsi="Times New Roman" w:cs="Times New Roman"/>
          <w:sz w:val="28"/>
          <w:szCs w:val="28"/>
        </w:rPr>
        <w:t xml:space="preserve">Мировой опыт управления финансовыми рисками. </w:t>
      </w:r>
    </w:p>
    <w:p w14:paraId="728E2545" w14:textId="187A27BD" w:rsidR="00DB0302" w:rsidRPr="00D61B94" w:rsidRDefault="00DB0302" w:rsidP="00DB0302">
      <w:pPr>
        <w:keepNext/>
        <w:shd w:val="clear" w:color="auto" w:fill="FFFFFF"/>
        <w:spacing w:before="240" w:after="0" w:line="240" w:lineRule="auto"/>
        <w:jc w:val="both"/>
        <w:rPr>
          <w:rFonts w:ascii="Times New Roman" w:hAnsi="Times New Roman" w:cs="Times New Roman"/>
          <w:b/>
          <w:bCs/>
          <w:spacing w:val="4"/>
          <w:sz w:val="28"/>
          <w:szCs w:val="28"/>
        </w:rPr>
      </w:pPr>
      <w:r w:rsidRPr="00D61B94">
        <w:rPr>
          <w:rFonts w:ascii="Times New Roman" w:hAnsi="Times New Roman" w:cs="Times New Roman"/>
          <w:b/>
          <w:bCs/>
          <w:spacing w:val="4"/>
          <w:sz w:val="28"/>
          <w:szCs w:val="28"/>
        </w:rPr>
        <w:t xml:space="preserve">Тема </w:t>
      </w:r>
      <w:r w:rsidR="00BB6CCF" w:rsidRPr="00D61B94">
        <w:rPr>
          <w:rFonts w:ascii="Times New Roman" w:hAnsi="Times New Roman" w:cs="Times New Roman"/>
          <w:b/>
          <w:bCs/>
          <w:spacing w:val="4"/>
          <w:sz w:val="28"/>
          <w:szCs w:val="28"/>
        </w:rPr>
        <w:t>6</w:t>
      </w:r>
      <w:r w:rsidRPr="00D61B94">
        <w:rPr>
          <w:rFonts w:ascii="Times New Roman" w:hAnsi="Times New Roman" w:cs="Times New Roman"/>
          <w:b/>
          <w:bCs/>
          <w:spacing w:val="4"/>
          <w:sz w:val="28"/>
          <w:szCs w:val="28"/>
        </w:rPr>
        <w:t xml:space="preserve">. </w:t>
      </w:r>
      <w:r w:rsidR="0063635E" w:rsidRPr="00D61B94">
        <w:rPr>
          <w:rFonts w:ascii="Times New Roman" w:hAnsi="Times New Roman" w:cs="Times New Roman"/>
          <w:b/>
          <w:bCs/>
          <w:spacing w:val="4"/>
          <w:sz w:val="28"/>
          <w:szCs w:val="28"/>
        </w:rPr>
        <w:t>Использование производных финансовых инструментов для хеджирования финансовых рисков</w:t>
      </w:r>
      <w:r w:rsidR="00B95AA1" w:rsidRPr="00D61B94">
        <w:rPr>
          <w:rFonts w:ascii="Times New Roman" w:hAnsi="Times New Roman" w:cs="Times New Roman"/>
          <w:b/>
          <w:bCs/>
          <w:spacing w:val="4"/>
          <w:sz w:val="28"/>
          <w:szCs w:val="28"/>
        </w:rPr>
        <w:t>.</w:t>
      </w:r>
    </w:p>
    <w:p w14:paraId="119D5C0A" w14:textId="403A513E" w:rsidR="00E63188" w:rsidRPr="003B5C58" w:rsidRDefault="00D61B94" w:rsidP="00346D29">
      <w:pPr>
        <w:spacing w:after="0" w:line="240" w:lineRule="auto"/>
        <w:ind w:firstLine="567"/>
        <w:jc w:val="both"/>
        <w:rPr>
          <w:rFonts w:ascii="Times New Roman" w:hAnsi="Times New Roman" w:cs="Times New Roman"/>
          <w:sz w:val="28"/>
          <w:szCs w:val="28"/>
        </w:rPr>
      </w:pPr>
      <w:r w:rsidRPr="003B5C58">
        <w:rPr>
          <w:rFonts w:ascii="Times New Roman" w:hAnsi="Times New Roman" w:cs="Times New Roman"/>
          <w:sz w:val="28"/>
          <w:szCs w:val="28"/>
        </w:rPr>
        <w:t>Понятие страхования и хеджирования риска</w:t>
      </w:r>
      <w:r w:rsidRPr="006B426D">
        <w:rPr>
          <w:rFonts w:ascii="Times New Roman" w:hAnsi="Times New Roman" w:cs="Times New Roman"/>
          <w:sz w:val="28"/>
          <w:szCs w:val="28"/>
        </w:rPr>
        <w:t xml:space="preserve">: </w:t>
      </w:r>
      <w:r w:rsidRPr="003B5C58">
        <w:rPr>
          <w:rFonts w:ascii="Times New Roman" w:hAnsi="Times New Roman" w:cs="Times New Roman"/>
          <w:sz w:val="28"/>
          <w:szCs w:val="28"/>
        </w:rPr>
        <w:t xml:space="preserve">общее и отличия. </w:t>
      </w:r>
      <w:r w:rsidR="00382C5C" w:rsidRPr="003B5C58">
        <w:rPr>
          <w:rFonts w:ascii="Times New Roman" w:hAnsi="Times New Roman" w:cs="Times New Roman"/>
          <w:sz w:val="28"/>
          <w:szCs w:val="28"/>
        </w:rPr>
        <w:t>Хеджирование как метод управления финансовыми рисками.</w:t>
      </w:r>
      <w:r w:rsidR="000734AF" w:rsidRPr="003B5C58">
        <w:rPr>
          <w:rFonts w:ascii="Times New Roman" w:hAnsi="Times New Roman" w:cs="Times New Roman"/>
          <w:sz w:val="28"/>
          <w:szCs w:val="28"/>
        </w:rPr>
        <w:t xml:space="preserve"> Оценка необходимости хеджирования и проблема выбора стратегии хеджирования. Оценка риска, подлежащего хеджированию. Общие подходы к хеджированию рисков с помощью </w:t>
      </w:r>
      <w:proofErr w:type="spellStart"/>
      <w:r w:rsidR="000734AF" w:rsidRPr="003B5C58">
        <w:rPr>
          <w:rFonts w:ascii="Times New Roman" w:hAnsi="Times New Roman" w:cs="Times New Roman"/>
          <w:sz w:val="28"/>
          <w:szCs w:val="28"/>
        </w:rPr>
        <w:t>деривативов</w:t>
      </w:r>
      <w:proofErr w:type="spellEnd"/>
      <w:r w:rsidR="000734AF" w:rsidRPr="003B5C58">
        <w:rPr>
          <w:rFonts w:ascii="Times New Roman" w:hAnsi="Times New Roman" w:cs="Times New Roman"/>
          <w:sz w:val="28"/>
          <w:szCs w:val="28"/>
        </w:rPr>
        <w:t xml:space="preserve">. Метод статичного хеджирования. Метод динамического хеджирования. </w:t>
      </w:r>
      <w:r w:rsidR="00382C5C" w:rsidRPr="003B5C58">
        <w:rPr>
          <w:rFonts w:ascii="Times New Roman" w:hAnsi="Times New Roman" w:cs="Times New Roman"/>
          <w:sz w:val="28"/>
          <w:szCs w:val="28"/>
        </w:rPr>
        <w:t>Модели хеджирования процентного риска с помощью производных финансовых инструментов. Возможности использования соглашений о будущей процентной ставке</w:t>
      </w:r>
      <w:r w:rsidR="00E63188" w:rsidRPr="003B5C58">
        <w:rPr>
          <w:rFonts w:ascii="Times New Roman" w:hAnsi="Times New Roman" w:cs="Times New Roman"/>
          <w:sz w:val="28"/>
          <w:szCs w:val="28"/>
        </w:rPr>
        <w:t>,</w:t>
      </w:r>
      <w:r w:rsidR="00382C5C" w:rsidRPr="003B5C58">
        <w:rPr>
          <w:rFonts w:ascii="Times New Roman" w:hAnsi="Times New Roman" w:cs="Times New Roman"/>
          <w:sz w:val="28"/>
          <w:szCs w:val="28"/>
        </w:rPr>
        <w:t xml:space="preserve"> процентных свопов</w:t>
      </w:r>
      <w:r w:rsidR="00E63188" w:rsidRPr="003B5C58">
        <w:rPr>
          <w:rFonts w:ascii="Times New Roman" w:hAnsi="Times New Roman" w:cs="Times New Roman"/>
          <w:sz w:val="28"/>
          <w:szCs w:val="28"/>
        </w:rPr>
        <w:t xml:space="preserve"> и </w:t>
      </w:r>
      <w:proofErr w:type="spellStart"/>
      <w:r w:rsidR="00E63188" w:rsidRPr="003B5C58">
        <w:rPr>
          <w:rFonts w:ascii="Times New Roman" w:hAnsi="Times New Roman" w:cs="Times New Roman"/>
          <w:sz w:val="28"/>
          <w:szCs w:val="28"/>
        </w:rPr>
        <w:t>свопционов</w:t>
      </w:r>
      <w:proofErr w:type="spellEnd"/>
      <w:r w:rsidR="00382C5C" w:rsidRPr="003B5C58">
        <w:rPr>
          <w:rFonts w:ascii="Times New Roman" w:hAnsi="Times New Roman" w:cs="Times New Roman"/>
          <w:sz w:val="28"/>
          <w:szCs w:val="28"/>
        </w:rPr>
        <w:t xml:space="preserve"> для хеджирования процентных рисков. </w:t>
      </w:r>
      <w:r w:rsidR="00E63188" w:rsidRPr="003B5C58">
        <w:rPr>
          <w:rFonts w:ascii="Times New Roman" w:hAnsi="Times New Roman" w:cs="Times New Roman"/>
          <w:sz w:val="28"/>
          <w:szCs w:val="28"/>
        </w:rPr>
        <w:t xml:space="preserve">Модели хеджирования валютного риска. Использование валютных форвардов, валютно-процентных свопов и валютных опционов для хеджирования валютного риска. Основные подходы к хеджированию кредитного риска. </w:t>
      </w:r>
      <w:r w:rsidR="00C748A8" w:rsidRPr="003B5C58">
        <w:rPr>
          <w:rFonts w:ascii="Times New Roman" w:hAnsi="Times New Roman" w:cs="Times New Roman"/>
          <w:sz w:val="28"/>
          <w:szCs w:val="28"/>
        </w:rPr>
        <w:t xml:space="preserve">Хеджирование кредитного риска </w:t>
      </w:r>
      <w:r w:rsidR="00C748A8" w:rsidRPr="003B5C58">
        <w:rPr>
          <w:rFonts w:ascii="Times New Roman" w:hAnsi="Times New Roman" w:cs="Times New Roman"/>
          <w:sz w:val="28"/>
          <w:szCs w:val="28"/>
        </w:rPr>
        <w:lastRenderedPageBreak/>
        <w:t xml:space="preserve">портфеля финансовых инструментов с помощью кредитных </w:t>
      </w:r>
      <w:proofErr w:type="spellStart"/>
      <w:r w:rsidR="00C748A8" w:rsidRPr="003B5C58">
        <w:rPr>
          <w:rFonts w:ascii="Times New Roman" w:hAnsi="Times New Roman" w:cs="Times New Roman"/>
          <w:sz w:val="28"/>
          <w:szCs w:val="28"/>
        </w:rPr>
        <w:t>деривативов</w:t>
      </w:r>
      <w:proofErr w:type="spellEnd"/>
      <w:r w:rsidR="00C748A8" w:rsidRPr="003B5C58">
        <w:rPr>
          <w:rFonts w:ascii="Times New Roman" w:hAnsi="Times New Roman" w:cs="Times New Roman"/>
          <w:sz w:val="28"/>
          <w:szCs w:val="28"/>
        </w:rPr>
        <w:t xml:space="preserve">. </w:t>
      </w:r>
      <w:r w:rsidR="003B5C58" w:rsidRPr="003B5C58">
        <w:rPr>
          <w:rFonts w:ascii="Times New Roman" w:hAnsi="Times New Roman" w:cs="Times New Roman"/>
          <w:sz w:val="28"/>
          <w:szCs w:val="28"/>
        </w:rPr>
        <w:t>Оценка эффективности выбранной стратегии хеджирования. Риски, связанные с выбором метода и модели хеджирования. Понятие и сущность базисного риска. Управление базисным риском при проведении операций хеджирования.</w:t>
      </w:r>
    </w:p>
    <w:p w14:paraId="4CB369CA" w14:textId="1E27991F" w:rsidR="007B2858" w:rsidRDefault="007B2858" w:rsidP="002C7DE2">
      <w:pPr>
        <w:pStyle w:val="1"/>
        <w:numPr>
          <w:ilvl w:val="1"/>
          <w:numId w:val="17"/>
        </w:numPr>
        <w:spacing w:before="360" w:line="276" w:lineRule="auto"/>
        <w:jc w:val="both"/>
        <w:rPr>
          <w:rFonts w:ascii="Times New Roman" w:hAnsi="Times New Roman" w:cs="Times New Roman"/>
          <w:sz w:val="28"/>
          <w:szCs w:val="28"/>
        </w:rPr>
      </w:pPr>
      <w:bookmarkStart w:id="13" w:name="_Toc151382323"/>
      <w:bookmarkEnd w:id="9"/>
      <w:r w:rsidRPr="00D04A33">
        <w:rPr>
          <w:rFonts w:ascii="Times New Roman" w:hAnsi="Times New Roman" w:cs="Times New Roman"/>
          <w:sz w:val="28"/>
          <w:szCs w:val="28"/>
        </w:rPr>
        <w:t>Учебно-тематический план</w:t>
      </w:r>
      <w:bookmarkEnd w:id="13"/>
    </w:p>
    <w:p w14:paraId="7029EAD0" w14:textId="4B664219" w:rsidR="0065326B" w:rsidRPr="0065326B" w:rsidRDefault="0065326B" w:rsidP="0065326B">
      <w:pPr>
        <w:spacing w:after="0"/>
        <w:ind w:left="7788"/>
        <w:rPr>
          <w:rFonts w:ascii="Times New Roman" w:hAnsi="Times New Roman" w:cs="Times New Roman"/>
          <w:sz w:val="24"/>
          <w:szCs w:val="24"/>
        </w:rPr>
      </w:pPr>
      <w:r w:rsidRPr="0065326B">
        <w:rPr>
          <w:rFonts w:ascii="Times New Roman" w:hAnsi="Times New Roman" w:cs="Times New Roman"/>
          <w:sz w:val="24"/>
          <w:szCs w:val="24"/>
        </w:rPr>
        <w:t>Таблица 3</w:t>
      </w:r>
    </w:p>
    <w:tbl>
      <w:tblPr>
        <w:tblW w:w="9435" w:type="dxa"/>
        <w:tblLayout w:type="fixed"/>
        <w:tblCellMar>
          <w:left w:w="40" w:type="dxa"/>
          <w:right w:w="40" w:type="dxa"/>
        </w:tblCellMar>
        <w:tblLook w:val="04A0" w:firstRow="1" w:lastRow="0" w:firstColumn="1" w:lastColumn="0" w:noHBand="0" w:noVBand="1"/>
      </w:tblPr>
      <w:tblGrid>
        <w:gridCol w:w="461"/>
        <w:gridCol w:w="2211"/>
        <w:gridCol w:w="722"/>
        <w:gridCol w:w="851"/>
        <w:gridCol w:w="992"/>
        <w:gridCol w:w="1182"/>
        <w:gridCol w:w="1086"/>
        <w:gridCol w:w="1930"/>
      </w:tblGrid>
      <w:tr w:rsidR="00B11BFD" w:rsidRPr="0065326B" w14:paraId="4EC2006F" w14:textId="77777777" w:rsidTr="005732F1">
        <w:trPr>
          <w:trHeight w:val="458"/>
        </w:trPr>
        <w:tc>
          <w:tcPr>
            <w:tcW w:w="461" w:type="dxa"/>
            <w:vMerge w:val="restart"/>
            <w:tcBorders>
              <w:top w:val="single" w:sz="6" w:space="0" w:color="auto"/>
              <w:left w:val="single" w:sz="6" w:space="0" w:color="auto"/>
              <w:right w:val="single" w:sz="6" w:space="0" w:color="auto"/>
            </w:tcBorders>
            <w:shd w:val="clear" w:color="auto" w:fill="FFFFFF"/>
            <w:vAlign w:val="center"/>
            <w:hideMark/>
          </w:tcPr>
          <w:p w14:paraId="19EE4340" w14:textId="77777777" w:rsidR="00F07DDD" w:rsidRPr="00B11BFD" w:rsidRDefault="00F07DDD" w:rsidP="00F07DDD">
            <w:pPr>
              <w:shd w:val="clear" w:color="auto" w:fill="FFFFFF"/>
              <w:ind w:right="24"/>
              <w:rPr>
                <w:rFonts w:ascii="Times New Roman" w:eastAsia="Times New Roman" w:hAnsi="Times New Roman" w:cs="Times New Roman"/>
                <w:sz w:val="24"/>
                <w:szCs w:val="24"/>
              </w:rPr>
            </w:pPr>
            <w:r w:rsidRPr="00B11BFD">
              <w:rPr>
                <w:rFonts w:ascii="Times New Roman" w:hAnsi="Times New Roman" w:cs="Times New Roman"/>
                <w:b/>
                <w:bCs/>
                <w:sz w:val="24"/>
                <w:szCs w:val="24"/>
              </w:rPr>
              <w:t>№ п/п</w:t>
            </w:r>
          </w:p>
        </w:tc>
        <w:tc>
          <w:tcPr>
            <w:tcW w:w="2211" w:type="dxa"/>
            <w:vMerge w:val="restart"/>
            <w:tcBorders>
              <w:top w:val="single" w:sz="6" w:space="0" w:color="auto"/>
              <w:left w:val="single" w:sz="6" w:space="0" w:color="auto"/>
              <w:right w:val="single" w:sz="6" w:space="0" w:color="auto"/>
            </w:tcBorders>
            <w:shd w:val="clear" w:color="auto" w:fill="FFFFFF"/>
            <w:vAlign w:val="center"/>
            <w:hideMark/>
          </w:tcPr>
          <w:p w14:paraId="6496B20F" w14:textId="71D561DF" w:rsidR="00F07DDD" w:rsidRPr="0065326B" w:rsidRDefault="0065326B" w:rsidP="0065326B">
            <w:pPr>
              <w:shd w:val="clear" w:color="auto" w:fill="FFFFFF"/>
              <w:spacing w:after="0" w:line="240" w:lineRule="auto"/>
              <w:ind w:left="5" w:right="226"/>
              <w:rPr>
                <w:rFonts w:ascii="Times New Roman" w:eastAsia="Times New Roman" w:hAnsi="Times New Roman" w:cs="Times New Roman"/>
              </w:rPr>
            </w:pPr>
            <w:r w:rsidRPr="0065326B">
              <w:rPr>
                <w:rFonts w:ascii="Times New Roman" w:hAnsi="Times New Roman" w:cs="Times New Roman"/>
                <w:b/>
                <w:bCs/>
              </w:rPr>
              <w:t xml:space="preserve">Наименование раздела  и темы </w:t>
            </w:r>
            <w:r w:rsidR="00F07DDD" w:rsidRPr="0065326B">
              <w:rPr>
                <w:rFonts w:ascii="Times New Roman" w:hAnsi="Times New Roman" w:cs="Times New Roman"/>
                <w:b/>
                <w:bCs/>
              </w:rPr>
              <w:t>дисциплины</w:t>
            </w:r>
          </w:p>
        </w:tc>
        <w:tc>
          <w:tcPr>
            <w:tcW w:w="4833" w:type="dxa"/>
            <w:gridSpan w:val="5"/>
            <w:tcBorders>
              <w:top w:val="single" w:sz="6" w:space="0" w:color="auto"/>
              <w:left w:val="single" w:sz="6" w:space="0" w:color="auto"/>
              <w:bottom w:val="single" w:sz="6" w:space="0" w:color="auto"/>
              <w:right w:val="single" w:sz="6" w:space="0" w:color="auto"/>
            </w:tcBorders>
            <w:shd w:val="clear" w:color="auto" w:fill="FFFFFF"/>
            <w:hideMark/>
          </w:tcPr>
          <w:p w14:paraId="0439D20E" w14:textId="77777777" w:rsidR="00F07DDD" w:rsidRPr="0065326B" w:rsidRDefault="00F07DDD" w:rsidP="004A3635">
            <w:pPr>
              <w:shd w:val="clear" w:color="auto" w:fill="FFFFFF"/>
              <w:ind w:right="1181"/>
              <w:jc w:val="center"/>
              <w:rPr>
                <w:rFonts w:ascii="Times New Roman" w:eastAsia="Times New Roman" w:hAnsi="Times New Roman" w:cs="Times New Roman"/>
              </w:rPr>
            </w:pPr>
            <w:r w:rsidRPr="0065326B">
              <w:rPr>
                <w:rFonts w:ascii="Times New Roman" w:hAnsi="Times New Roman" w:cs="Times New Roman"/>
                <w:b/>
                <w:bCs/>
              </w:rPr>
              <w:t>Трудоемкость в часах</w:t>
            </w:r>
          </w:p>
        </w:tc>
        <w:tc>
          <w:tcPr>
            <w:tcW w:w="1930" w:type="dxa"/>
            <w:vMerge w:val="restart"/>
            <w:tcBorders>
              <w:top w:val="single" w:sz="6" w:space="0" w:color="auto"/>
              <w:left w:val="single" w:sz="6" w:space="0" w:color="auto"/>
              <w:bottom w:val="single" w:sz="6" w:space="0" w:color="auto"/>
              <w:right w:val="single" w:sz="6" w:space="0" w:color="auto"/>
            </w:tcBorders>
            <w:shd w:val="clear" w:color="auto" w:fill="FFFFFF"/>
            <w:hideMark/>
          </w:tcPr>
          <w:p w14:paraId="393C0614" w14:textId="77777777" w:rsidR="00F07DDD" w:rsidRPr="0065326B" w:rsidRDefault="00F07DDD" w:rsidP="004A3635">
            <w:pPr>
              <w:shd w:val="clear" w:color="auto" w:fill="FFFFFF"/>
              <w:rPr>
                <w:rFonts w:ascii="Times New Roman" w:hAnsi="Times New Roman" w:cs="Times New Roman"/>
                <w:b/>
                <w:bCs/>
              </w:rPr>
            </w:pPr>
            <w:r w:rsidRPr="0065326B">
              <w:rPr>
                <w:rFonts w:ascii="Times New Roman" w:hAnsi="Times New Roman" w:cs="Times New Roman"/>
                <w:b/>
                <w:bCs/>
              </w:rPr>
              <w:t>Формы текущего контроля успеваемости</w:t>
            </w:r>
          </w:p>
        </w:tc>
      </w:tr>
      <w:tr w:rsidR="00B11BFD" w:rsidRPr="0065326B" w14:paraId="54A5CD3F" w14:textId="77777777" w:rsidTr="005732F1">
        <w:trPr>
          <w:trHeight w:val="502"/>
        </w:trPr>
        <w:tc>
          <w:tcPr>
            <w:tcW w:w="461" w:type="dxa"/>
            <w:vMerge/>
            <w:tcBorders>
              <w:left w:val="single" w:sz="6" w:space="0" w:color="auto"/>
              <w:right w:val="single" w:sz="6" w:space="0" w:color="auto"/>
            </w:tcBorders>
            <w:shd w:val="clear" w:color="auto" w:fill="FFFFFF"/>
          </w:tcPr>
          <w:p w14:paraId="039793FF" w14:textId="77777777" w:rsidR="00F07DDD" w:rsidRPr="00B11BFD" w:rsidRDefault="00F07DDD" w:rsidP="004A3635">
            <w:pPr>
              <w:rPr>
                <w:rFonts w:ascii="Times New Roman" w:eastAsia="Times New Roman" w:hAnsi="Times New Roman" w:cs="Times New Roman"/>
                <w:sz w:val="24"/>
                <w:szCs w:val="24"/>
              </w:rPr>
            </w:pPr>
          </w:p>
        </w:tc>
        <w:tc>
          <w:tcPr>
            <w:tcW w:w="2211" w:type="dxa"/>
            <w:vMerge/>
            <w:tcBorders>
              <w:left w:val="single" w:sz="6" w:space="0" w:color="auto"/>
              <w:right w:val="single" w:sz="6" w:space="0" w:color="auto"/>
            </w:tcBorders>
            <w:shd w:val="clear" w:color="auto" w:fill="FFFFFF"/>
          </w:tcPr>
          <w:p w14:paraId="69153FCD" w14:textId="77777777" w:rsidR="00F07DDD" w:rsidRPr="00B11BFD" w:rsidRDefault="00F07DDD" w:rsidP="00745E2D">
            <w:pPr>
              <w:spacing w:after="0" w:line="240" w:lineRule="auto"/>
              <w:rPr>
                <w:rFonts w:ascii="Times New Roman" w:eastAsia="Times New Roman" w:hAnsi="Times New Roman" w:cs="Times New Roman"/>
                <w:sz w:val="24"/>
                <w:szCs w:val="24"/>
              </w:rPr>
            </w:pPr>
          </w:p>
        </w:tc>
        <w:tc>
          <w:tcPr>
            <w:tcW w:w="722" w:type="dxa"/>
            <w:vMerge w:val="restart"/>
            <w:tcBorders>
              <w:top w:val="single" w:sz="6" w:space="0" w:color="auto"/>
              <w:left w:val="single" w:sz="6" w:space="0" w:color="auto"/>
              <w:right w:val="single" w:sz="6" w:space="0" w:color="auto"/>
            </w:tcBorders>
            <w:shd w:val="clear" w:color="auto" w:fill="FFFFFF"/>
            <w:vAlign w:val="center"/>
            <w:hideMark/>
          </w:tcPr>
          <w:p w14:paraId="5E6845BE" w14:textId="77777777" w:rsidR="00F07DDD" w:rsidRPr="0065326B" w:rsidRDefault="00F07DDD" w:rsidP="0065326B">
            <w:pPr>
              <w:shd w:val="clear" w:color="auto" w:fill="FFFFFF"/>
              <w:spacing w:after="0" w:line="240" w:lineRule="auto"/>
              <w:ind w:left="-40" w:right="-40"/>
              <w:rPr>
                <w:rFonts w:ascii="Times New Roman" w:hAnsi="Times New Roman" w:cs="Times New Roman"/>
                <w:b/>
                <w:bCs/>
              </w:rPr>
            </w:pPr>
            <w:r w:rsidRPr="0065326B">
              <w:rPr>
                <w:rFonts w:ascii="Times New Roman" w:hAnsi="Times New Roman" w:cs="Times New Roman"/>
                <w:b/>
                <w:bCs/>
              </w:rPr>
              <w:t>Всего</w:t>
            </w:r>
          </w:p>
          <w:p w14:paraId="6F3D9514" w14:textId="1A7BAC14" w:rsidR="0065326B" w:rsidRPr="00B11BFD" w:rsidRDefault="0065326B" w:rsidP="0065326B">
            <w:pPr>
              <w:shd w:val="clear" w:color="auto" w:fill="FFFFFF"/>
              <w:spacing w:after="0" w:line="240" w:lineRule="auto"/>
              <w:ind w:left="-40" w:right="-40"/>
              <w:jc w:val="center"/>
              <w:rPr>
                <w:rFonts w:ascii="Times New Roman" w:eastAsia="Times New Roman" w:hAnsi="Times New Roman" w:cs="Times New Roman"/>
                <w:sz w:val="20"/>
                <w:szCs w:val="20"/>
              </w:rPr>
            </w:pPr>
            <w:r w:rsidRPr="0065326B">
              <w:rPr>
                <w:rFonts w:ascii="Times New Roman" w:hAnsi="Times New Roman" w:cs="Times New Roman"/>
                <w:b/>
                <w:bCs/>
              </w:rPr>
              <w:t>(часов)</w:t>
            </w:r>
          </w:p>
        </w:tc>
        <w:tc>
          <w:tcPr>
            <w:tcW w:w="3025" w:type="dxa"/>
            <w:gridSpan w:val="3"/>
            <w:tcBorders>
              <w:top w:val="single" w:sz="6" w:space="0" w:color="auto"/>
              <w:left w:val="single" w:sz="6" w:space="0" w:color="auto"/>
              <w:bottom w:val="single" w:sz="6" w:space="0" w:color="auto"/>
              <w:right w:val="single" w:sz="6" w:space="0" w:color="auto"/>
            </w:tcBorders>
            <w:shd w:val="clear" w:color="auto" w:fill="FFFFFF"/>
            <w:hideMark/>
          </w:tcPr>
          <w:p w14:paraId="288D18E7" w14:textId="77777777" w:rsidR="00F07DDD" w:rsidRPr="0065326B" w:rsidRDefault="00F07DDD" w:rsidP="004A3635">
            <w:pPr>
              <w:shd w:val="clear" w:color="auto" w:fill="FFFFFF"/>
              <w:jc w:val="center"/>
              <w:rPr>
                <w:rFonts w:ascii="Times New Roman" w:eastAsia="Times New Roman" w:hAnsi="Times New Roman" w:cs="Times New Roman"/>
              </w:rPr>
            </w:pPr>
            <w:r w:rsidRPr="0065326B">
              <w:rPr>
                <w:rFonts w:ascii="Times New Roman" w:hAnsi="Times New Roman" w:cs="Times New Roman"/>
                <w:b/>
                <w:bCs/>
              </w:rPr>
              <w:t>Аудиторная работа</w:t>
            </w:r>
          </w:p>
        </w:tc>
        <w:tc>
          <w:tcPr>
            <w:tcW w:w="1086" w:type="dxa"/>
            <w:vMerge w:val="restart"/>
            <w:tcBorders>
              <w:top w:val="single" w:sz="6" w:space="0" w:color="auto"/>
              <w:left w:val="single" w:sz="6" w:space="0" w:color="auto"/>
              <w:bottom w:val="single" w:sz="6" w:space="0" w:color="auto"/>
              <w:right w:val="single" w:sz="6" w:space="0" w:color="auto"/>
            </w:tcBorders>
            <w:shd w:val="clear" w:color="auto" w:fill="FFFFFF"/>
            <w:hideMark/>
          </w:tcPr>
          <w:p w14:paraId="48011A7A" w14:textId="77777777" w:rsidR="00F07DDD" w:rsidRPr="0065326B" w:rsidRDefault="00F07DDD" w:rsidP="004A3635">
            <w:pPr>
              <w:shd w:val="clear" w:color="auto" w:fill="FFFFFF"/>
              <w:ind w:left="10"/>
              <w:rPr>
                <w:rFonts w:ascii="Times New Roman" w:hAnsi="Times New Roman" w:cs="Times New Roman"/>
                <w:b/>
                <w:bCs/>
              </w:rPr>
            </w:pPr>
            <w:r w:rsidRPr="0065326B">
              <w:rPr>
                <w:rFonts w:ascii="Times New Roman" w:hAnsi="Times New Roman" w:cs="Times New Roman"/>
                <w:b/>
                <w:bCs/>
              </w:rPr>
              <w:t>Самостоятельная работа</w:t>
            </w:r>
          </w:p>
        </w:tc>
        <w:tc>
          <w:tcPr>
            <w:tcW w:w="1930" w:type="dxa"/>
            <w:vMerge/>
            <w:tcBorders>
              <w:top w:val="single" w:sz="6" w:space="0" w:color="auto"/>
              <w:left w:val="single" w:sz="6" w:space="0" w:color="auto"/>
              <w:bottom w:val="single" w:sz="6" w:space="0" w:color="auto"/>
              <w:right w:val="single" w:sz="6" w:space="0" w:color="auto"/>
            </w:tcBorders>
            <w:vAlign w:val="center"/>
            <w:hideMark/>
          </w:tcPr>
          <w:p w14:paraId="6D619BE0" w14:textId="77777777" w:rsidR="00F07DDD" w:rsidRPr="0065326B" w:rsidRDefault="00F07DDD" w:rsidP="004A3635">
            <w:pPr>
              <w:spacing w:after="0" w:line="240" w:lineRule="auto"/>
              <w:rPr>
                <w:rFonts w:ascii="Times New Roman" w:hAnsi="Times New Roman" w:cs="Times New Roman"/>
                <w:b/>
                <w:bCs/>
              </w:rPr>
            </w:pPr>
          </w:p>
        </w:tc>
      </w:tr>
      <w:tr w:rsidR="0065326B" w:rsidRPr="00B11BFD" w14:paraId="4ED4FC6E" w14:textId="77777777" w:rsidTr="005732F1">
        <w:trPr>
          <w:trHeight w:hRule="exact" w:val="913"/>
        </w:trPr>
        <w:tc>
          <w:tcPr>
            <w:tcW w:w="461" w:type="dxa"/>
            <w:vMerge/>
            <w:tcBorders>
              <w:left w:val="single" w:sz="6" w:space="0" w:color="auto"/>
              <w:bottom w:val="single" w:sz="6" w:space="0" w:color="auto"/>
              <w:right w:val="single" w:sz="6" w:space="0" w:color="auto"/>
            </w:tcBorders>
            <w:shd w:val="clear" w:color="auto" w:fill="FFFFFF"/>
          </w:tcPr>
          <w:p w14:paraId="77BFC0E0" w14:textId="77777777" w:rsidR="0065326B" w:rsidRPr="00B11BFD" w:rsidRDefault="0065326B" w:rsidP="004A3635">
            <w:pPr>
              <w:rPr>
                <w:rFonts w:ascii="Times New Roman" w:eastAsia="Times New Roman" w:hAnsi="Times New Roman" w:cs="Times New Roman"/>
                <w:sz w:val="24"/>
                <w:szCs w:val="24"/>
              </w:rPr>
            </w:pPr>
          </w:p>
        </w:tc>
        <w:tc>
          <w:tcPr>
            <w:tcW w:w="2211" w:type="dxa"/>
            <w:vMerge/>
            <w:tcBorders>
              <w:left w:val="single" w:sz="6" w:space="0" w:color="auto"/>
              <w:bottom w:val="single" w:sz="6" w:space="0" w:color="auto"/>
              <w:right w:val="single" w:sz="6" w:space="0" w:color="auto"/>
            </w:tcBorders>
            <w:shd w:val="clear" w:color="auto" w:fill="FFFFFF"/>
          </w:tcPr>
          <w:p w14:paraId="12574D29" w14:textId="77777777" w:rsidR="0065326B" w:rsidRPr="00B11BFD" w:rsidRDefault="0065326B" w:rsidP="00745E2D">
            <w:pPr>
              <w:spacing w:after="0" w:line="240" w:lineRule="auto"/>
              <w:rPr>
                <w:rFonts w:ascii="Times New Roman" w:eastAsia="Times New Roman" w:hAnsi="Times New Roman" w:cs="Times New Roman"/>
                <w:sz w:val="24"/>
                <w:szCs w:val="24"/>
              </w:rPr>
            </w:pPr>
          </w:p>
        </w:tc>
        <w:tc>
          <w:tcPr>
            <w:tcW w:w="722" w:type="dxa"/>
            <w:vMerge/>
            <w:tcBorders>
              <w:left w:val="single" w:sz="6" w:space="0" w:color="auto"/>
              <w:bottom w:val="single" w:sz="6" w:space="0" w:color="auto"/>
              <w:right w:val="single" w:sz="6" w:space="0" w:color="auto"/>
            </w:tcBorders>
            <w:shd w:val="clear" w:color="auto" w:fill="FFFFFF"/>
          </w:tcPr>
          <w:p w14:paraId="3A37D412" w14:textId="77777777" w:rsidR="0065326B" w:rsidRPr="00B11BFD" w:rsidRDefault="0065326B" w:rsidP="004A3635">
            <w:pPr>
              <w:rPr>
                <w:rFonts w:ascii="Times New Roman" w:eastAsia="Times New Roman" w:hAnsi="Times New Roman" w:cs="Times New Roman"/>
                <w:sz w:val="24"/>
                <w:szCs w:val="24"/>
              </w:rPr>
            </w:pP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0ACF7688" w14:textId="77777777" w:rsidR="0065326B" w:rsidRPr="0065326B" w:rsidRDefault="0065326B" w:rsidP="004A3635">
            <w:pPr>
              <w:shd w:val="clear" w:color="auto" w:fill="FFFFFF"/>
              <w:jc w:val="center"/>
              <w:rPr>
                <w:rFonts w:ascii="Times New Roman" w:hAnsi="Times New Roman" w:cs="Times New Roman"/>
                <w:b/>
              </w:rPr>
            </w:pPr>
            <w:r w:rsidRPr="0065326B">
              <w:rPr>
                <w:rFonts w:ascii="Times New Roman" w:hAnsi="Times New Roman" w:cs="Times New Roman"/>
                <w:b/>
              </w:rPr>
              <w:t>Общая</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5402F787" w14:textId="77777777" w:rsidR="0065326B" w:rsidRPr="0065326B" w:rsidRDefault="0065326B" w:rsidP="004A3635">
            <w:pPr>
              <w:shd w:val="clear" w:color="auto" w:fill="FFFFFF"/>
              <w:rPr>
                <w:rFonts w:ascii="Times New Roman" w:hAnsi="Times New Roman" w:cs="Times New Roman"/>
                <w:b/>
                <w:bCs/>
              </w:rPr>
            </w:pPr>
            <w:r w:rsidRPr="0065326B">
              <w:rPr>
                <w:rFonts w:ascii="Times New Roman" w:hAnsi="Times New Roman" w:cs="Times New Roman"/>
                <w:b/>
              </w:rPr>
              <w:t>Лекц</w:t>
            </w:r>
            <w:r w:rsidRPr="0065326B">
              <w:rPr>
                <w:rFonts w:ascii="Times New Roman" w:hAnsi="Times New Roman" w:cs="Times New Roman"/>
                <w:b/>
                <w:bCs/>
              </w:rPr>
              <w:t>ии</w:t>
            </w:r>
          </w:p>
        </w:tc>
        <w:tc>
          <w:tcPr>
            <w:tcW w:w="1182" w:type="dxa"/>
            <w:tcBorders>
              <w:top w:val="single" w:sz="6" w:space="0" w:color="auto"/>
              <w:left w:val="single" w:sz="6" w:space="0" w:color="auto"/>
              <w:bottom w:val="single" w:sz="6" w:space="0" w:color="auto"/>
              <w:right w:val="single" w:sz="6" w:space="0" w:color="auto"/>
            </w:tcBorders>
            <w:shd w:val="clear" w:color="auto" w:fill="FFFFFF"/>
            <w:hideMark/>
          </w:tcPr>
          <w:p w14:paraId="4F21BF8A" w14:textId="36292269" w:rsidR="0065326B" w:rsidRPr="0065326B" w:rsidRDefault="0065326B" w:rsidP="0065326B">
            <w:pPr>
              <w:shd w:val="clear" w:color="auto" w:fill="FFFFFF"/>
              <w:spacing w:after="0" w:line="240" w:lineRule="auto"/>
              <w:rPr>
                <w:rFonts w:ascii="Times New Roman" w:hAnsi="Times New Roman" w:cs="Times New Roman"/>
                <w:b/>
              </w:rPr>
            </w:pPr>
            <w:proofErr w:type="spellStart"/>
            <w:r w:rsidRPr="0065326B">
              <w:rPr>
                <w:rFonts w:ascii="Times New Roman" w:hAnsi="Times New Roman" w:cs="Times New Roman"/>
                <w:b/>
              </w:rPr>
              <w:t>Практ</w:t>
            </w:r>
            <w:proofErr w:type="spellEnd"/>
            <w:r w:rsidRPr="0065326B">
              <w:rPr>
                <w:rFonts w:ascii="Times New Roman" w:hAnsi="Times New Roman" w:cs="Times New Roman"/>
                <w:b/>
              </w:rPr>
              <w:t xml:space="preserve">. и </w:t>
            </w:r>
            <w:proofErr w:type="spellStart"/>
            <w:r w:rsidRPr="0065326B">
              <w:rPr>
                <w:rFonts w:ascii="Times New Roman" w:hAnsi="Times New Roman" w:cs="Times New Roman"/>
                <w:b/>
              </w:rPr>
              <w:t>семин</w:t>
            </w:r>
            <w:proofErr w:type="spellEnd"/>
            <w:r w:rsidRPr="0065326B">
              <w:rPr>
                <w:rFonts w:ascii="Times New Roman" w:hAnsi="Times New Roman" w:cs="Times New Roman"/>
                <w:b/>
              </w:rPr>
              <w:t>. занятия</w:t>
            </w:r>
          </w:p>
        </w:tc>
        <w:tc>
          <w:tcPr>
            <w:tcW w:w="1086" w:type="dxa"/>
            <w:vMerge/>
            <w:tcBorders>
              <w:top w:val="single" w:sz="6" w:space="0" w:color="auto"/>
              <w:left w:val="single" w:sz="6" w:space="0" w:color="auto"/>
              <w:bottom w:val="single" w:sz="6" w:space="0" w:color="auto"/>
              <w:right w:val="single" w:sz="6" w:space="0" w:color="auto"/>
            </w:tcBorders>
            <w:vAlign w:val="center"/>
            <w:hideMark/>
          </w:tcPr>
          <w:p w14:paraId="5CBDF696" w14:textId="77777777" w:rsidR="0065326B" w:rsidRPr="00B11BFD" w:rsidRDefault="0065326B" w:rsidP="004A3635">
            <w:pPr>
              <w:spacing w:after="0" w:line="240" w:lineRule="auto"/>
              <w:rPr>
                <w:rFonts w:ascii="Times New Roman" w:hAnsi="Times New Roman" w:cs="Times New Roman"/>
                <w:b/>
                <w:bCs/>
                <w:sz w:val="24"/>
                <w:szCs w:val="24"/>
              </w:rPr>
            </w:pPr>
          </w:p>
        </w:tc>
        <w:tc>
          <w:tcPr>
            <w:tcW w:w="1930" w:type="dxa"/>
            <w:vMerge/>
            <w:tcBorders>
              <w:top w:val="single" w:sz="6" w:space="0" w:color="auto"/>
              <w:left w:val="single" w:sz="6" w:space="0" w:color="auto"/>
              <w:bottom w:val="single" w:sz="6" w:space="0" w:color="auto"/>
              <w:right w:val="single" w:sz="6" w:space="0" w:color="auto"/>
            </w:tcBorders>
            <w:vAlign w:val="center"/>
            <w:hideMark/>
          </w:tcPr>
          <w:p w14:paraId="7EA9B014" w14:textId="77777777" w:rsidR="0065326B" w:rsidRPr="00B11BFD" w:rsidRDefault="0065326B" w:rsidP="004A3635">
            <w:pPr>
              <w:spacing w:after="0" w:line="240" w:lineRule="auto"/>
              <w:rPr>
                <w:rFonts w:ascii="Times New Roman" w:hAnsi="Times New Roman" w:cs="Times New Roman"/>
                <w:b/>
                <w:bCs/>
                <w:sz w:val="24"/>
                <w:szCs w:val="24"/>
              </w:rPr>
            </w:pPr>
          </w:p>
        </w:tc>
      </w:tr>
      <w:tr w:rsidR="0065326B" w:rsidRPr="00B11BFD" w14:paraId="09B69442" w14:textId="77777777" w:rsidTr="005732F1">
        <w:trPr>
          <w:cantSplit/>
        </w:trPr>
        <w:tc>
          <w:tcPr>
            <w:tcW w:w="461" w:type="dxa"/>
            <w:tcBorders>
              <w:top w:val="single" w:sz="6" w:space="0" w:color="auto"/>
              <w:left w:val="single" w:sz="6" w:space="0" w:color="auto"/>
              <w:bottom w:val="single" w:sz="6" w:space="0" w:color="auto"/>
              <w:right w:val="single" w:sz="6" w:space="0" w:color="auto"/>
            </w:tcBorders>
            <w:shd w:val="clear" w:color="auto" w:fill="FFFFFF"/>
            <w:hideMark/>
          </w:tcPr>
          <w:p w14:paraId="5BE4E9E4" w14:textId="77777777" w:rsidR="0065326B" w:rsidRPr="00B11BFD" w:rsidRDefault="0065326B" w:rsidP="004A3635">
            <w:pPr>
              <w:shd w:val="clear" w:color="auto" w:fill="FFFFFF"/>
              <w:spacing w:line="240" w:lineRule="auto"/>
              <w:ind w:left="29"/>
              <w:rPr>
                <w:rFonts w:ascii="Times New Roman" w:eastAsia="Times New Roman" w:hAnsi="Times New Roman" w:cs="Times New Roman"/>
              </w:rPr>
            </w:pPr>
            <w:r w:rsidRPr="00B11BFD">
              <w:rPr>
                <w:rFonts w:ascii="Times New Roman" w:eastAsia="Times New Roman" w:hAnsi="Times New Roman" w:cs="Times New Roman"/>
                <w:bCs/>
              </w:rPr>
              <w:t>1.</w:t>
            </w:r>
          </w:p>
        </w:tc>
        <w:tc>
          <w:tcPr>
            <w:tcW w:w="2211" w:type="dxa"/>
            <w:tcBorders>
              <w:top w:val="single" w:sz="6" w:space="0" w:color="auto"/>
              <w:left w:val="single" w:sz="6" w:space="0" w:color="auto"/>
              <w:bottom w:val="single" w:sz="6" w:space="0" w:color="auto"/>
              <w:right w:val="single" w:sz="6" w:space="0" w:color="auto"/>
            </w:tcBorders>
            <w:shd w:val="clear" w:color="auto" w:fill="FFFFFF"/>
          </w:tcPr>
          <w:p w14:paraId="77EDB92D" w14:textId="281A54F5" w:rsidR="0065326B" w:rsidRPr="00B11BFD" w:rsidRDefault="0065326B" w:rsidP="00745E2D">
            <w:pPr>
              <w:spacing w:after="0" w:line="240" w:lineRule="auto"/>
              <w:ind w:right="-6"/>
              <w:rPr>
                <w:rFonts w:ascii="Times New Roman" w:hAnsi="Times New Roman" w:cs="Times New Roman"/>
              </w:rPr>
            </w:pPr>
            <w:r w:rsidRPr="006D75C8">
              <w:rPr>
                <w:rFonts w:ascii="Times New Roman" w:hAnsi="Times New Roman" w:cs="Times New Roman"/>
              </w:rPr>
              <w:t>Структура и особенности современного мирового финансового рынка.</w:t>
            </w:r>
          </w:p>
        </w:tc>
        <w:tc>
          <w:tcPr>
            <w:tcW w:w="722" w:type="dxa"/>
            <w:tcBorders>
              <w:top w:val="single" w:sz="6" w:space="0" w:color="auto"/>
              <w:left w:val="single" w:sz="6" w:space="0" w:color="auto"/>
              <w:bottom w:val="single" w:sz="6" w:space="0" w:color="auto"/>
              <w:right w:val="single" w:sz="6" w:space="0" w:color="auto"/>
            </w:tcBorders>
            <w:shd w:val="clear" w:color="auto" w:fill="FFFFFF"/>
            <w:hideMark/>
          </w:tcPr>
          <w:p w14:paraId="75E5DC05" w14:textId="28C41502" w:rsidR="0065326B" w:rsidRPr="00B11BFD" w:rsidRDefault="0065326B" w:rsidP="004A3635">
            <w:pPr>
              <w:shd w:val="clear" w:color="auto" w:fill="FFFFFF"/>
              <w:spacing w:line="240" w:lineRule="auto"/>
              <w:rPr>
                <w:rFonts w:ascii="Times New Roman" w:eastAsia="Times New Roman" w:hAnsi="Times New Roman" w:cs="Times New Roman"/>
                <w:lang w:val="en-US"/>
              </w:rPr>
            </w:pPr>
            <w:r w:rsidRPr="00B11BFD">
              <w:rPr>
                <w:rFonts w:ascii="Times New Roman" w:eastAsia="Times New Roman" w:hAnsi="Times New Roman" w:cs="Times New Roman"/>
                <w:lang w:val="en-US"/>
              </w:rPr>
              <w:t>17</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0E36A295" w14:textId="18BBA85D" w:rsidR="0065326B" w:rsidRPr="00B11BFD" w:rsidRDefault="0065326B" w:rsidP="004A3635">
            <w:pPr>
              <w:shd w:val="clear" w:color="auto" w:fill="FFFFFF"/>
              <w:spacing w:line="240" w:lineRule="auto"/>
              <w:rPr>
                <w:rFonts w:ascii="Times New Roman" w:eastAsia="Times New Roman" w:hAnsi="Times New Roman" w:cs="Times New Roman"/>
                <w:lang w:val="en-US"/>
              </w:rPr>
            </w:pPr>
            <w:r>
              <w:rPr>
                <w:rFonts w:ascii="Times New Roman" w:eastAsia="Times New Roman" w:hAnsi="Times New Roman" w:cs="Times New Roman"/>
                <w:lang w:val="en-US"/>
              </w:rPr>
              <w:t>3</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6107DDDB" w14:textId="0F3A28DF" w:rsidR="0065326B" w:rsidRPr="0061672D" w:rsidRDefault="0065326B" w:rsidP="004A3635">
            <w:pPr>
              <w:shd w:val="clear" w:color="auto" w:fill="FFFFFF"/>
              <w:spacing w:line="240" w:lineRule="auto"/>
              <w:rPr>
                <w:rFonts w:ascii="Times New Roman" w:eastAsia="Times New Roman" w:hAnsi="Times New Roman" w:cs="Times New Roman"/>
                <w:lang w:val="en-US"/>
              </w:rPr>
            </w:pPr>
            <w:r>
              <w:rPr>
                <w:rFonts w:ascii="Times New Roman" w:eastAsia="Times New Roman" w:hAnsi="Times New Roman" w:cs="Times New Roman"/>
                <w:lang w:val="en-US"/>
              </w:rPr>
              <w:t>1</w:t>
            </w:r>
          </w:p>
        </w:tc>
        <w:tc>
          <w:tcPr>
            <w:tcW w:w="1182" w:type="dxa"/>
            <w:tcBorders>
              <w:top w:val="single" w:sz="6" w:space="0" w:color="auto"/>
              <w:left w:val="single" w:sz="6" w:space="0" w:color="auto"/>
              <w:bottom w:val="single" w:sz="6" w:space="0" w:color="auto"/>
              <w:right w:val="single" w:sz="6" w:space="0" w:color="auto"/>
            </w:tcBorders>
            <w:shd w:val="clear" w:color="auto" w:fill="FFFFFF"/>
            <w:hideMark/>
          </w:tcPr>
          <w:p w14:paraId="2678700B" w14:textId="301837B6" w:rsidR="0065326B" w:rsidRPr="00B11BFD" w:rsidRDefault="0065326B" w:rsidP="004A3635">
            <w:pPr>
              <w:shd w:val="clear" w:color="auto" w:fill="FFFFFF"/>
              <w:spacing w:line="240" w:lineRule="auto"/>
              <w:rPr>
                <w:rFonts w:ascii="Times New Roman" w:eastAsia="Times New Roman" w:hAnsi="Times New Roman" w:cs="Times New Roman"/>
                <w:i/>
                <w:lang w:val="en-US"/>
              </w:rPr>
            </w:pPr>
            <w:r>
              <w:rPr>
                <w:rFonts w:ascii="Times New Roman" w:eastAsia="Times New Roman" w:hAnsi="Times New Roman" w:cs="Times New Roman"/>
                <w:lang w:val="en-US"/>
              </w:rPr>
              <w:t>2</w:t>
            </w:r>
          </w:p>
        </w:tc>
        <w:tc>
          <w:tcPr>
            <w:tcW w:w="1086" w:type="dxa"/>
            <w:tcBorders>
              <w:top w:val="single" w:sz="6" w:space="0" w:color="auto"/>
              <w:left w:val="single" w:sz="6" w:space="0" w:color="auto"/>
              <w:bottom w:val="single" w:sz="6" w:space="0" w:color="auto"/>
              <w:right w:val="single" w:sz="6" w:space="0" w:color="auto"/>
            </w:tcBorders>
            <w:shd w:val="clear" w:color="auto" w:fill="FFFFFF"/>
            <w:hideMark/>
          </w:tcPr>
          <w:p w14:paraId="756F117C" w14:textId="0E9BDCF2" w:rsidR="0065326B" w:rsidRPr="0061672D" w:rsidRDefault="0065326B" w:rsidP="000570C0">
            <w:pPr>
              <w:shd w:val="clear" w:color="auto" w:fill="FFFFFF"/>
              <w:spacing w:line="240" w:lineRule="auto"/>
              <w:rPr>
                <w:rFonts w:ascii="Times New Roman" w:eastAsia="Times New Roman" w:hAnsi="Times New Roman" w:cs="Times New Roman"/>
                <w:lang w:val="en-US"/>
              </w:rPr>
            </w:pPr>
            <w:r>
              <w:rPr>
                <w:rFonts w:ascii="Times New Roman" w:eastAsia="Times New Roman" w:hAnsi="Times New Roman" w:cs="Times New Roman"/>
                <w:lang w:val="en-US"/>
              </w:rPr>
              <w:t>14</w:t>
            </w:r>
          </w:p>
        </w:tc>
        <w:tc>
          <w:tcPr>
            <w:tcW w:w="1930" w:type="dxa"/>
            <w:tcBorders>
              <w:top w:val="single" w:sz="6" w:space="0" w:color="auto"/>
              <w:left w:val="single" w:sz="6" w:space="0" w:color="auto"/>
              <w:bottom w:val="single" w:sz="6" w:space="0" w:color="auto"/>
              <w:right w:val="single" w:sz="6" w:space="0" w:color="auto"/>
            </w:tcBorders>
            <w:shd w:val="clear" w:color="auto" w:fill="FFFFFF"/>
            <w:hideMark/>
          </w:tcPr>
          <w:p w14:paraId="40FECACB" w14:textId="77777777" w:rsidR="0065326B" w:rsidRPr="00B11BFD" w:rsidRDefault="0065326B" w:rsidP="004A3635">
            <w:pPr>
              <w:shd w:val="clear" w:color="auto" w:fill="FFFFFF"/>
              <w:spacing w:line="240" w:lineRule="auto"/>
              <w:rPr>
                <w:rFonts w:ascii="Times New Roman" w:eastAsia="Times New Roman" w:hAnsi="Times New Roman" w:cs="Times New Roman"/>
              </w:rPr>
            </w:pPr>
            <w:r w:rsidRPr="00B11BFD">
              <w:rPr>
                <w:rFonts w:ascii="Times New Roman" w:eastAsia="Times New Roman" w:hAnsi="Times New Roman" w:cs="Times New Roman"/>
              </w:rPr>
              <w:t>Ответы на вопросы, проверка выполненных заданий</w:t>
            </w:r>
          </w:p>
        </w:tc>
      </w:tr>
      <w:tr w:rsidR="0065326B" w:rsidRPr="00B11BFD" w14:paraId="72F1B5C6" w14:textId="77777777" w:rsidTr="005732F1">
        <w:trPr>
          <w:cantSplit/>
        </w:trPr>
        <w:tc>
          <w:tcPr>
            <w:tcW w:w="461" w:type="dxa"/>
            <w:tcBorders>
              <w:top w:val="single" w:sz="6" w:space="0" w:color="auto"/>
              <w:left w:val="single" w:sz="6" w:space="0" w:color="auto"/>
              <w:bottom w:val="single" w:sz="6" w:space="0" w:color="auto"/>
              <w:right w:val="single" w:sz="6" w:space="0" w:color="auto"/>
            </w:tcBorders>
            <w:shd w:val="clear" w:color="auto" w:fill="FFFFFF"/>
            <w:hideMark/>
          </w:tcPr>
          <w:p w14:paraId="3C625888" w14:textId="77777777" w:rsidR="0065326B" w:rsidRPr="00B11BFD" w:rsidRDefault="0065326B" w:rsidP="004A3635">
            <w:pPr>
              <w:shd w:val="clear" w:color="auto" w:fill="FFFFFF"/>
              <w:spacing w:line="240" w:lineRule="auto"/>
              <w:ind w:left="10"/>
              <w:rPr>
                <w:rFonts w:ascii="Times New Roman" w:eastAsia="Times New Roman" w:hAnsi="Times New Roman" w:cs="Times New Roman"/>
              </w:rPr>
            </w:pPr>
            <w:r w:rsidRPr="00B11BFD">
              <w:rPr>
                <w:rFonts w:ascii="Times New Roman" w:eastAsia="Times New Roman" w:hAnsi="Times New Roman" w:cs="Times New Roman"/>
                <w:bCs/>
              </w:rPr>
              <w:t>2.</w:t>
            </w:r>
          </w:p>
        </w:tc>
        <w:tc>
          <w:tcPr>
            <w:tcW w:w="2211" w:type="dxa"/>
            <w:tcBorders>
              <w:top w:val="single" w:sz="6" w:space="0" w:color="auto"/>
              <w:left w:val="single" w:sz="6" w:space="0" w:color="auto"/>
              <w:bottom w:val="single" w:sz="6" w:space="0" w:color="auto"/>
              <w:right w:val="single" w:sz="6" w:space="0" w:color="auto"/>
            </w:tcBorders>
            <w:shd w:val="clear" w:color="auto" w:fill="FFFFFF"/>
            <w:hideMark/>
          </w:tcPr>
          <w:p w14:paraId="23EB27DC" w14:textId="279E74DE" w:rsidR="0065326B" w:rsidRPr="00B11BFD" w:rsidRDefault="0065326B" w:rsidP="00745E2D">
            <w:pPr>
              <w:spacing w:after="0" w:line="240" w:lineRule="auto"/>
              <w:ind w:right="-6"/>
              <w:jc w:val="both"/>
              <w:rPr>
                <w:rFonts w:ascii="Times New Roman" w:eastAsia="Times New Roman" w:hAnsi="Times New Roman" w:cs="Times New Roman"/>
              </w:rPr>
            </w:pPr>
            <w:r w:rsidRPr="00E81919">
              <w:rPr>
                <w:rFonts w:ascii="Times New Roman" w:eastAsia="Times New Roman" w:hAnsi="Times New Roman" w:cs="Times New Roman"/>
              </w:rPr>
              <w:t>Основные инструменты мирового рынка ценных бумаг.</w:t>
            </w:r>
          </w:p>
        </w:tc>
        <w:tc>
          <w:tcPr>
            <w:tcW w:w="722" w:type="dxa"/>
            <w:tcBorders>
              <w:top w:val="single" w:sz="6" w:space="0" w:color="auto"/>
              <w:left w:val="single" w:sz="6" w:space="0" w:color="auto"/>
              <w:bottom w:val="single" w:sz="6" w:space="0" w:color="auto"/>
              <w:right w:val="single" w:sz="6" w:space="0" w:color="auto"/>
            </w:tcBorders>
            <w:shd w:val="clear" w:color="auto" w:fill="FFFFFF"/>
            <w:hideMark/>
          </w:tcPr>
          <w:p w14:paraId="0F64DD38" w14:textId="0D9480CD" w:rsidR="0065326B" w:rsidRPr="00B11BFD" w:rsidRDefault="0065326B" w:rsidP="004A3635">
            <w:pPr>
              <w:shd w:val="clear" w:color="auto" w:fill="FFFFFF"/>
              <w:spacing w:line="240" w:lineRule="auto"/>
              <w:rPr>
                <w:rFonts w:ascii="Times New Roman" w:eastAsia="Times New Roman" w:hAnsi="Times New Roman" w:cs="Times New Roman"/>
              </w:rPr>
            </w:pPr>
            <w:r>
              <w:rPr>
                <w:rFonts w:ascii="Times New Roman" w:eastAsia="Times New Roman" w:hAnsi="Times New Roman" w:cs="Times New Roman"/>
                <w:lang w:val="en-US"/>
              </w:rPr>
              <w:t>17</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2B876CF6" w14:textId="38C79ED2" w:rsidR="0065326B" w:rsidRPr="00B11BFD" w:rsidRDefault="0065326B" w:rsidP="004A3635">
            <w:pPr>
              <w:shd w:val="clear" w:color="auto" w:fill="FFFFFF"/>
              <w:spacing w:line="240" w:lineRule="auto"/>
              <w:rPr>
                <w:rFonts w:ascii="Times New Roman" w:eastAsia="Times New Roman" w:hAnsi="Times New Roman" w:cs="Times New Roman"/>
                <w:lang w:val="en-US"/>
              </w:rPr>
            </w:pPr>
            <w:r>
              <w:rPr>
                <w:rFonts w:ascii="Times New Roman" w:eastAsia="Times New Roman" w:hAnsi="Times New Roman" w:cs="Times New Roman"/>
                <w:lang w:val="en-US"/>
              </w:rPr>
              <w:t>3</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056BD504" w14:textId="0FA590AA" w:rsidR="0065326B" w:rsidRPr="0061672D" w:rsidRDefault="0065326B" w:rsidP="004A3635">
            <w:pPr>
              <w:shd w:val="clear" w:color="auto" w:fill="FFFFFF"/>
              <w:spacing w:line="240" w:lineRule="auto"/>
              <w:rPr>
                <w:rFonts w:ascii="Times New Roman" w:eastAsia="Times New Roman" w:hAnsi="Times New Roman" w:cs="Times New Roman"/>
                <w:lang w:val="en-US"/>
              </w:rPr>
            </w:pPr>
            <w:r>
              <w:rPr>
                <w:rFonts w:ascii="Times New Roman" w:eastAsia="Times New Roman" w:hAnsi="Times New Roman" w:cs="Times New Roman"/>
                <w:lang w:val="en-US"/>
              </w:rPr>
              <w:t>1</w:t>
            </w:r>
          </w:p>
        </w:tc>
        <w:tc>
          <w:tcPr>
            <w:tcW w:w="1182" w:type="dxa"/>
            <w:tcBorders>
              <w:top w:val="single" w:sz="6" w:space="0" w:color="auto"/>
              <w:left w:val="single" w:sz="6" w:space="0" w:color="auto"/>
              <w:bottom w:val="single" w:sz="6" w:space="0" w:color="auto"/>
              <w:right w:val="single" w:sz="6" w:space="0" w:color="auto"/>
            </w:tcBorders>
            <w:shd w:val="clear" w:color="auto" w:fill="FFFFFF"/>
            <w:hideMark/>
          </w:tcPr>
          <w:p w14:paraId="2ED6F08D" w14:textId="328029D7" w:rsidR="0065326B" w:rsidRPr="00B11BFD" w:rsidRDefault="0065326B" w:rsidP="004A3635">
            <w:pPr>
              <w:shd w:val="clear" w:color="auto" w:fill="FFFFFF"/>
              <w:spacing w:line="240" w:lineRule="auto"/>
              <w:rPr>
                <w:rFonts w:ascii="Times New Roman" w:eastAsia="Times New Roman" w:hAnsi="Times New Roman" w:cs="Times New Roman"/>
                <w:i/>
                <w:lang w:val="en-US"/>
              </w:rPr>
            </w:pPr>
            <w:r>
              <w:rPr>
                <w:rFonts w:ascii="Times New Roman" w:eastAsia="Times New Roman" w:hAnsi="Times New Roman" w:cs="Times New Roman"/>
                <w:lang w:val="en-US"/>
              </w:rPr>
              <w:t>2</w:t>
            </w:r>
          </w:p>
        </w:tc>
        <w:tc>
          <w:tcPr>
            <w:tcW w:w="1086" w:type="dxa"/>
            <w:tcBorders>
              <w:top w:val="single" w:sz="6" w:space="0" w:color="auto"/>
              <w:left w:val="single" w:sz="6" w:space="0" w:color="auto"/>
              <w:bottom w:val="single" w:sz="6" w:space="0" w:color="auto"/>
              <w:right w:val="single" w:sz="6" w:space="0" w:color="auto"/>
            </w:tcBorders>
            <w:shd w:val="clear" w:color="auto" w:fill="FFFFFF"/>
            <w:hideMark/>
          </w:tcPr>
          <w:p w14:paraId="06D721ED" w14:textId="6E6C8FB9" w:rsidR="0065326B" w:rsidRPr="00B11BFD" w:rsidRDefault="0065326B" w:rsidP="00A10154">
            <w:pPr>
              <w:shd w:val="clear" w:color="auto" w:fill="FFFFFF"/>
              <w:spacing w:line="240" w:lineRule="auto"/>
              <w:rPr>
                <w:rFonts w:ascii="Times New Roman" w:eastAsia="Times New Roman" w:hAnsi="Times New Roman" w:cs="Times New Roman"/>
                <w:lang w:val="en-US"/>
              </w:rPr>
            </w:pPr>
            <w:r w:rsidRPr="00B11BFD">
              <w:rPr>
                <w:rFonts w:ascii="Times New Roman" w:eastAsia="Times New Roman" w:hAnsi="Times New Roman" w:cs="Times New Roman"/>
                <w:lang w:val="en-US"/>
              </w:rPr>
              <w:t>1</w:t>
            </w:r>
            <w:r>
              <w:rPr>
                <w:rFonts w:ascii="Times New Roman" w:eastAsia="Times New Roman" w:hAnsi="Times New Roman" w:cs="Times New Roman"/>
                <w:lang w:val="en-US"/>
              </w:rPr>
              <w:t>4</w:t>
            </w:r>
          </w:p>
        </w:tc>
        <w:tc>
          <w:tcPr>
            <w:tcW w:w="1930" w:type="dxa"/>
            <w:tcBorders>
              <w:top w:val="single" w:sz="6" w:space="0" w:color="auto"/>
              <w:left w:val="single" w:sz="6" w:space="0" w:color="auto"/>
              <w:bottom w:val="single" w:sz="6" w:space="0" w:color="auto"/>
              <w:right w:val="single" w:sz="6" w:space="0" w:color="auto"/>
            </w:tcBorders>
            <w:shd w:val="clear" w:color="auto" w:fill="FFFFFF"/>
            <w:hideMark/>
          </w:tcPr>
          <w:p w14:paraId="063D2644" w14:textId="77777777" w:rsidR="0065326B" w:rsidRPr="00B11BFD" w:rsidRDefault="0065326B" w:rsidP="004A3635">
            <w:pPr>
              <w:shd w:val="clear" w:color="auto" w:fill="FFFFFF"/>
              <w:spacing w:line="240" w:lineRule="auto"/>
              <w:rPr>
                <w:rFonts w:ascii="Times New Roman" w:eastAsia="Times New Roman" w:hAnsi="Times New Roman" w:cs="Times New Roman"/>
              </w:rPr>
            </w:pPr>
            <w:r w:rsidRPr="00B11BFD">
              <w:rPr>
                <w:rFonts w:ascii="Times New Roman" w:eastAsia="Times New Roman" w:hAnsi="Times New Roman" w:cs="Times New Roman"/>
              </w:rPr>
              <w:t>Ответы на вопросы, проверка выполненных заданий</w:t>
            </w:r>
          </w:p>
        </w:tc>
      </w:tr>
      <w:tr w:rsidR="0065326B" w:rsidRPr="00B11BFD" w14:paraId="25946577" w14:textId="77777777" w:rsidTr="005732F1">
        <w:trPr>
          <w:cantSplit/>
        </w:trPr>
        <w:tc>
          <w:tcPr>
            <w:tcW w:w="461" w:type="dxa"/>
            <w:tcBorders>
              <w:top w:val="single" w:sz="6" w:space="0" w:color="auto"/>
              <w:left w:val="single" w:sz="6" w:space="0" w:color="auto"/>
              <w:bottom w:val="single" w:sz="6" w:space="0" w:color="auto"/>
              <w:right w:val="single" w:sz="6" w:space="0" w:color="auto"/>
            </w:tcBorders>
            <w:shd w:val="clear" w:color="auto" w:fill="FFFFFF"/>
            <w:hideMark/>
          </w:tcPr>
          <w:p w14:paraId="3DD75A2D" w14:textId="77777777" w:rsidR="0065326B" w:rsidRPr="00B11BFD" w:rsidRDefault="0065326B" w:rsidP="004A3635">
            <w:pPr>
              <w:shd w:val="clear" w:color="auto" w:fill="FFFFFF"/>
              <w:spacing w:line="240" w:lineRule="auto"/>
              <w:rPr>
                <w:rFonts w:ascii="Times New Roman" w:eastAsia="Times New Roman" w:hAnsi="Times New Roman" w:cs="Times New Roman"/>
              </w:rPr>
            </w:pPr>
            <w:r w:rsidRPr="00B11BFD">
              <w:rPr>
                <w:rFonts w:ascii="Times New Roman" w:eastAsia="Times New Roman" w:hAnsi="Times New Roman" w:cs="Times New Roman"/>
              </w:rPr>
              <w:t xml:space="preserve">3. </w:t>
            </w:r>
          </w:p>
        </w:tc>
        <w:tc>
          <w:tcPr>
            <w:tcW w:w="2211" w:type="dxa"/>
            <w:tcBorders>
              <w:top w:val="single" w:sz="6" w:space="0" w:color="auto"/>
              <w:left w:val="single" w:sz="6" w:space="0" w:color="auto"/>
              <w:bottom w:val="single" w:sz="6" w:space="0" w:color="auto"/>
              <w:right w:val="single" w:sz="6" w:space="0" w:color="auto"/>
            </w:tcBorders>
            <w:shd w:val="clear" w:color="auto" w:fill="FFFFFF"/>
            <w:hideMark/>
          </w:tcPr>
          <w:p w14:paraId="09AB43E5" w14:textId="63016165" w:rsidR="0065326B" w:rsidRPr="00B11BFD" w:rsidRDefault="0065326B" w:rsidP="00745E2D">
            <w:pPr>
              <w:shd w:val="clear" w:color="auto" w:fill="FFFFFF"/>
              <w:spacing w:after="0" w:line="240" w:lineRule="auto"/>
              <w:rPr>
                <w:rFonts w:ascii="Times New Roman" w:eastAsia="Times New Roman" w:hAnsi="Times New Roman" w:cs="Times New Roman"/>
              </w:rPr>
            </w:pPr>
            <w:r w:rsidRPr="00325B96">
              <w:rPr>
                <w:rFonts w:ascii="Times New Roman" w:eastAsia="Times New Roman" w:hAnsi="Times New Roman" w:cs="Times New Roman"/>
              </w:rPr>
              <w:t>Мировой рынок производных финансовых инструментов.</w:t>
            </w:r>
          </w:p>
        </w:tc>
        <w:tc>
          <w:tcPr>
            <w:tcW w:w="722" w:type="dxa"/>
            <w:tcBorders>
              <w:top w:val="single" w:sz="6" w:space="0" w:color="auto"/>
              <w:left w:val="single" w:sz="6" w:space="0" w:color="auto"/>
              <w:bottom w:val="single" w:sz="6" w:space="0" w:color="auto"/>
              <w:right w:val="single" w:sz="6" w:space="0" w:color="auto"/>
            </w:tcBorders>
            <w:shd w:val="clear" w:color="auto" w:fill="FFFFFF"/>
            <w:hideMark/>
          </w:tcPr>
          <w:p w14:paraId="0A586FFA" w14:textId="47238AA5" w:rsidR="0065326B" w:rsidRPr="00860ECF" w:rsidRDefault="0065326B" w:rsidP="004A3635">
            <w:pPr>
              <w:shd w:val="clear" w:color="auto" w:fill="FFFFFF"/>
              <w:spacing w:line="240" w:lineRule="auto"/>
              <w:rPr>
                <w:rFonts w:ascii="Times New Roman" w:eastAsia="Times New Roman" w:hAnsi="Times New Roman" w:cs="Times New Roman"/>
                <w:lang w:val="en-US"/>
              </w:rPr>
            </w:pPr>
            <w:r>
              <w:rPr>
                <w:rFonts w:ascii="Times New Roman" w:eastAsia="Times New Roman" w:hAnsi="Times New Roman" w:cs="Times New Roman"/>
                <w:lang w:val="en-US"/>
              </w:rPr>
              <w:t>17</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7DCC7DBE" w14:textId="6240381C" w:rsidR="0065326B" w:rsidRPr="00B11BFD" w:rsidRDefault="0065326B" w:rsidP="004A3635">
            <w:pPr>
              <w:shd w:val="clear" w:color="auto" w:fill="FFFFFF"/>
              <w:spacing w:line="240" w:lineRule="auto"/>
              <w:rPr>
                <w:rFonts w:ascii="Times New Roman" w:eastAsia="Times New Roman" w:hAnsi="Times New Roman" w:cs="Times New Roman"/>
                <w:lang w:val="en-US"/>
              </w:rPr>
            </w:pPr>
            <w:r>
              <w:rPr>
                <w:rFonts w:ascii="Times New Roman" w:eastAsia="Times New Roman" w:hAnsi="Times New Roman" w:cs="Times New Roman"/>
                <w:lang w:val="en-US"/>
              </w:rPr>
              <w:t>5</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2900DD82" w14:textId="1A3792B5" w:rsidR="0065326B" w:rsidRPr="0061672D" w:rsidRDefault="0065326B" w:rsidP="004A3635">
            <w:pPr>
              <w:shd w:val="clear" w:color="auto" w:fill="FFFFFF"/>
              <w:spacing w:line="240" w:lineRule="auto"/>
              <w:rPr>
                <w:rFonts w:ascii="Times New Roman" w:eastAsia="Times New Roman" w:hAnsi="Times New Roman" w:cs="Times New Roman"/>
                <w:lang w:val="en-US"/>
              </w:rPr>
            </w:pPr>
            <w:r>
              <w:rPr>
                <w:rFonts w:ascii="Times New Roman" w:eastAsia="Times New Roman" w:hAnsi="Times New Roman" w:cs="Times New Roman"/>
                <w:lang w:val="en-US"/>
              </w:rPr>
              <w:t>1</w:t>
            </w:r>
          </w:p>
        </w:tc>
        <w:tc>
          <w:tcPr>
            <w:tcW w:w="1182" w:type="dxa"/>
            <w:tcBorders>
              <w:top w:val="single" w:sz="6" w:space="0" w:color="auto"/>
              <w:left w:val="single" w:sz="6" w:space="0" w:color="auto"/>
              <w:bottom w:val="single" w:sz="6" w:space="0" w:color="auto"/>
              <w:right w:val="single" w:sz="6" w:space="0" w:color="auto"/>
            </w:tcBorders>
            <w:shd w:val="clear" w:color="auto" w:fill="FFFFFF"/>
            <w:hideMark/>
          </w:tcPr>
          <w:p w14:paraId="767CEF4C" w14:textId="5C55627F" w:rsidR="0065326B" w:rsidRPr="00B11BFD" w:rsidRDefault="0065326B" w:rsidP="004A3635">
            <w:pPr>
              <w:shd w:val="clear" w:color="auto" w:fill="FFFFFF"/>
              <w:spacing w:line="240" w:lineRule="auto"/>
              <w:rPr>
                <w:rFonts w:ascii="Times New Roman" w:eastAsia="Times New Roman" w:hAnsi="Times New Roman" w:cs="Times New Roman"/>
                <w:i/>
                <w:lang w:val="en-US"/>
              </w:rPr>
            </w:pPr>
            <w:r>
              <w:rPr>
                <w:rFonts w:ascii="Times New Roman" w:eastAsia="Times New Roman" w:hAnsi="Times New Roman" w:cs="Times New Roman"/>
                <w:lang w:val="en-US"/>
              </w:rPr>
              <w:t>4</w:t>
            </w:r>
          </w:p>
        </w:tc>
        <w:tc>
          <w:tcPr>
            <w:tcW w:w="1086" w:type="dxa"/>
            <w:tcBorders>
              <w:top w:val="single" w:sz="6" w:space="0" w:color="auto"/>
              <w:left w:val="single" w:sz="6" w:space="0" w:color="auto"/>
              <w:bottom w:val="single" w:sz="6" w:space="0" w:color="auto"/>
              <w:right w:val="single" w:sz="6" w:space="0" w:color="auto"/>
            </w:tcBorders>
            <w:shd w:val="clear" w:color="auto" w:fill="FFFFFF"/>
            <w:hideMark/>
          </w:tcPr>
          <w:p w14:paraId="31F539F6" w14:textId="1989A39F" w:rsidR="0065326B" w:rsidRPr="00B11BFD" w:rsidRDefault="0065326B" w:rsidP="004A3635">
            <w:pPr>
              <w:shd w:val="clear" w:color="auto" w:fill="FFFFFF"/>
              <w:spacing w:line="240" w:lineRule="auto"/>
              <w:rPr>
                <w:rFonts w:ascii="Times New Roman" w:eastAsia="Times New Roman" w:hAnsi="Times New Roman" w:cs="Times New Roman"/>
                <w:lang w:val="en-US"/>
              </w:rPr>
            </w:pPr>
            <w:r w:rsidRPr="00B11BFD">
              <w:rPr>
                <w:rFonts w:ascii="Times New Roman" w:eastAsia="Times New Roman" w:hAnsi="Times New Roman" w:cs="Times New Roman"/>
                <w:lang w:val="en-US"/>
              </w:rPr>
              <w:t>12</w:t>
            </w:r>
          </w:p>
        </w:tc>
        <w:tc>
          <w:tcPr>
            <w:tcW w:w="1930" w:type="dxa"/>
            <w:tcBorders>
              <w:top w:val="single" w:sz="6" w:space="0" w:color="auto"/>
              <w:left w:val="single" w:sz="6" w:space="0" w:color="auto"/>
              <w:bottom w:val="single" w:sz="6" w:space="0" w:color="auto"/>
              <w:right w:val="single" w:sz="6" w:space="0" w:color="auto"/>
            </w:tcBorders>
            <w:shd w:val="clear" w:color="auto" w:fill="FFFFFF"/>
            <w:hideMark/>
          </w:tcPr>
          <w:p w14:paraId="27BD55E1" w14:textId="77777777" w:rsidR="0065326B" w:rsidRPr="00B11BFD" w:rsidRDefault="0065326B" w:rsidP="004A3635">
            <w:pPr>
              <w:shd w:val="clear" w:color="auto" w:fill="FFFFFF"/>
              <w:spacing w:line="240" w:lineRule="auto"/>
              <w:rPr>
                <w:rFonts w:ascii="Times New Roman" w:eastAsia="Times New Roman" w:hAnsi="Times New Roman" w:cs="Times New Roman"/>
              </w:rPr>
            </w:pPr>
            <w:r w:rsidRPr="00B11BFD">
              <w:rPr>
                <w:rFonts w:ascii="Times New Roman" w:eastAsia="Times New Roman" w:hAnsi="Times New Roman" w:cs="Times New Roman"/>
              </w:rPr>
              <w:t>Ответы на вопросы, проверка выполненных заданий</w:t>
            </w:r>
          </w:p>
        </w:tc>
      </w:tr>
      <w:tr w:rsidR="0065326B" w:rsidRPr="00B11BFD" w14:paraId="32268D91" w14:textId="77777777" w:rsidTr="005732F1">
        <w:trPr>
          <w:cantSplit/>
        </w:trPr>
        <w:tc>
          <w:tcPr>
            <w:tcW w:w="461" w:type="dxa"/>
            <w:tcBorders>
              <w:top w:val="single" w:sz="6" w:space="0" w:color="auto"/>
              <w:left w:val="single" w:sz="6" w:space="0" w:color="auto"/>
              <w:bottom w:val="single" w:sz="6" w:space="0" w:color="auto"/>
              <w:right w:val="single" w:sz="6" w:space="0" w:color="auto"/>
            </w:tcBorders>
            <w:shd w:val="clear" w:color="auto" w:fill="FFFFFF"/>
            <w:hideMark/>
          </w:tcPr>
          <w:p w14:paraId="49056012" w14:textId="77777777" w:rsidR="0065326B" w:rsidRPr="00B11BFD" w:rsidRDefault="0065326B" w:rsidP="004A3635">
            <w:pPr>
              <w:shd w:val="clear" w:color="auto" w:fill="FFFFFF"/>
              <w:spacing w:line="240" w:lineRule="auto"/>
              <w:rPr>
                <w:rFonts w:ascii="Times New Roman" w:eastAsia="Times New Roman" w:hAnsi="Times New Roman" w:cs="Times New Roman"/>
              </w:rPr>
            </w:pPr>
            <w:r w:rsidRPr="00B11BFD">
              <w:rPr>
                <w:rFonts w:ascii="Times New Roman" w:eastAsia="Times New Roman" w:hAnsi="Times New Roman" w:cs="Times New Roman"/>
              </w:rPr>
              <w:t>4.</w:t>
            </w:r>
          </w:p>
        </w:tc>
        <w:tc>
          <w:tcPr>
            <w:tcW w:w="2211" w:type="dxa"/>
            <w:tcBorders>
              <w:top w:val="single" w:sz="6" w:space="0" w:color="auto"/>
              <w:left w:val="single" w:sz="6" w:space="0" w:color="auto"/>
              <w:bottom w:val="single" w:sz="6" w:space="0" w:color="auto"/>
              <w:right w:val="single" w:sz="6" w:space="0" w:color="auto"/>
            </w:tcBorders>
            <w:shd w:val="clear" w:color="auto" w:fill="FFFFFF"/>
            <w:hideMark/>
          </w:tcPr>
          <w:p w14:paraId="6E436435" w14:textId="06E2AD7D" w:rsidR="0065326B" w:rsidRPr="00B11BFD" w:rsidRDefault="0065326B" w:rsidP="00745E2D">
            <w:pPr>
              <w:spacing w:after="0" w:line="240" w:lineRule="auto"/>
              <w:ind w:right="-6"/>
              <w:rPr>
                <w:rFonts w:ascii="Times New Roman" w:hAnsi="Times New Roman" w:cs="Times New Roman"/>
              </w:rPr>
            </w:pPr>
            <w:r w:rsidRPr="00325B96">
              <w:rPr>
                <w:rFonts w:ascii="Times New Roman" w:hAnsi="Times New Roman" w:cs="Times New Roman"/>
              </w:rPr>
              <w:t>Управление портфелем финансовых инструментов.</w:t>
            </w:r>
          </w:p>
        </w:tc>
        <w:tc>
          <w:tcPr>
            <w:tcW w:w="722" w:type="dxa"/>
            <w:tcBorders>
              <w:top w:val="single" w:sz="6" w:space="0" w:color="auto"/>
              <w:left w:val="single" w:sz="6" w:space="0" w:color="auto"/>
              <w:bottom w:val="single" w:sz="6" w:space="0" w:color="auto"/>
              <w:right w:val="single" w:sz="6" w:space="0" w:color="auto"/>
            </w:tcBorders>
            <w:shd w:val="clear" w:color="auto" w:fill="FFFFFF"/>
            <w:hideMark/>
          </w:tcPr>
          <w:p w14:paraId="2A684502" w14:textId="36C60ACA" w:rsidR="0065326B" w:rsidRPr="00B11BFD" w:rsidRDefault="0065326B" w:rsidP="004A3635">
            <w:pPr>
              <w:shd w:val="clear" w:color="auto" w:fill="FFFFFF"/>
              <w:spacing w:line="240" w:lineRule="auto"/>
              <w:rPr>
                <w:rFonts w:ascii="Times New Roman" w:eastAsia="Times New Roman" w:hAnsi="Times New Roman" w:cs="Times New Roman"/>
              </w:rPr>
            </w:pPr>
            <w:r>
              <w:rPr>
                <w:rFonts w:ascii="Times New Roman" w:eastAsia="Times New Roman" w:hAnsi="Times New Roman" w:cs="Times New Roman"/>
                <w:lang w:val="en-US"/>
              </w:rPr>
              <w:t>17</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7D2C2C06" w14:textId="7E0AF256" w:rsidR="0065326B" w:rsidRPr="00B11BFD" w:rsidRDefault="0065326B" w:rsidP="004A3635">
            <w:pPr>
              <w:shd w:val="clear" w:color="auto" w:fill="FFFFFF"/>
              <w:spacing w:line="240" w:lineRule="auto"/>
              <w:rPr>
                <w:rFonts w:ascii="Times New Roman" w:eastAsia="Times New Roman" w:hAnsi="Times New Roman" w:cs="Times New Roman"/>
                <w:lang w:val="en-US"/>
              </w:rPr>
            </w:pPr>
            <w:r w:rsidRPr="00B11BFD">
              <w:rPr>
                <w:rFonts w:ascii="Times New Roman" w:eastAsia="Times New Roman" w:hAnsi="Times New Roman" w:cs="Times New Roman"/>
                <w:lang w:val="en-US"/>
              </w:rPr>
              <w:t>5</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22A1DB44" w14:textId="77777777" w:rsidR="0065326B" w:rsidRPr="00B11BFD" w:rsidRDefault="0065326B" w:rsidP="004A3635">
            <w:pPr>
              <w:shd w:val="clear" w:color="auto" w:fill="FFFFFF"/>
              <w:spacing w:line="240" w:lineRule="auto"/>
              <w:rPr>
                <w:rFonts w:ascii="Times New Roman" w:eastAsia="Times New Roman" w:hAnsi="Times New Roman" w:cs="Times New Roman"/>
              </w:rPr>
            </w:pPr>
            <w:r w:rsidRPr="00B11BFD">
              <w:rPr>
                <w:rFonts w:ascii="Times New Roman" w:eastAsia="Times New Roman" w:hAnsi="Times New Roman" w:cs="Times New Roman"/>
              </w:rPr>
              <w:t>1</w:t>
            </w:r>
          </w:p>
        </w:tc>
        <w:tc>
          <w:tcPr>
            <w:tcW w:w="1182" w:type="dxa"/>
            <w:tcBorders>
              <w:top w:val="single" w:sz="6" w:space="0" w:color="auto"/>
              <w:left w:val="single" w:sz="6" w:space="0" w:color="auto"/>
              <w:bottom w:val="single" w:sz="6" w:space="0" w:color="auto"/>
              <w:right w:val="single" w:sz="6" w:space="0" w:color="auto"/>
            </w:tcBorders>
            <w:shd w:val="clear" w:color="auto" w:fill="FFFFFF"/>
            <w:hideMark/>
          </w:tcPr>
          <w:p w14:paraId="700E5A34" w14:textId="0784E3BE" w:rsidR="0065326B" w:rsidRPr="0061672D" w:rsidRDefault="0065326B" w:rsidP="004A3635">
            <w:pPr>
              <w:shd w:val="clear" w:color="auto" w:fill="FFFFFF"/>
              <w:spacing w:line="240" w:lineRule="auto"/>
              <w:rPr>
                <w:rFonts w:ascii="Times New Roman" w:eastAsia="Times New Roman" w:hAnsi="Times New Roman" w:cs="Times New Roman"/>
                <w:i/>
                <w:lang w:val="en-US"/>
              </w:rPr>
            </w:pPr>
            <w:r>
              <w:rPr>
                <w:rFonts w:ascii="Times New Roman" w:eastAsia="Times New Roman" w:hAnsi="Times New Roman" w:cs="Times New Roman"/>
                <w:lang w:val="en-US"/>
              </w:rPr>
              <w:t>4</w:t>
            </w:r>
          </w:p>
        </w:tc>
        <w:tc>
          <w:tcPr>
            <w:tcW w:w="1086" w:type="dxa"/>
            <w:tcBorders>
              <w:top w:val="single" w:sz="6" w:space="0" w:color="auto"/>
              <w:left w:val="single" w:sz="6" w:space="0" w:color="auto"/>
              <w:bottom w:val="single" w:sz="6" w:space="0" w:color="auto"/>
              <w:right w:val="single" w:sz="6" w:space="0" w:color="auto"/>
            </w:tcBorders>
            <w:shd w:val="clear" w:color="auto" w:fill="FFFFFF"/>
            <w:hideMark/>
          </w:tcPr>
          <w:p w14:paraId="71A77440" w14:textId="615BDD88" w:rsidR="0065326B" w:rsidRPr="00B11BFD" w:rsidRDefault="0065326B" w:rsidP="00A10154">
            <w:pPr>
              <w:shd w:val="clear" w:color="auto" w:fill="FFFFFF"/>
              <w:spacing w:line="240" w:lineRule="auto"/>
              <w:rPr>
                <w:rFonts w:ascii="Times New Roman" w:eastAsia="Times New Roman" w:hAnsi="Times New Roman" w:cs="Times New Roman"/>
                <w:lang w:val="en-US"/>
              </w:rPr>
            </w:pPr>
            <w:r>
              <w:rPr>
                <w:rFonts w:ascii="Times New Roman" w:eastAsia="Times New Roman" w:hAnsi="Times New Roman" w:cs="Times New Roman"/>
                <w:lang w:val="en-US"/>
              </w:rPr>
              <w:t>12</w:t>
            </w:r>
          </w:p>
        </w:tc>
        <w:tc>
          <w:tcPr>
            <w:tcW w:w="1930" w:type="dxa"/>
            <w:tcBorders>
              <w:top w:val="single" w:sz="6" w:space="0" w:color="auto"/>
              <w:left w:val="single" w:sz="6" w:space="0" w:color="auto"/>
              <w:bottom w:val="single" w:sz="6" w:space="0" w:color="auto"/>
              <w:right w:val="single" w:sz="6" w:space="0" w:color="auto"/>
            </w:tcBorders>
            <w:shd w:val="clear" w:color="auto" w:fill="FFFFFF"/>
            <w:hideMark/>
          </w:tcPr>
          <w:p w14:paraId="4023A2BA" w14:textId="77777777" w:rsidR="0065326B" w:rsidRPr="00B11BFD" w:rsidRDefault="0065326B" w:rsidP="004A3635">
            <w:pPr>
              <w:shd w:val="clear" w:color="auto" w:fill="FFFFFF"/>
              <w:spacing w:line="240" w:lineRule="auto"/>
              <w:rPr>
                <w:rFonts w:ascii="Times New Roman" w:eastAsia="Times New Roman" w:hAnsi="Times New Roman" w:cs="Times New Roman"/>
              </w:rPr>
            </w:pPr>
            <w:r w:rsidRPr="00B11BFD">
              <w:rPr>
                <w:rFonts w:ascii="Times New Roman" w:eastAsia="Times New Roman" w:hAnsi="Times New Roman" w:cs="Times New Roman"/>
              </w:rPr>
              <w:t>Ответы на вопросы, проверка выполненных заданий</w:t>
            </w:r>
          </w:p>
        </w:tc>
      </w:tr>
      <w:tr w:rsidR="0065326B" w:rsidRPr="00B11BFD" w14:paraId="30154D6D" w14:textId="77777777" w:rsidTr="005732F1">
        <w:trPr>
          <w:cantSplit/>
        </w:trPr>
        <w:tc>
          <w:tcPr>
            <w:tcW w:w="461" w:type="dxa"/>
            <w:tcBorders>
              <w:top w:val="single" w:sz="6" w:space="0" w:color="auto"/>
              <w:left w:val="single" w:sz="6" w:space="0" w:color="auto"/>
              <w:bottom w:val="single" w:sz="6" w:space="0" w:color="auto"/>
              <w:right w:val="single" w:sz="6" w:space="0" w:color="auto"/>
            </w:tcBorders>
            <w:shd w:val="clear" w:color="auto" w:fill="FFFFFF"/>
            <w:hideMark/>
          </w:tcPr>
          <w:p w14:paraId="0C11BEE8" w14:textId="77777777" w:rsidR="0065326B" w:rsidRPr="00B11BFD" w:rsidRDefault="0065326B" w:rsidP="004A3635">
            <w:pPr>
              <w:shd w:val="clear" w:color="auto" w:fill="FFFFFF"/>
              <w:spacing w:line="240" w:lineRule="auto"/>
              <w:rPr>
                <w:rFonts w:ascii="Times New Roman" w:eastAsia="Times New Roman" w:hAnsi="Times New Roman" w:cs="Times New Roman"/>
              </w:rPr>
            </w:pPr>
            <w:r w:rsidRPr="00B11BFD">
              <w:rPr>
                <w:rFonts w:ascii="Times New Roman" w:eastAsia="Times New Roman" w:hAnsi="Times New Roman" w:cs="Times New Roman"/>
              </w:rPr>
              <w:t>5.</w:t>
            </w:r>
          </w:p>
        </w:tc>
        <w:tc>
          <w:tcPr>
            <w:tcW w:w="2211" w:type="dxa"/>
            <w:tcBorders>
              <w:top w:val="single" w:sz="6" w:space="0" w:color="auto"/>
              <w:left w:val="single" w:sz="6" w:space="0" w:color="auto"/>
              <w:bottom w:val="single" w:sz="6" w:space="0" w:color="auto"/>
              <w:right w:val="single" w:sz="6" w:space="0" w:color="auto"/>
            </w:tcBorders>
            <w:shd w:val="clear" w:color="auto" w:fill="FFFFFF"/>
            <w:hideMark/>
          </w:tcPr>
          <w:p w14:paraId="1FD58BD9" w14:textId="413AFD6A" w:rsidR="0065326B" w:rsidRPr="00B11BFD" w:rsidRDefault="0065326B" w:rsidP="00745E2D">
            <w:pPr>
              <w:shd w:val="clear" w:color="auto" w:fill="FFFFFF"/>
              <w:spacing w:after="0" w:line="240" w:lineRule="auto"/>
              <w:rPr>
                <w:rFonts w:ascii="Times New Roman" w:eastAsia="Times New Roman" w:hAnsi="Times New Roman" w:cs="Times New Roman"/>
              </w:rPr>
            </w:pPr>
            <w:r w:rsidRPr="00325B96">
              <w:rPr>
                <w:rFonts w:ascii="Times New Roman" w:eastAsia="Times New Roman" w:hAnsi="Times New Roman" w:cs="Times New Roman"/>
              </w:rPr>
              <w:t>Риски участников мирового финансового рынка.</w:t>
            </w:r>
          </w:p>
        </w:tc>
        <w:tc>
          <w:tcPr>
            <w:tcW w:w="722" w:type="dxa"/>
            <w:tcBorders>
              <w:top w:val="single" w:sz="6" w:space="0" w:color="auto"/>
              <w:left w:val="single" w:sz="6" w:space="0" w:color="auto"/>
              <w:bottom w:val="single" w:sz="6" w:space="0" w:color="auto"/>
              <w:right w:val="single" w:sz="6" w:space="0" w:color="auto"/>
            </w:tcBorders>
            <w:shd w:val="clear" w:color="auto" w:fill="FFFFFF"/>
            <w:hideMark/>
          </w:tcPr>
          <w:p w14:paraId="5E62B4D5" w14:textId="5FB535F2" w:rsidR="0065326B" w:rsidRPr="00B11BFD" w:rsidRDefault="0065326B" w:rsidP="004A3635">
            <w:pPr>
              <w:shd w:val="clear" w:color="auto" w:fill="FFFFFF"/>
              <w:spacing w:line="240" w:lineRule="auto"/>
              <w:rPr>
                <w:rFonts w:ascii="Times New Roman" w:eastAsia="Times New Roman" w:hAnsi="Times New Roman" w:cs="Times New Roman"/>
                <w:lang w:val="en-US"/>
              </w:rPr>
            </w:pPr>
            <w:r>
              <w:rPr>
                <w:rFonts w:ascii="Times New Roman" w:eastAsia="Times New Roman" w:hAnsi="Times New Roman" w:cs="Times New Roman"/>
                <w:lang w:val="en-US"/>
              </w:rPr>
              <w:t>22</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0BC047A4" w14:textId="515CAFA3" w:rsidR="0065326B" w:rsidRPr="00B11BFD" w:rsidRDefault="0065326B" w:rsidP="004A3635">
            <w:pPr>
              <w:shd w:val="clear" w:color="auto" w:fill="FFFFFF"/>
              <w:spacing w:line="240" w:lineRule="auto"/>
              <w:rPr>
                <w:rFonts w:ascii="Times New Roman" w:eastAsia="Times New Roman" w:hAnsi="Times New Roman" w:cs="Times New Roman"/>
                <w:lang w:val="en-US"/>
              </w:rPr>
            </w:pPr>
            <w:r>
              <w:rPr>
                <w:rFonts w:ascii="Times New Roman" w:eastAsia="Times New Roman" w:hAnsi="Times New Roman" w:cs="Times New Roman"/>
                <w:lang w:val="en-US"/>
              </w:rPr>
              <w:t>8</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6A892682" w14:textId="3ACE9EEA" w:rsidR="0065326B" w:rsidRPr="0061672D" w:rsidRDefault="0065326B" w:rsidP="004A3635">
            <w:pPr>
              <w:shd w:val="clear" w:color="auto" w:fill="FFFFFF"/>
              <w:spacing w:line="240" w:lineRule="auto"/>
              <w:rPr>
                <w:rFonts w:ascii="Times New Roman" w:eastAsia="Times New Roman" w:hAnsi="Times New Roman" w:cs="Times New Roman"/>
                <w:lang w:val="en-US"/>
              </w:rPr>
            </w:pPr>
            <w:r>
              <w:rPr>
                <w:rFonts w:ascii="Times New Roman" w:eastAsia="Times New Roman" w:hAnsi="Times New Roman" w:cs="Times New Roman"/>
                <w:lang w:val="en-US"/>
              </w:rPr>
              <w:t>2</w:t>
            </w:r>
          </w:p>
        </w:tc>
        <w:tc>
          <w:tcPr>
            <w:tcW w:w="1182" w:type="dxa"/>
            <w:tcBorders>
              <w:top w:val="single" w:sz="6" w:space="0" w:color="auto"/>
              <w:left w:val="single" w:sz="6" w:space="0" w:color="auto"/>
              <w:bottom w:val="single" w:sz="6" w:space="0" w:color="auto"/>
              <w:right w:val="single" w:sz="6" w:space="0" w:color="auto"/>
            </w:tcBorders>
            <w:shd w:val="clear" w:color="auto" w:fill="FFFFFF"/>
            <w:hideMark/>
          </w:tcPr>
          <w:p w14:paraId="0550FC05" w14:textId="732779EE" w:rsidR="0065326B" w:rsidRPr="00B11BFD" w:rsidRDefault="0065326B" w:rsidP="004A3635">
            <w:pPr>
              <w:shd w:val="clear" w:color="auto" w:fill="FFFFFF"/>
              <w:spacing w:line="240" w:lineRule="auto"/>
              <w:rPr>
                <w:rFonts w:ascii="Times New Roman" w:eastAsia="Times New Roman" w:hAnsi="Times New Roman" w:cs="Times New Roman"/>
                <w:i/>
                <w:lang w:val="en-US"/>
              </w:rPr>
            </w:pPr>
            <w:r>
              <w:rPr>
                <w:rFonts w:ascii="Times New Roman" w:eastAsia="Times New Roman" w:hAnsi="Times New Roman" w:cs="Times New Roman"/>
                <w:lang w:val="en-US"/>
              </w:rPr>
              <w:t>6</w:t>
            </w:r>
          </w:p>
        </w:tc>
        <w:tc>
          <w:tcPr>
            <w:tcW w:w="1086" w:type="dxa"/>
            <w:tcBorders>
              <w:top w:val="single" w:sz="6" w:space="0" w:color="auto"/>
              <w:left w:val="single" w:sz="6" w:space="0" w:color="auto"/>
              <w:bottom w:val="single" w:sz="6" w:space="0" w:color="auto"/>
              <w:right w:val="single" w:sz="6" w:space="0" w:color="auto"/>
            </w:tcBorders>
            <w:shd w:val="clear" w:color="auto" w:fill="FFFFFF"/>
            <w:hideMark/>
          </w:tcPr>
          <w:p w14:paraId="0EE10D3B" w14:textId="368F3C00" w:rsidR="0065326B" w:rsidRPr="00B11BFD" w:rsidRDefault="0065326B" w:rsidP="00A10154">
            <w:pPr>
              <w:shd w:val="clear" w:color="auto" w:fill="FFFFFF"/>
              <w:spacing w:line="240" w:lineRule="auto"/>
              <w:rPr>
                <w:rFonts w:ascii="Times New Roman" w:eastAsia="Times New Roman" w:hAnsi="Times New Roman" w:cs="Times New Roman"/>
                <w:lang w:val="en-US"/>
              </w:rPr>
            </w:pPr>
            <w:r w:rsidRPr="00B11BFD">
              <w:rPr>
                <w:rFonts w:ascii="Times New Roman" w:eastAsia="Times New Roman" w:hAnsi="Times New Roman" w:cs="Times New Roman"/>
                <w:lang w:val="en-US"/>
              </w:rPr>
              <w:t>1</w:t>
            </w:r>
            <w:r>
              <w:rPr>
                <w:rFonts w:ascii="Times New Roman" w:eastAsia="Times New Roman" w:hAnsi="Times New Roman" w:cs="Times New Roman"/>
                <w:lang w:val="en-US"/>
              </w:rPr>
              <w:t>4</w:t>
            </w:r>
          </w:p>
        </w:tc>
        <w:tc>
          <w:tcPr>
            <w:tcW w:w="1930" w:type="dxa"/>
            <w:tcBorders>
              <w:top w:val="single" w:sz="6" w:space="0" w:color="auto"/>
              <w:left w:val="single" w:sz="6" w:space="0" w:color="auto"/>
              <w:bottom w:val="single" w:sz="6" w:space="0" w:color="auto"/>
              <w:right w:val="single" w:sz="6" w:space="0" w:color="auto"/>
            </w:tcBorders>
            <w:shd w:val="clear" w:color="auto" w:fill="FFFFFF"/>
            <w:hideMark/>
          </w:tcPr>
          <w:p w14:paraId="6AC559DC" w14:textId="77777777" w:rsidR="0065326B" w:rsidRPr="00B11BFD" w:rsidRDefault="0065326B" w:rsidP="004A3635">
            <w:pPr>
              <w:shd w:val="clear" w:color="auto" w:fill="FFFFFF"/>
              <w:spacing w:line="240" w:lineRule="auto"/>
              <w:rPr>
                <w:rFonts w:ascii="Times New Roman" w:eastAsia="Times New Roman" w:hAnsi="Times New Roman" w:cs="Times New Roman"/>
              </w:rPr>
            </w:pPr>
            <w:r w:rsidRPr="00B11BFD">
              <w:rPr>
                <w:rFonts w:ascii="Times New Roman" w:eastAsia="Times New Roman" w:hAnsi="Times New Roman" w:cs="Times New Roman"/>
              </w:rPr>
              <w:t xml:space="preserve">Ответы на вопросы, проверка выполненных заданий </w:t>
            </w:r>
          </w:p>
        </w:tc>
      </w:tr>
      <w:tr w:rsidR="0065326B" w:rsidRPr="00B11BFD" w14:paraId="2784E75B" w14:textId="77777777" w:rsidTr="005732F1">
        <w:trPr>
          <w:cantSplit/>
        </w:trPr>
        <w:tc>
          <w:tcPr>
            <w:tcW w:w="461" w:type="dxa"/>
            <w:tcBorders>
              <w:top w:val="single" w:sz="6" w:space="0" w:color="auto"/>
              <w:left w:val="single" w:sz="6" w:space="0" w:color="auto"/>
              <w:bottom w:val="single" w:sz="6" w:space="0" w:color="auto"/>
              <w:right w:val="single" w:sz="6" w:space="0" w:color="auto"/>
            </w:tcBorders>
            <w:shd w:val="clear" w:color="auto" w:fill="FFFFFF"/>
            <w:hideMark/>
          </w:tcPr>
          <w:p w14:paraId="3C4815DB" w14:textId="77777777" w:rsidR="0065326B" w:rsidRPr="00B11BFD" w:rsidRDefault="0065326B" w:rsidP="004A3635">
            <w:pPr>
              <w:shd w:val="clear" w:color="auto" w:fill="FFFFFF"/>
              <w:spacing w:line="240" w:lineRule="auto"/>
              <w:rPr>
                <w:rFonts w:ascii="Times New Roman" w:eastAsia="Times New Roman" w:hAnsi="Times New Roman" w:cs="Times New Roman"/>
              </w:rPr>
            </w:pPr>
            <w:r w:rsidRPr="00B11BFD">
              <w:rPr>
                <w:rFonts w:ascii="Times New Roman" w:eastAsia="Times New Roman" w:hAnsi="Times New Roman" w:cs="Times New Roman"/>
              </w:rPr>
              <w:t>6.</w:t>
            </w:r>
          </w:p>
        </w:tc>
        <w:tc>
          <w:tcPr>
            <w:tcW w:w="2211" w:type="dxa"/>
            <w:tcBorders>
              <w:top w:val="single" w:sz="6" w:space="0" w:color="auto"/>
              <w:left w:val="single" w:sz="6" w:space="0" w:color="auto"/>
              <w:bottom w:val="single" w:sz="6" w:space="0" w:color="auto"/>
              <w:right w:val="single" w:sz="6" w:space="0" w:color="auto"/>
            </w:tcBorders>
            <w:shd w:val="clear" w:color="auto" w:fill="FFFFFF"/>
            <w:hideMark/>
          </w:tcPr>
          <w:p w14:paraId="347B426F" w14:textId="5F9DC8B0" w:rsidR="0065326B" w:rsidRPr="00B11BFD" w:rsidRDefault="0065326B" w:rsidP="00745E2D">
            <w:pPr>
              <w:shd w:val="clear" w:color="auto" w:fill="FFFFFF"/>
              <w:spacing w:after="0" w:line="240" w:lineRule="auto"/>
              <w:rPr>
                <w:rFonts w:ascii="Times New Roman" w:hAnsi="Times New Roman" w:cs="Times New Roman"/>
              </w:rPr>
            </w:pPr>
            <w:r w:rsidRPr="00325B96">
              <w:rPr>
                <w:rFonts w:ascii="Times New Roman" w:hAnsi="Times New Roman" w:cs="Times New Roman"/>
              </w:rPr>
              <w:t>Использование производных финансовых инструментов для хеджирования финансовых рисков.</w:t>
            </w:r>
          </w:p>
        </w:tc>
        <w:tc>
          <w:tcPr>
            <w:tcW w:w="722" w:type="dxa"/>
            <w:tcBorders>
              <w:top w:val="single" w:sz="6" w:space="0" w:color="auto"/>
              <w:left w:val="single" w:sz="6" w:space="0" w:color="auto"/>
              <w:bottom w:val="single" w:sz="6" w:space="0" w:color="auto"/>
              <w:right w:val="single" w:sz="6" w:space="0" w:color="auto"/>
            </w:tcBorders>
            <w:shd w:val="clear" w:color="auto" w:fill="FFFFFF"/>
            <w:hideMark/>
          </w:tcPr>
          <w:p w14:paraId="77B067EC" w14:textId="55AFCA80" w:rsidR="0065326B" w:rsidRPr="00BA3103" w:rsidRDefault="0065326B" w:rsidP="004A3635">
            <w:pPr>
              <w:shd w:val="clear" w:color="auto" w:fill="FFFFFF"/>
              <w:spacing w:line="240" w:lineRule="auto"/>
              <w:rPr>
                <w:rFonts w:ascii="Times New Roman" w:eastAsia="Times New Roman" w:hAnsi="Times New Roman" w:cs="Times New Roman"/>
                <w:lang w:val="en-US"/>
              </w:rPr>
            </w:pPr>
            <w:r w:rsidRPr="00B11BFD">
              <w:rPr>
                <w:rFonts w:ascii="Times New Roman" w:eastAsia="Times New Roman" w:hAnsi="Times New Roman" w:cs="Times New Roman"/>
                <w:lang w:val="en-US"/>
              </w:rPr>
              <w:t>1</w:t>
            </w:r>
            <w:r>
              <w:rPr>
                <w:rFonts w:ascii="Times New Roman" w:eastAsia="Times New Roman" w:hAnsi="Times New Roman" w:cs="Times New Roman"/>
                <w:lang w:val="en-US"/>
              </w:rPr>
              <w:t>8</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458FD380" w14:textId="5F1F2823" w:rsidR="0065326B" w:rsidRPr="00B11BFD" w:rsidRDefault="0065326B" w:rsidP="004A3635">
            <w:pPr>
              <w:shd w:val="clear" w:color="auto" w:fill="FFFFFF"/>
              <w:spacing w:line="240" w:lineRule="auto"/>
              <w:rPr>
                <w:rFonts w:ascii="Times New Roman" w:eastAsia="Times New Roman" w:hAnsi="Times New Roman" w:cs="Times New Roman"/>
                <w:lang w:val="en-US"/>
              </w:rPr>
            </w:pPr>
            <w:r>
              <w:rPr>
                <w:rFonts w:ascii="Times New Roman" w:eastAsia="Times New Roman" w:hAnsi="Times New Roman" w:cs="Times New Roman"/>
                <w:lang w:val="en-US"/>
              </w:rPr>
              <w:t>8</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39B1BEA0" w14:textId="7483464E" w:rsidR="0065326B" w:rsidRPr="0061672D" w:rsidRDefault="0065326B" w:rsidP="004A3635">
            <w:pPr>
              <w:shd w:val="clear" w:color="auto" w:fill="FFFFFF"/>
              <w:spacing w:line="240" w:lineRule="auto"/>
              <w:rPr>
                <w:rFonts w:ascii="Times New Roman" w:eastAsia="Times New Roman" w:hAnsi="Times New Roman" w:cs="Times New Roman"/>
                <w:lang w:val="en-US"/>
              </w:rPr>
            </w:pPr>
            <w:r>
              <w:rPr>
                <w:rFonts w:ascii="Times New Roman" w:eastAsia="Times New Roman" w:hAnsi="Times New Roman" w:cs="Times New Roman"/>
                <w:lang w:val="en-US"/>
              </w:rPr>
              <w:t>2</w:t>
            </w:r>
          </w:p>
        </w:tc>
        <w:tc>
          <w:tcPr>
            <w:tcW w:w="1182" w:type="dxa"/>
            <w:tcBorders>
              <w:top w:val="single" w:sz="6" w:space="0" w:color="auto"/>
              <w:left w:val="single" w:sz="6" w:space="0" w:color="auto"/>
              <w:bottom w:val="single" w:sz="6" w:space="0" w:color="auto"/>
              <w:right w:val="single" w:sz="6" w:space="0" w:color="auto"/>
            </w:tcBorders>
            <w:shd w:val="clear" w:color="auto" w:fill="FFFFFF"/>
            <w:hideMark/>
          </w:tcPr>
          <w:p w14:paraId="35CFD4E1" w14:textId="50BCAF16" w:rsidR="0065326B" w:rsidRPr="0061672D" w:rsidRDefault="0065326B" w:rsidP="004A3635">
            <w:pPr>
              <w:shd w:val="clear" w:color="auto" w:fill="FFFFFF"/>
              <w:spacing w:line="240" w:lineRule="auto"/>
              <w:rPr>
                <w:rFonts w:ascii="Times New Roman" w:eastAsia="Times New Roman" w:hAnsi="Times New Roman" w:cs="Times New Roman"/>
                <w:i/>
                <w:lang w:val="en-US"/>
              </w:rPr>
            </w:pPr>
            <w:r>
              <w:rPr>
                <w:rFonts w:ascii="Times New Roman" w:eastAsia="Times New Roman" w:hAnsi="Times New Roman" w:cs="Times New Roman"/>
                <w:lang w:val="en-US"/>
              </w:rPr>
              <w:t>6</w:t>
            </w:r>
          </w:p>
        </w:tc>
        <w:tc>
          <w:tcPr>
            <w:tcW w:w="1086" w:type="dxa"/>
            <w:tcBorders>
              <w:top w:val="single" w:sz="6" w:space="0" w:color="auto"/>
              <w:left w:val="single" w:sz="6" w:space="0" w:color="auto"/>
              <w:bottom w:val="single" w:sz="6" w:space="0" w:color="auto"/>
              <w:right w:val="single" w:sz="6" w:space="0" w:color="auto"/>
            </w:tcBorders>
            <w:shd w:val="clear" w:color="auto" w:fill="FFFFFF"/>
            <w:hideMark/>
          </w:tcPr>
          <w:p w14:paraId="012689BE" w14:textId="0C992C1A" w:rsidR="0065326B" w:rsidRPr="00B11BFD" w:rsidRDefault="0065326B" w:rsidP="000570C0">
            <w:pPr>
              <w:shd w:val="clear" w:color="auto" w:fill="FFFFFF"/>
              <w:spacing w:line="240" w:lineRule="auto"/>
              <w:rPr>
                <w:rFonts w:ascii="Times New Roman" w:eastAsia="Times New Roman" w:hAnsi="Times New Roman" w:cs="Times New Roman"/>
              </w:rPr>
            </w:pPr>
            <w:r>
              <w:rPr>
                <w:rFonts w:ascii="Times New Roman" w:eastAsia="Times New Roman" w:hAnsi="Times New Roman" w:cs="Times New Roman"/>
                <w:lang w:val="en-US"/>
              </w:rPr>
              <w:t>10</w:t>
            </w:r>
          </w:p>
        </w:tc>
        <w:tc>
          <w:tcPr>
            <w:tcW w:w="1930" w:type="dxa"/>
            <w:tcBorders>
              <w:top w:val="single" w:sz="6" w:space="0" w:color="auto"/>
              <w:left w:val="single" w:sz="6" w:space="0" w:color="auto"/>
              <w:bottom w:val="single" w:sz="6" w:space="0" w:color="auto"/>
              <w:right w:val="single" w:sz="6" w:space="0" w:color="auto"/>
            </w:tcBorders>
            <w:shd w:val="clear" w:color="auto" w:fill="FFFFFF"/>
            <w:hideMark/>
          </w:tcPr>
          <w:p w14:paraId="3E7EF4DF" w14:textId="77777777" w:rsidR="0065326B" w:rsidRPr="00B11BFD" w:rsidRDefault="0065326B" w:rsidP="004A3635">
            <w:pPr>
              <w:shd w:val="clear" w:color="auto" w:fill="FFFFFF"/>
              <w:spacing w:line="240" w:lineRule="auto"/>
              <w:rPr>
                <w:rFonts w:ascii="Times New Roman" w:eastAsia="Times New Roman" w:hAnsi="Times New Roman" w:cs="Times New Roman"/>
              </w:rPr>
            </w:pPr>
            <w:r w:rsidRPr="00B11BFD">
              <w:rPr>
                <w:rFonts w:ascii="Times New Roman" w:eastAsia="Times New Roman" w:hAnsi="Times New Roman" w:cs="Times New Roman"/>
              </w:rPr>
              <w:t>Ответы на вопросы, проверка выполненных заданий</w:t>
            </w:r>
          </w:p>
        </w:tc>
      </w:tr>
      <w:tr w:rsidR="0065326B" w:rsidRPr="00B11BFD" w14:paraId="09857D01" w14:textId="77777777" w:rsidTr="005732F1">
        <w:trPr>
          <w:cantSplit/>
        </w:trPr>
        <w:tc>
          <w:tcPr>
            <w:tcW w:w="461" w:type="dxa"/>
            <w:tcBorders>
              <w:top w:val="single" w:sz="6" w:space="0" w:color="auto"/>
              <w:left w:val="single" w:sz="6" w:space="0" w:color="auto"/>
              <w:bottom w:val="single" w:sz="6" w:space="0" w:color="auto"/>
              <w:right w:val="single" w:sz="6" w:space="0" w:color="auto"/>
            </w:tcBorders>
            <w:shd w:val="clear" w:color="auto" w:fill="FFFFFF"/>
            <w:hideMark/>
          </w:tcPr>
          <w:p w14:paraId="41A18F31" w14:textId="77777777" w:rsidR="0065326B" w:rsidRPr="00B11BFD" w:rsidRDefault="0065326B" w:rsidP="004A3635">
            <w:pPr>
              <w:spacing w:after="0" w:line="240" w:lineRule="auto"/>
              <w:rPr>
                <w:rFonts w:ascii="Times New Roman" w:hAnsi="Times New Roman" w:cs="Times New Roman"/>
                <w:sz w:val="24"/>
                <w:szCs w:val="24"/>
              </w:rPr>
            </w:pPr>
          </w:p>
        </w:tc>
        <w:tc>
          <w:tcPr>
            <w:tcW w:w="2211" w:type="dxa"/>
            <w:tcBorders>
              <w:top w:val="single" w:sz="6" w:space="0" w:color="auto"/>
              <w:left w:val="single" w:sz="6" w:space="0" w:color="auto"/>
              <w:bottom w:val="single" w:sz="6" w:space="0" w:color="auto"/>
              <w:right w:val="single" w:sz="6" w:space="0" w:color="auto"/>
            </w:tcBorders>
            <w:shd w:val="clear" w:color="auto" w:fill="FFFFFF"/>
            <w:hideMark/>
          </w:tcPr>
          <w:p w14:paraId="6DFF1E91" w14:textId="77777777" w:rsidR="0065326B" w:rsidRPr="00B11BFD" w:rsidRDefault="0065326B" w:rsidP="00745E2D">
            <w:pPr>
              <w:shd w:val="clear" w:color="auto" w:fill="FFFFFF"/>
              <w:spacing w:after="0" w:line="240" w:lineRule="auto"/>
              <w:rPr>
                <w:rFonts w:ascii="Times New Roman" w:hAnsi="Times New Roman" w:cs="Times New Roman"/>
                <w:szCs w:val="24"/>
              </w:rPr>
            </w:pPr>
            <w:r w:rsidRPr="00B11BFD">
              <w:rPr>
                <w:rFonts w:ascii="Times New Roman" w:eastAsia="Times New Roman" w:hAnsi="Times New Roman" w:cs="Times New Roman"/>
                <w:b/>
                <w:bCs/>
                <w:sz w:val="24"/>
                <w:szCs w:val="24"/>
              </w:rPr>
              <w:t>В целом по дисциплине</w:t>
            </w:r>
          </w:p>
        </w:tc>
        <w:tc>
          <w:tcPr>
            <w:tcW w:w="722" w:type="dxa"/>
            <w:tcBorders>
              <w:top w:val="single" w:sz="6" w:space="0" w:color="auto"/>
              <w:left w:val="single" w:sz="6" w:space="0" w:color="auto"/>
              <w:bottom w:val="single" w:sz="6" w:space="0" w:color="auto"/>
              <w:right w:val="single" w:sz="6" w:space="0" w:color="auto"/>
            </w:tcBorders>
            <w:shd w:val="clear" w:color="auto" w:fill="FFFFFF"/>
            <w:hideMark/>
          </w:tcPr>
          <w:p w14:paraId="6F44A3B9" w14:textId="77777777" w:rsidR="0065326B" w:rsidRPr="00B11BFD" w:rsidRDefault="0065326B" w:rsidP="004A3635">
            <w:pPr>
              <w:shd w:val="clear" w:color="auto" w:fill="FFFFFF"/>
              <w:spacing w:line="240" w:lineRule="auto"/>
              <w:rPr>
                <w:rFonts w:ascii="Times New Roman" w:eastAsia="Times New Roman" w:hAnsi="Times New Roman" w:cs="Times New Roman"/>
                <w:szCs w:val="24"/>
              </w:rPr>
            </w:pPr>
            <w:r w:rsidRPr="00B11BFD">
              <w:rPr>
                <w:rFonts w:ascii="Times New Roman" w:eastAsia="Times New Roman" w:hAnsi="Times New Roman" w:cs="Times New Roman"/>
                <w:szCs w:val="24"/>
                <w:lang w:val="en-US"/>
              </w:rPr>
              <w:t>10</w:t>
            </w:r>
            <w:r w:rsidRPr="00B11BFD">
              <w:rPr>
                <w:rFonts w:ascii="Times New Roman" w:eastAsia="Times New Roman" w:hAnsi="Times New Roman" w:cs="Times New Roman"/>
                <w:szCs w:val="24"/>
              </w:rPr>
              <w:t>8</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3749E492" w14:textId="364A3EA2" w:rsidR="0065326B" w:rsidRPr="00B11BFD" w:rsidRDefault="0065326B" w:rsidP="004A3635">
            <w:pPr>
              <w:shd w:val="clear" w:color="auto" w:fill="FFFFFF"/>
              <w:spacing w:line="240" w:lineRule="auto"/>
              <w:rPr>
                <w:rFonts w:ascii="Times New Roman" w:eastAsia="Times New Roman" w:hAnsi="Times New Roman" w:cs="Times New Roman"/>
                <w:szCs w:val="24"/>
                <w:lang w:val="en-US"/>
              </w:rPr>
            </w:pPr>
            <w:r>
              <w:rPr>
                <w:rFonts w:ascii="Times New Roman" w:eastAsia="Times New Roman" w:hAnsi="Times New Roman" w:cs="Times New Roman"/>
                <w:szCs w:val="24"/>
                <w:lang w:val="en-US"/>
              </w:rPr>
              <w:t>32</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28D29254" w14:textId="295869CC" w:rsidR="0065326B" w:rsidRPr="009B0ACC" w:rsidRDefault="0065326B" w:rsidP="004A3635">
            <w:pPr>
              <w:shd w:val="clear" w:color="auto" w:fill="FFFFFF"/>
              <w:spacing w:line="240" w:lineRule="auto"/>
              <w:rPr>
                <w:rFonts w:ascii="Times New Roman" w:eastAsia="Times New Roman" w:hAnsi="Times New Roman" w:cs="Times New Roman"/>
                <w:szCs w:val="24"/>
                <w:lang w:val="en-US"/>
              </w:rPr>
            </w:pPr>
            <w:r>
              <w:rPr>
                <w:rFonts w:ascii="Times New Roman" w:eastAsia="Times New Roman" w:hAnsi="Times New Roman" w:cs="Times New Roman"/>
                <w:szCs w:val="24"/>
                <w:lang w:val="en-US"/>
              </w:rPr>
              <w:t>8</w:t>
            </w:r>
          </w:p>
        </w:tc>
        <w:tc>
          <w:tcPr>
            <w:tcW w:w="1182" w:type="dxa"/>
            <w:tcBorders>
              <w:top w:val="single" w:sz="6" w:space="0" w:color="auto"/>
              <w:left w:val="single" w:sz="6" w:space="0" w:color="auto"/>
              <w:bottom w:val="single" w:sz="6" w:space="0" w:color="auto"/>
              <w:right w:val="single" w:sz="6" w:space="0" w:color="auto"/>
            </w:tcBorders>
            <w:shd w:val="clear" w:color="auto" w:fill="FFFFFF"/>
            <w:hideMark/>
          </w:tcPr>
          <w:p w14:paraId="2628DF82" w14:textId="08CE531F" w:rsidR="0065326B" w:rsidRPr="00B11BFD" w:rsidRDefault="0065326B" w:rsidP="006D39E8">
            <w:pPr>
              <w:shd w:val="clear" w:color="auto" w:fill="FFFFFF"/>
              <w:spacing w:line="240" w:lineRule="auto"/>
              <w:rPr>
                <w:rFonts w:ascii="Times New Roman" w:eastAsia="Times New Roman" w:hAnsi="Times New Roman" w:cs="Times New Roman"/>
                <w:i/>
                <w:szCs w:val="24"/>
              </w:rPr>
            </w:pPr>
            <w:r>
              <w:rPr>
                <w:rFonts w:ascii="Times New Roman" w:eastAsia="Times New Roman" w:hAnsi="Times New Roman" w:cs="Times New Roman"/>
                <w:szCs w:val="24"/>
                <w:lang w:val="en-US"/>
              </w:rPr>
              <w:t>24</w:t>
            </w:r>
          </w:p>
        </w:tc>
        <w:tc>
          <w:tcPr>
            <w:tcW w:w="1086" w:type="dxa"/>
            <w:tcBorders>
              <w:top w:val="single" w:sz="6" w:space="0" w:color="auto"/>
              <w:left w:val="single" w:sz="6" w:space="0" w:color="auto"/>
              <w:bottom w:val="single" w:sz="6" w:space="0" w:color="auto"/>
              <w:right w:val="single" w:sz="6" w:space="0" w:color="auto"/>
            </w:tcBorders>
            <w:shd w:val="clear" w:color="auto" w:fill="FFFFFF"/>
            <w:hideMark/>
          </w:tcPr>
          <w:p w14:paraId="09133753" w14:textId="362A3C8C" w:rsidR="0065326B" w:rsidRPr="00B11BFD" w:rsidRDefault="0065326B" w:rsidP="004A3635">
            <w:pPr>
              <w:shd w:val="clear" w:color="auto" w:fill="FFFFFF"/>
              <w:spacing w:line="240" w:lineRule="auto"/>
              <w:rPr>
                <w:rFonts w:ascii="Times New Roman" w:eastAsia="Times New Roman" w:hAnsi="Times New Roman" w:cs="Times New Roman"/>
                <w:szCs w:val="24"/>
                <w:lang w:val="en-US"/>
              </w:rPr>
            </w:pPr>
            <w:r>
              <w:rPr>
                <w:rFonts w:ascii="Times New Roman" w:eastAsia="Times New Roman" w:hAnsi="Times New Roman" w:cs="Times New Roman"/>
                <w:szCs w:val="24"/>
                <w:lang w:val="en-US"/>
              </w:rPr>
              <w:t>76</w:t>
            </w:r>
          </w:p>
        </w:tc>
        <w:tc>
          <w:tcPr>
            <w:tcW w:w="1930" w:type="dxa"/>
            <w:tcBorders>
              <w:top w:val="single" w:sz="6" w:space="0" w:color="auto"/>
              <w:left w:val="single" w:sz="6" w:space="0" w:color="auto"/>
              <w:bottom w:val="single" w:sz="6" w:space="0" w:color="auto"/>
              <w:right w:val="single" w:sz="6" w:space="0" w:color="auto"/>
            </w:tcBorders>
            <w:shd w:val="clear" w:color="auto" w:fill="FFFFFF"/>
            <w:hideMark/>
          </w:tcPr>
          <w:p w14:paraId="413E2E5D" w14:textId="77777777" w:rsidR="0065326B" w:rsidRPr="00B11BFD" w:rsidRDefault="0065326B" w:rsidP="00885A51">
            <w:pPr>
              <w:spacing w:after="0" w:line="240" w:lineRule="auto"/>
              <w:rPr>
                <w:rFonts w:ascii="Times New Roman" w:hAnsi="Times New Roman" w:cs="Times New Roman"/>
                <w:b/>
                <w:sz w:val="20"/>
                <w:szCs w:val="20"/>
              </w:rPr>
            </w:pPr>
            <w:r w:rsidRPr="00B11BFD">
              <w:rPr>
                <w:rFonts w:ascii="Times New Roman" w:hAnsi="Times New Roman" w:cs="Times New Roman"/>
                <w:b/>
                <w:sz w:val="20"/>
                <w:szCs w:val="20"/>
              </w:rPr>
              <w:t>Согласно учебному плану: контрольная работа</w:t>
            </w:r>
          </w:p>
        </w:tc>
      </w:tr>
      <w:tr w:rsidR="005732F1" w:rsidRPr="00B11BFD" w14:paraId="3A32AC50" w14:textId="77777777" w:rsidTr="005732F1">
        <w:trPr>
          <w:cantSplit/>
        </w:trPr>
        <w:tc>
          <w:tcPr>
            <w:tcW w:w="461" w:type="dxa"/>
            <w:tcBorders>
              <w:top w:val="single" w:sz="6" w:space="0" w:color="auto"/>
              <w:left w:val="single" w:sz="6" w:space="0" w:color="auto"/>
              <w:bottom w:val="single" w:sz="6" w:space="0" w:color="auto"/>
              <w:right w:val="single" w:sz="6" w:space="0" w:color="auto"/>
            </w:tcBorders>
            <w:shd w:val="clear" w:color="auto" w:fill="FFFFFF"/>
          </w:tcPr>
          <w:p w14:paraId="428C257A" w14:textId="77777777" w:rsidR="005732F1" w:rsidRPr="00B11BFD" w:rsidRDefault="005732F1" w:rsidP="004A3635">
            <w:pPr>
              <w:spacing w:after="0" w:line="240" w:lineRule="auto"/>
              <w:rPr>
                <w:rFonts w:ascii="Times New Roman" w:hAnsi="Times New Roman" w:cs="Times New Roman"/>
                <w:sz w:val="24"/>
                <w:szCs w:val="24"/>
              </w:rPr>
            </w:pPr>
          </w:p>
        </w:tc>
        <w:tc>
          <w:tcPr>
            <w:tcW w:w="2211" w:type="dxa"/>
            <w:tcBorders>
              <w:top w:val="single" w:sz="6" w:space="0" w:color="auto"/>
              <w:left w:val="single" w:sz="6" w:space="0" w:color="auto"/>
              <w:bottom w:val="single" w:sz="6" w:space="0" w:color="auto"/>
              <w:right w:val="single" w:sz="6" w:space="0" w:color="auto"/>
            </w:tcBorders>
            <w:shd w:val="clear" w:color="auto" w:fill="FFFFFF"/>
          </w:tcPr>
          <w:p w14:paraId="1586A239" w14:textId="77D4FE56" w:rsidR="005732F1" w:rsidRPr="005732F1" w:rsidRDefault="005732F1" w:rsidP="00745E2D">
            <w:pPr>
              <w:shd w:val="clear" w:color="auto" w:fill="FFFFFF"/>
              <w:spacing w:after="0" w:line="240" w:lineRule="auto"/>
              <w:rPr>
                <w:rFonts w:ascii="Times New Roman" w:eastAsia="Times New Roman" w:hAnsi="Times New Roman" w:cs="Times New Roman"/>
                <w:bCs/>
                <w:sz w:val="24"/>
                <w:szCs w:val="24"/>
              </w:rPr>
            </w:pPr>
            <w:r w:rsidRPr="005732F1">
              <w:rPr>
                <w:rFonts w:ascii="Times New Roman" w:eastAsia="Times New Roman" w:hAnsi="Times New Roman" w:cs="Times New Roman"/>
                <w:bCs/>
                <w:sz w:val="24"/>
                <w:szCs w:val="24"/>
              </w:rPr>
              <w:t>Итого %</w:t>
            </w:r>
          </w:p>
        </w:tc>
        <w:tc>
          <w:tcPr>
            <w:tcW w:w="722" w:type="dxa"/>
            <w:tcBorders>
              <w:top w:val="single" w:sz="6" w:space="0" w:color="auto"/>
              <w:left w:val="single" w:sz="6" w:space="0" w:color="auto"/>
              <w:bottom w:val="single" w:sz="6" w:space="0" w:color="auto"/>
              <w:right w:val="single" w:sz="6" w:space="0" w:color="auto"/>
            </w:tcBorders>
            <w:shd w:val="clear" w:color="auto" w:fill="FFFFFF"/>
          </w:tcPr>
          <w:p w14:paraId="690A2392" w14:textId="77777777" w:rsidR="005732F1" w:rsidRPr="00B11BFD" w:rsidRDefault="005732F1" w:rsidP="004A3635">
            <w:pPr>
              <w:shd w:val="clear" w:color="auto" w:fill="FFFFFF"/>
              <w:spacing w:line="240" w:lineRule="auto"/>
              <w:rPr>
                <w:rFonts w:ascii="Times New Roman" w:eastAsia="Times New Roman" w:hAnsi="Times New Roman" w:cs="Times New Roman"/>
                <w:szCs w:val="24"/>
                <w:lang w:val="en-US"/>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45038117" w14:textId="30E7A674" w:rsidR="005732F1" w:rsidRPr="005732F1" w:rsidRDefault="005732F1" w:rsidP="004A3635">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30%</w:t>
            </w: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327C1C28" w14:textId="324A01D4" w:rsidR="005732F1" w:rsidRPr="005732F1" w:rsidRDefault="005732F1" w:rsidP="004A3635">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25%</w:t>
            </w:r>
          </w:p>
        </w:tc>
        <w:tc>
          <w:tcPr>
            <w:tcW w:w="1182" w:type="dxa"/>
            <w:tcBorders>
              <w:top w:val="single" w:sz="6" w:space="0" w:color="auto"/>
              <w:left w:val="single" w:sz="6" w:space="0" w:color="auto"/>
              <w:bottom w:val="single" w:sz="6" w:space="0" w:color="auto"/>
              <w:right w:val="single" w:sz="6" w:space="0" w:color="auto"/>
            </w:tcBorders>
            <w:shd w:val="clear" w:color="auto" w:fill="FFFFFF"/>
          </w:tcPr>
          <w:p w14:paraId="5E510B56" w14:textId="2B3FDA01" w:rsidR="005732F1" w:rsidRPr="005732F1" w:rsidRDefault="005732F1" w:rsidP="006D39E8">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75%</w:t>
            </w:r>
          </w:p>
        </w:tc>
        <w:tc>
          <w:tcPr>
            <w:tcW w:w="1086" w:type="dxa"/>
            <w:tcBorders>
              <w:top w:val="single" w:sz="6" w:space="0" w:color="auto"/>
              <w:left w:val="single" w:sz="6" w:space="0" w:color="auto"/>
              <w:bottom w:val="single" w:sz="6" w:space="0" w:color="auto"/>
              <w:right w:val="single" w:sz="6" w:space="0" w:color="auto"/>
            </w:tcBorders>
            <w:shd w:val="clear" w:color="auto" w:fill="FFFFFF"/>
          </w:tcPr>
          <w:p w14:paraId="662CD627" w14:textId="10029DBF" w:rsidR="005732F1" w:rsidRPr="005732F1" w:rsidRDefault="005732F1" w:rsidP="004A3635">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70%</w:t>
            </w:r>
          </w:p>
        </w:tc>
        <w:tc>
          <w:tcPr>
            <w:tcW w:w="1930" w:type="dxa"/>
            <w:tcBorders>
              <w:top w:val="single" w:sz="6" w:space="0" w:color="auto"/>
              <w:left w:val="single" w:sz="6" w:space="0" w:color="auto"/>
              <w:bottom w:val="single" w:sz="6" w:space="0" w:color="auto"/>
              <w:right w:val="single" w:sz="6" w:space="0" w:color="auto"/>
            </w:tcBorders>
            <w:shd w:val="clear" w:color="auto" w:fill="FFFFFF"/>
          </w:tcPr>
          <w:p w14:paraId="6120964B" w14:textId="77777777" w:rsidR="005732F1" w:rsidRPr="00B11BFD" w:rsidRDefault="005732F1" w:rsidP="00885A51">
            <w:pPr>
              <w:spacing w:after="0" w:line="240" w:lineRule="auto"/>
              <w:rPr>
                <w:rFonts w:ascii="Times New Roman" w:hAnsi="Times New Roman" w:cs="Times New Roman"/>
                <w:b/>
                <w:sz w:val="20"/>
                <w:szCs w:val="20"/>
              </w:rPr>
            </w:pPr>
          </w:p>
        </w:tc>
      </w:tr>
    </w:tbl>
    <w:p w14:paraId="61195352" w14:textId="31DBA5CE" w:rsidR="007B2858" w:rsidRDefault="007B2858" w:rsidP="00CC31CB">
      <w:pPr>
        <w:pStyle w:val="1"/>
        <w:numPr>
          <w:ilvl w:val="1"/>
          <w:numId w:val="17"/>
        </w:numPr>
        <w:spacing w:before="480"/>
        <w:jc w:val="both"/>
        <w:rPr>
          <w:rFonts w:ascii="Times New Roman" w:hAnsi="Times New Roman" w:cs="Times New Roman"/>
          <w:sz w:val="28"/>
          <w:szCs w:val="28"/>
          <w:lang w:val="en-US"/>
        </w:rPr>
      </w:pPr>
      <w:bookmarkStart w:id="14" w:name="_Toc151382324"/>
      <w:r w:rsidRPr="00AE5DCD">
        <w:rPr>
          <w:rFonts w:ascii="Times New Roman" w:hAnsi="Times New Roman" w:cs="Times New Roman"/>
          <w:sz w:val="28"/>
          <w:szCs w:val="28"/>
        </w:rPr>
        <w:t>Содержание семинарских занятий</w:t>
      </w:r>
      <w:bookmarkEnd w:id="14"/>
      <w:r w:rsidR="00A46DA7" w:rsidRPr="00AE5DCD">
        <w:rPr>
          <w:rFonts w:ascii="Times New Roman" w:hAnsi="Times New Roman" w:cs="Times New Roman"/>
          <w:sz w:val="28"/>
          <w:szCs w:val="28"/>
          <w:lang w:val="en-US"/>
        </w:rPr>
        <w:t xml:space="preserve"> </w:t>
      </w:r>
    </w:p>
    <w:p w14:paraId="2ADD4EB3" w14:textId="0B43A01F" w:rsidR="00CC31CB" w:rsidRPr="00CC31CB" w:rsidRDefault="00CC31CB" w:rsidP="00CC31CB">
      <w:pPr>
        <w:pStyle w:val="af0"/>
        <w:spacing w:after="0"/>
        <w:ind w:left="8295"/>
        <w:rPr>
          <w:rFonts w:ascii="Times New Roman" w:hAnsi="Times New Roman"/>
        </w:rPr>
      </w:pPr>
      <w:r w:rsidRPr="00CC31CB">
        <w:rPr>
          <w:rFonts w:ascii="Times New Roman" w:hAnsi="Times New Roman"/>
        </w:rPr>
        <w:t>Таблица 4</w:t>
      </w:r>
    </w:p>
    <w:tbl>
      <w:tblPr>
        <w:tblStyle w:val="af3"/>
        <w:tblW w:w="9665" w:type="dxa"/>
        <w:jc w:val="center"/>
        <w:tblLayout w:type="fixed"/>
        <w:tblLook w:val="04A0" w:firstRow="1" w:lastRow="0" w:firstColumn="1" w:lastColumn="0" w:noHBand="0" w:noVBand="1"/>
      </w:tblPr>
      <w:tblGrid>
        <w:gridCol w:w="2263"/>
        <w:gridCol w:w="5387"/>
        <w:gridCol w:w="2015"/>
      </w:tblGrid>
      <w:tr w:rsidR="00B11BFD" w:rsidRPr="00B11BFD" w14:paraId="30717668" w14:textId="77777777" w:rsidTr="00177ACE">
        <w:trPr>
          <w:trHeight w:val="559"/>
          <w:tblHeader/>
          <w:jc w:val="center"/>
        </w:trPr>
        <w:tc>
          <w:tcPr>
            <w:tcW w:w="2263" w:type="dxa"/>
            <w:hideMark/>
          </w:tcPr>
          <w:p w14:paraId="239E6754" w14:textId="77777777" w:rsidR="0061193F" w:rsidRPr="00B11BFD" w:rsidRDefault="0061193F" w:rsidP="0061193F">
            <w:pPr>
              <w:widowControl w:val="0"/>
              <w:autoSpaceDE w:val="0"/>
              <w:autoSpaceDN w:val="0"/>
              <w:adjustRightInd w:val="0"/>
              <w:jc w:val="center"/>
              <w:rPr>
                <w:rFonts w:ascii="Times New Roman" w:eastAsia="Calibri" w:hAnsi="Times New Roman" w:cs="Times New Roman"/>
                <w:b/>
                <w:sz w:val="20"/>
                <w:szCs w:val="24"/>
              </w:rPr>
            </w:pPr>
            <w:r w:rsidRPr="00B11BFD">
              <w:rPr>
                <w:rFonts w:ascii="Times New Roman" w:eastAsia="Calibri" w:hAnsi="Times New Roman" w:cs="Times New Roman"/>
                <w:b/>
                <w:sz w:val="20"/>
                <w:szCs w:val="24"/>
              </w:rPr>
              <w:lastRenderedPageBreak/>
              <w:t>Наименование тем (разделов) дисциплины</w:t>
            </w:r>
          </w:p>
        </w:tc>
        <w:tc>
          <w:tcPr>
            <w:tcW w:w="5387" w:type="dxa"/>
            <w:hideMark/>
          </w:tcPr>
          <w:p w14:paraId="0EEEC2A2" w14:textId="77777777" w:rsidR="0061193F" w:rsidRPr="00B11BFD" w:rsidRDefault="0061193F" w:rsidP="0061193F">
            <w:pPr>
              <w:autoSpaceDN w:val="0"/>
              <w:jc w:val="center"/>
              <w:rPr>
                <w:rFonts w:ascii="Times New Roman" w:eastAsia="Calibri" w:hAnsi="Times New Roman" w:cs="Times New Roman"/>
                <w:b/>
                <w:sz w:val="20"/>
                <w:szCs w:val="24"/>
              </w:rPr>
            </w:pPr>
            <w:r w:rsidRPr="00B11BFD">
              <w:rPr>
                <w:rFonts w:ascii="Times New Roman" w:eastAsia="Calibri" w:hAnsi="Times New Roman" w:cs="Times New Roman"/>
                <w:b/>
                <w:sz w:val="20"/>
                <w:szCs w:val="24"/>
              </w:rPr>
              <w:t xml:space="preserve">Перечень вопросов для обсуждения на семинарских, </w:t>
            </w:r>
            <w:r w:rsidRPr="00B11BFD">
              <w:rPr>
                <w:rFonts w:ascii="Times New Roman" w:eastAsia="Calibri" w:hAnsi="Times New Roman" w:cs="Times New Roman"/>
                <w:b/>
                <w:sz w:val="20"/>
                <w:szCs w:val="24"/>
              </w:rPr>
              <w:br/>
              <w:t xml:space="preserve">практических занятиях, рекомендуемые источники </w:t>
            </w:r>
            <w:r w:rsidRPr="00B11BFD">
              <w:rPr>
                <w:rFonts w:ascii="Times New Roman" w:eastAsia="Calibri" w:hAnsi="Times New Roman" w:cs="Times New Roman"/>
                <w:b/>
                <w:sz w:val="20"/>
                <w:szCs w:val="24"/>
              </w:rPr>
              <w:br/>
              <w:t>из разделов 8,9</w:t>
            </w:r>
          </w:p>
        </w:tc>
        <w:tc>
          <w:tcPr>
            <w:tcW w:w="2015" w:type="dxa"/>
            <w:hideMark/>
          </w:tcPr>
          <w:p w14:paraId="78AD6E68" w14:textId="77777777" w:rsidR="0061193F" w:rsidRPr="00B11BFD" w:rsidRDefault="0061193F" w:rsidP="0061193F">
            <w:pPr>
              <w:autoSpaceDN w:val="0"/>
              <w:jc w:val="center"/>
              <w:rPr>
                <w:rFonts w:ascii="Times New Roman" w:eastAsia="Calibri" w:hAnsi="Times New Roman" w:cs="Times New Roman"/>
                <w:b/>
                <w:sz w:val="20"/>
                <w:szCs w:val="24"/>
              </w:rPr>
            </w:pPr>
            <w:r w:rsidRPr="00B11BFD">
              <w:rPr>
                <w:rFonts w:ascii="Times New Roman" w:eastAsia="Calibri" w:hAnsi="Times New Roman" w:cs="Times New Roman"/>
                <w:b/>
                <w:sz w:val="20"/>
                <w:szCs w:val="24"/>
              </w:rPr>
              <w:t>Форма проведения занятия</w:t>
            </w:r>
          </w:p>
        </w:tc>
      </w:tr>
      <w:tr w:rsidR="00B11BFD" w:rsidRPr="00B11BFD" w14:paraId="59088D2B" w14:textId="77777777" w:rsidTr="00177ACE">
        <w:trPr>
          <w:jc w:val="center"/>
        </w:trPr>
        <w:tc>
          <w:tcPr>
            <w:tcW w:w="2263" w:type="dxa"/>
          </w:tcPr>
          <w:p w14:paraId="0BD8398B" w14:textId="3679E881" w:rsidR="0061193F" w:rsidRPr="00B11BFD" w:rsidRDefault="0061193F" w:rsidP="0061193F">
            <w:pPr>
              <w:widowControl w:val="0"/>
              <w:autoSpaceDE w:val="0"/>
              <w:autoSpaceDN w:val="0"/>
              <w:adjustRightInd w:val="0"/>
              <w:rPr>
                <w:rFonts w:ascii="Times New Roman" w:eastAsia="Calibri" w:hAnsi="Times New Roman" w:cs="Times New Roman"/>
              </w:rPr>
            </w:pPr>
            <w:r w:rsidRPr="00B11BFD">
              <w:rPr>
                <w:rFonts w:ascii="Times New Roman" w:eastAsia="Calibri" w:hAnsi="Times New Roman" w:cs="Times New Roman"/>
              </w:rPr>
              <w:t xml:space="preserve">Тема дисциплины 1. </w:t>
            </w:r>
            <w:r w:rsidR="006D75C8" w:rsidRPr="006D75C8">
              <w:rPr>
                <w:rFonts w:ascii="Times New Roman" w:eastAsia="Calibri" w:hAnsi="Times New Roman" w:cs="Times New Roman"/>
              </w:rPr>
              <w:t>Структура и особенности современного мирового финансового рынка.</w:t>
            </w:r>
          </w:p>
        </w:tc>
        <w:tc>
          <w:tcPr>
            <w:tcW w:w="5387" w:type="dxa"/>
          </w:tcPr>
          <w:p w14:paraId="667F7176" w14:textId="77777777" w:rsidR="00373E9A" w:rsidRPr="00373E9A" w:rsidRDefault="00373E9A" w:rsidP="00373E9A">
            <w:pPr>
              <w:pStyle w:val="af0"/>
              <w:widowControl w:val="0"/>
              <w:numPr>
                <w:ilvl w:val="0"/>
                <w:numId w:val="20"/>
              </w:numPr>
              <w:tabs>
                <w:tab w:val="left" w:pos="336"/>
              </w:tabs>
              <w:autoSpaceDE w:val="0"/>
              <w:autoSpaceDN w:val="0"/>
              <w:adjustRightInd w:val="0"/>
              <w:ind w:left="0" w:firstLine="0"/>
              <w:rPr>
                <w:rFonts w:ascii="Times New Roman" w:hAnsi="Times New Roman"/>
              </w:rPr>
            </w:pPr>
            <w:r w:rsidRPr="00373E9A">
              <w:rPr>
                <w:rFonts w:ascii="Times New Roman" w:hAnsi="Times New Roman"/>
              </w:rPr>
              <w:t>Понятие мирового финансового рынка. Основные сегменты мирового финансового рынка.</w:t>
            </w:r>
          </w:p>
          <w:p w14:paraId="4230A6CA" w14:textId="77777777" w:rsidR="00373E9A" w:rsidRPr="00373E9A" w:rsidRDefault="00373E9A" w:rsidP="00373E9A">
            <w:pPr>
              <w:pStyle w:val="af0"/>
              <w:widowControl w:val="0"/>
              <w:numPr>
                <w:ilvl w:val="0"/>
                <w:numId w:val="20"/>
              </w:numPr>
              <w:tabs>
                <w:tab w:val="left" w:pos="336"/>
              </w:tabs>
              <w:autoSpaceDE w:val="0"/>
              <w:autoSpaceDN w:val="0"/>
              <w:adjustRightInd w:val="0"/>
              <w:ind w:left="0" w:firstLine="0"/>
              <w:rPr>
                <w:rFonts w:ascii="Times New Roman" w:hAnsi="Times New Roman"/>
              </w:rPr>
            </w:pPr>
            <w:r w:rsidRPr="00373E9A">
              <w:rPr>
                <w:rFonts w:ascii="Times New Roman" w:hAnsi="Times New Roman"/>
              </w:rPr>
              <w:t xml:space="preserve">Особенности рынка страхования как одного из важнейших сегментов мирового финансового рынка. Современные страховые продукты и услуги. </w:t>
            </w:r>
          </w:p>
          <w:p w14:paraId="5F7B74F0" w14:textId="77777777" w:rsidR="00373E9A" w:rsidRPr="00373E9A" w:rsidRDefault="00373E9A" w:rsidP="00373E9A">
            <w:pPr>
              <w:pStyle w:val="af0"/>
              <w:widowControl w:val="0"/>
              <w:numPr>
                <w:ilvl w:val="0"/>
                <w:numId w:val="20"/>
              </w:numPr>
              <w:tabs>
                <w:tab w:val="left" w:pos="336"/>
              </w:tabs>
              <w:autoSpaceDE w:val="0"/>
              <w:autoSpaceDN w:val="0"/>
              <w:adjustRightInd w:val="0"/>
              <w:ind w:left="0" w:firstLine="0"/>
              <w:rPr>
                <w:rFonts w:ascii="Times New Roman" w:hAnsi="Times New Roman"/>
              </w:rPr>
            </w:pPr>
            <w:r w:rsidRPr="00373E9A">
              <w:rPr>
                <w:rFonts w:ascii="Times New Roman" w:hAnsi="Times New Roman"/>
              </w:rPr>
              <w:t>Взаимосвязь рынка страхования с другими сегментами мирового финансового рынка.</w:t>
            </w:r>
          </w:p>
          <w:p w14:paraId="1E420810" w14:textId="77777777" w:rsidR="00373E9A" w:rsidRPr="00373E9A" w:rsidRDefault="00373E9A" w:rsidP="00373E9A">
            <w:pPr>
              <w:pStyle w:val="af0"/>
              <w:widowControl w:val="0"/>
              <w:numPr>
                <w:ilvl w:val="0"/>
                <w:numId w:val="20"/>
              </w:numPr>
              <w:tabs>
                <w:tab w:val="left" w:pos="336"/>
              </w:tabs>
              <w:autoSpaceDE w:val="0"/>
              <w:autoSpaceDN w:val="0"/>
              <w:adjustRightInd w:val="0"/>
              <w:ind w:left="0" w:firstLine="0"/>
              <w:rPr>
                <w:rFonts w:ascii="Times New Roman" w:hAnsi="Times New Roman"/>
              </w:rPr>
            </w:pPr>
            <w:r w:rsidRPr="00373E9A">
              <w:rPr>
                <w:rFonts w:ascii="Times New Roman" w:hAnsi="Times New Roman"/>
              </w:rPr>
              <w:t>Инструменты мирового финансового рынка.</w:t>
            </w:r>
          </w:p>
          <w:p w14:paraId="663BFE5D" w14:textId="77777777" w:rsidR="00373E9A" w:rsidRPr="00373E9A" w:rsidRDefault="00373E9A" w:rsidP="00373E9A">
            <w:pPr>
              <w:pStyle w:val="af0"/>
              <w:widowControl w:val="0"/>
              <w:numPr>
                <w:ilvl w:val="0"/>
                <w:numId w:val="20"/>
              </w:numPr>
              <w:tabs>
                <w:tab w:val="left" w:pos="336"/>
              </w:tabs>
              <w:autoSpaceDE w:val="0"/>
              <w:autoSpaceDN w:val="0"/>
              <w:adjustRightInd w:val="0"/>
              <w:ind w:left="0" w:firstLine="0"/>
              <w:rPr>
                <w:rFonts w:ascii="Times New Roman" w:hAnsi="Times New Roman"/>
              </w:rPr>
            </w:pPr>
            <w:r w:rsidRPr="00373E9A">
              <w:rPr>
                <w:rFonts w:ascii="Times New Roman" w:hAnsi="Times New Roman"/>
              </w:rPr>
              <w:t>Структурные финансовые продукты и их роль в развитии мирового финансового рынка.</w:t>
            </w:r>
          </w:p>
          <w:p w14:paraId="269A2A9A" w14:textId="77777777" w:rsidR="00373E9A" w:rsidRPr="00373E9A" w:rsidRDefault="00373E9A" w:rsidP="00373E9A">
            <w:pPr>
              <w:pStyle w:val="af0"/>
              <w:widowControl w:val="0"/>
              <w:numPr>
                <w:ilvl w:val="0"/>
                <w:numId w:val="20"/>
              </w:numPr>
              <w:tabs>
                <w:tab w:val="left" w:pos="336"/>
              </w:tabs>
              <w:autoSpaceDE w:val="0"/>
              <w:autoSpaceDN w:val="0"/>
              <w:adjustRightInd w:val="0"/>
              <w:ind w:left="0" w:firstLine="0"/>
              <w:rPr>
                <w:rFonts w:ascii="Times New Roman" w:hAnsi="Times New Roman"/>
              </w:rPr>
            </w:pPr>
            <w:r w:rsidRPr="00373E9A">
              <w:rPr>
                <w:rFonts w:ascii="Times New Roman" w:hAnsi="Times New Roman"/>
              </w:rPr>
              <w:t>Понятие и сущность финансового инжиниринга.</w:t>
            </w:r>
          </w:p>
          <w:p w14:paraId="0361103E" w14:textId="77777777" w:rsidR="00373E9A" w:rsidRPr="00373E9A" w:rsidRDefault="00373E9A" w:rsidP="00373E9A">
            <w:pPr>
              <w:pStyle w:val="af0"/>
              <w:widowControl w:val="0"/>
              <w:numPr>
                <w:ilvl w:val="0"/>
                <w:numId w:val="20"/>
              </w:numPr>
              <w:tabs>
                <w:tab w:val="left" w:pos="336"/>
              </w:tabs>
              <w:autoSpaceDE w:val="0"/>
              <w:autoSpaceDN w:val="0"/>
              <w:adjustRightInd w:val="0"/>
              <w:ind w:left="0" w:firstLine="0"/>
              <w:rPr>
                <w:rFonts w:ascii="Times New Roman" w:hAnsi="Times New Roman"/>
              </w:rPr>
            </w:pPr>
            <w:r w:rsidRPr="00373E9A">
              <w:rPr>
                <w:rFonts w:ascii="Times New Roman" w:hAnsi="Times New Roman"/>
              </w:rPr>
              <w:t xml:space="preserve">Оценка ликвидности основных сегментов мирового финансового рынка. </w:t>
            </w:r>
          </w:p>
          <w:p w14:paraId="3DB8DA23" w14:textId="77777777" w:rsidR="00373E9A" w:rsidRPr="00373E9A" w:rsidRDefault="00373E9A" w:rsidP="00373E9A">
            <w:pPr>
              <w:pStyle w:val="af0"/>
              <w:widowControl w:val="0"/>
              <w:numPr>
                <w:ilvl w:val="0"/>
                <w:numId w:val="20"/>
              </w:numPr>
              <w:tabs>
                <w:tab w:val="left" w:pos="336"/>
              </w:tabs>
              <w:autoSpaceDE w:val="0"/>
              <w:autoSpaceDN w:val="0"/>
              <w:adjustRightInd w:val="0"/>
              <w:ind w:left="0" w:firstLine="0"/>
              <w:rPr>
                <w:rFonts w:ascii="Times New Roman" w:hAnsi="Times New Roman"/>
              </w:rPr>
            </w:pPr>
            <w:r w:rsidRPr="00373E9A">
              <w:rPr>
                <w:rFonts w:ascii="Times New Roman" w:hAnsi="Times New Roman"/>
              </w:rPr>
              <w:t>Понятие ответственного инвестирования. Учет социальных и экологических факторов при принятии инвестиционных решений.</w:t>
            </w:r>
          </w:p>
          <w:p w14:paraId="779552B8" w14:textId="77777777" w:rsidR="00373E9A" w:rsidRPr="00373E9A" w:rsidRDefault="00373E9A" w:rsidP="00373E9A">
            <w:pPr>
              <w:pStyle w:val="af0"/>
              <w:widowControl w:val="0"/>
              <w:numPr>
                <w:ilvl w:val="0"/>
                <w:numId w:val="20"/>
              </w:numPr>
              <w:tabs>
                <w:tab w:val="left" w:pos="336"/>
              </w:tabs>
              <w:autoSpaceDE w:val="0"/>
              <w:autoSpaceDN w:val="0"/>
              <w:adjustRightInd w:val="0"/>
              <w:ind w:left="0" w:firstLine="0"/>
              <w:rPr>
                <w:rFonts w:ascii="Times New Roman" w:hAnsi="Times New Roman"/>
              </w:rPr>
            </w:pPr>
            <w:r w:rsidRPr="00373E9A">
              <w:rPr>
                <w:rFonts w:ascii="Times New Roman" w:hAnsi="Times New Roman"/>
              </w:rPr>
              <w:t>Понятие и инструменты "зеленого финансирования".</w:t>
            </w:r>
          </w:p>
          <w:p w14:paraId="4F16B809" w14:textId="36934D2A" w:rsidR="00D22916" w:rsidRPr="00B11BFD" w:rsidRDefault="00373E9A" w:rsidP="00373E9A">
            <w:pPr>
              <w:pStyle w:val="af0"/>
              <w:widowControl w:val="0"/>
              <w:numPr>
                <w:ilvl w:val="0"/>
                <w:numId w:val="20"/>
              </w:numPr>
              <w:tabs>
                <w:tab w:val="left" w:pos="336"/>
              </w:tabs>
              <w:autoSpaceDE w:val="0"/>
              <w:autoSpaceDN w:val="0"/>
              <w:adjustRightInd w:val="0"/>
              <w:ind w:left="0" w:firstLine="0"/>
              <w:rPr>
                <w:rFonts w:ascii="Times New Roman" w:hAnsi="Times New Roman"/>
              </w:rPr>
            </w:pPr>
            <w:proofErr w:type="spellStart"/>
            <w:r w:rsidRPr="00373E9A">
              <w:rPr>
                <w:rFonts w:ascii="Times New Roman" w:hAnsi="Times New Roman"/>
              </w:rPr>
              <w:t>Цифровизация</w:t>
            </w:r>
            <w:proofErr w:type="spellEnd"/>
            <w:r w:rsidRPr="00373E9A">
              <w:rPr>
                <w:rFonts w:ascii="Times New Roman" w:hAnsi="Times New Roman"/>
              </w:rPr>
              <w:t xml:space="preserve"> мирового финансового рынка.</w:t>
            </w:r>
          </w:p>
          <w:p w14:paraId="359F208A" w14:textId="77777777" w:rsidR="00D22916" w:rsidRPr="00B11BFD" w:rsidRDefault="00D22916" w:rsidP="00373E9A">
            <w:pPr>
              <w:pStyle w:val="af0"/>
              <w:widowControl w:val="0"/>
              <w:tabs>
                <w:tab w:val="left" w:pos="336"/>
              </w:tabs>
              <w:autoSpaceDE w:val="0"/>
              <w:autoSpaceDN w:val="0"/>
              <w:adjustRightInd w:val="0"/>
              <w:ind w:left="0"/>
              <w:rPr>
                <w:rFonts w:ascii="Times New Roman" w:hAnsi="Times New Roman"/>
              </w:rPr>
            </w:pPr>
          </w:p>
          <w:p w14:paraId="34B01DDC" w14:textId="77777777" w:rsidR="0061193F" w:rsidRPr="00B11BFD" w:rsidRDefault="0061193F" w:rsidP="00373E9A">
            <w:pPr>
              <w:widowControl w:val="0"/>
              <w:tabs>
                <w:tab w:val="left" w:pos="336"/>
              </w:tabs>
              <w:autoSpaceDE w:val="0"/>
              <w:autoSpaceDN w:val="0"/>
              <w:adjustRightInd w:val="0"/>
              <w:rPr>
                <w:rFonts w:ascii="Times New Roman" w:eastAsia="Calibri" w:hAnsi="Times New Roman" w:cs="Times New Roman"/>
              </w:rPr>
            </w:pPr>
            <w:r w:rsidRPr="00B11BFD">
              <w:rPr>
                <w:rFonts w:ascii="Times New Roman" w:eastAsia="Calibri" w:hAnsi="Times New Roman" w:cs="Times New Roman"/>
              </w:rPr>
              <w:t>Рекомендуемые источники</w:t>
            </w:r>
            <w:r w:rsidR="003C66AF" w:rsidRPr="00B11BFD">
              <w:rPr>
                <w:rFonts w:ascii="Times New Roman" w:eastAsia="Calibri" w:hAnsi="Times New Roman" w:cs="Times New Roman"/>
              </w:rPr>
              <w:t>.</w:t>
            </w:r>
            <w:r w:rsidRPr="00B11BFD">
              <w:rPr>
                <w:rFonts w:ascii="Times New Roman" w:eastAsia="Calibri" w:hAnsi="Times New Roman" w:cs="Times New Roman"/>
              </w:rPr>
              <w:t xml:space="preserve"> Основная</w:t>
            </w:r>
            <w:r w:rsidR="003C66AF" w:rsidRPr="00B11BFD">
              <w:rPr>
                <w:rFonts w:ascii="Times New Roman" w:eastAsia="Calibri" w:hAnsi="Times New Roman" w:cs="Times New Roman"/>
              </w:rPr>
              <w:t xml:space="preserve"> литература</w:t>
            </w:r>
            <w:r w:rsidRPr="00B11BFD">
              <w:rPr>
                <w:rFonts w:ascii="Times New Roman" w:eastAsia="Calibri" w:hAnsi="Times New Roman" w:cs="Times New Roman"/>
              </w:rPr>
              <w:t>: 8.1, 8.</w:t>
            </w:r>
            <w:r w:rsidR="0057606D" w:rsidRPr="00B11BFD">
              <w:rPr>
                <w:rFonts w:ascii="Times New Roman" w:eastAsia="Calibri" w:hAnsi="Times New Roman" w:cs="Times New Roman"/>
              </w:rPr>
              <w:t>4</w:t>
            </w:r>
            <w:r w:rsidR="003C66AF" w:rsidRPr="00B11BFD">
              <w:rPr>
                <w:rFonts w:ascii="Times New Roman" w:eastAsia="Calibri" w:hAnsi="Times New Roman" w:cs="Times New Roman"/>
              </w:rPr>
              <w:t>.</w:t>
            </w:r>
            <w:r w:rsidRPr="00B11BFD">
              <w:rPr>
                <w:rFonts w:ascii="Times New Roman" w:eastAsia="Calibri" w:hAnsi="Times New Roman" w:cs="Times New Roman"/>
              </w:rPr>
              <w:t xml:space="preserve"> </w:t>
            </w:r>
            <w:r w:rsidR="003C66AF" w:rsidRPr="00B11BFD">
              <w:rPr>
                <w:rFonts w:ascii="Times New Roman" w:eastAsia="Calibri" w:hAnsi="Times New Roman" w:cs="Times New Roman"/>
              </w:rPr>
              <w:t>Дополнительная литература: 8.</w:t>
            </w:r>
            <w:r w:rsidR="0057606D" w:rsidRPr="00B11BFD">
              <w:rPr>
                <w:rFonts w:ascii="Times New Roman" w:eastAsia="Calibri" w:hAnsi="Times New Roman" w:cs="Times New Roman"/>
              </w:rPr>
              <w:t>5</w:t>
            </w:r>
            <w:r w:rsidR="0093138C" w:rsidRPr="00B11BFD">
              <w:rPr>
                <w:rFonts w:ascii="Times New Roman" w:eastAsia="Calibri" w:hAnsi="Times New Roman" w:cs="Times New Roman"/>
              </w:rPr>
              <w:t>, 8.</w:t>
            </w:r>
            <w:r w:rsidR="0057606D" w:rsidRPr="00B11BFD">
              <w:rPr>
                <w:rFonts w:ascii="Times New Roman" w:eastAsia="Calibri" w:hAnsi="Times New Roman" w:cs="Times New Roman"/>
              </w:rPr>
              <w:t>6, 8.7, 8.8</w:t>
            </w:r>
          </w:p>
        </w:tc>
        <w:tc>
          <w:tcPr>
            <w:tcW w:w="2015" w:type="dxa"/>
          </w:tcPr>
          <w:p w14:paraId="63763E96" w14:textId="77777777" w:rsidR="00F132F1" w:rsidRPr="00B11BFD" w:rsidRDefault="00046406" w:rsidP="0061193F">
            <w:pPr>
              <w:widowControl w:val="0"/>
              <w:autoSpaceDE w:val="0"/>
              <w:autoSpaceDN w:val="0"/>
              <w:adjustRightInd w:val="0"/>
              <w:rPr>
                <w:rFonts w:ascii="Times New Roman" w:eastAsia="Calibri" w:hAnsi="Times New Roman" w:cs="Times New Roman"/>
              </w:rPr>
            </w:pPr>
            <w:r w:rsidRPr="00B11BFD">
              <w:rPr>
                <w:rFonts w:ascii="Times New Roman" w:eastAsia="Calibri" w:hAnsi="Times New Roman" w:cs="Times New Roman"/>
              </w:rPr>
              <w:t>опрос, устные ответы</w:t>
            </w:r>
            <w:r w:rsidR="00F132F1" w:rsidRPr="00B11BFD">
              <w:rPr>
                <w:rFonts w:ascii="Times New Roman" w:eastAsia="Calibri" w:hAnsi="Times New Roman" w:cs="Times New Roman"/>
              </w:rPr>
              <w:t>,</w:t>
            </w:r>
            <w:r w:rsidRPr="00B11BFD">
              <w:rPr>
                <w:rFonts w:ascii="Times New Roman" w:eastAsia="Calibri" w:hAnsi="Times New Roman" w:cs="Times New Roman"/>
              </w:rPr>
              <w:t xml:space="preserve"> дискуссия</w:t>
            </w:r>
          </w:p>
          <w:p w14:paraId="4A4BED23" w14:textId="77777777" w:rsidR="00046406" w:rsidRPr="00B11BFD" w:rsidRDefault="00046406" w:rsidP="0061193F">
            <w:pPr>
              <w:widowControl w:val="0"/>
              <w:autoSpaceDE w:val="0"/>
              <w:autoSpaceDN w:val="0"/>
              <w:adjustRightInd w:val="0"/>
              <w:rPr>
                <w:rFonts w:ascii="Times New Roman" w:eastAsia="Calibri" w:hAnsi="Times New Roman" w:cs="Times New Roman"/>
                <w:lang w:val="en-US"/>
              </w:rPr>
            </w:pPr>
          </w:p>
          <w:p w14:paraId="5DD54017" w14:textId="77777777" w:rsidR="0061193F" w:rsidRPr="00B11BFD" w:rsidRDefault="0061193F" w:rsidP="00F132F1">
            <w:pPr>
              <w:widowControl w:val="0"/>
              <w:autoSpaceDE w:val="0"/>
              <w:autoSpaceDN w:val="0"/>
              <w:adjustRightInd w:val="0"/>
              <w:rPr>
                <w:rFonts w:ascii="Times New Roman" w:eastAsia="Calibri" w:hAnsi="Times New Roman" w:cs="Times New Roman"/>
              </w:rPr>
            </w:pPr>
          </w:p>
        </w:tc>
      </w:tr>
      <w:tr w:rsidR="00B11BFD" w:rsidRPr="00B11BFD" w14:paraId="36B18AA8" w14:textId="77777777" w:rsidTr="00177ACE">
        <w:trPr>
          <w:jc w:val="center"/>
        </w:trPr>
        <w:tc>
          <w:tcPr>
            <w:tcW w:w="2263" w:type="dxa"/>
          </w:tcPr>
          <w:p w14:paraId="381C8A28" w14:textId="21197EA3" w:rsidR="0061193F" w:rsidRPr="00B11BFD" w:rsidRDefault="00046406" w:rsidP="0061193F">
            <w:pPr>
              <w:widowControl w:val="0"/>
              <w:autoSpaceDE w:val="0"/>
              <w:autoSpaceDN w:val="0"/>
              <w:adjustRightInd w:val="0"/>
              <w:rPr>
                <w:rFonts w:ascii="Times New Roman" w:eastAsia="Calibri" w:hAnsi="Times New Roman" w:cs="Times New Roman"/>
              </w:rPr>
            </w:pPr>
            <w:r w:rsidRPr="00B11BFD">
              <w:rPr>
                <w:rFonts w:ascii="Times New Roman" w:eastAsia="Calibri" w:hAnsi="Times New Roman" w:cs="Times New Roman"/>
              </w:rPr>
              <w:t xml:space="preserve">Тема дисциплины 2. </w:t>
            </w:r>
            <w:r w:rsidR="006D75C8" w:rsidRPr="006D75C8">
              <w:rPr>
                <w:rFonts w:ascii="Times New Roman" w:eastAsia="Calibri" w:hAnsi="Times New Roman" w:cs="Times New Roman"/>
              </w:rPr>
              <w:t>Основные инструменты мирового рынка ценных бумаг.</w:t>
            </w:r>
          </w:p>
        </w:tc>
        <w:tc>
          <w:tcPr>
            <w:tcW w:w="5387" w:type="dxa"/>
          </w:tcPr>
          <w:p w14:paraId="1E6BB23B" w14:textId="77777777" w:rsidR="00B95CE5" w:rsidRPr="00B95CE5" w:rsidRDefault="00B95CE5" w:rsidP="00B95CE5">
            <w:pPr>
              <w:pStyle w:val="af0"/>
              <w:widowControl w:val="0"/>
              <w:numPr>
                <w:ilvl w:val="0"/>
                <w:numId w:val="21"/>
              </w:numPr>
              <w:tabs>
                <w:tab w:val="left" w:pos="336"/>
              </w:tabs>
              <w:autoSpaceDE w:val="0"/>
              <w:autoSpaceDN w:val="0"/>
              <w:adjustRightInd w:val="0"/>
              <w:ind w:left="0" w:firstLine="0"/>
              <w:rPr>
                <w:rFonts w:ascii="Times New Roman" w:hAnsi="Times New Roman"/>
              </w:rPr>
            </w:pPr>
            <w:r w:rsidRPr="00B95CE5">
              <w:rPr>
                <w:rFonts w:ascii="Times New Roman" w:hAnsi="Times New Roman"/>
              </w:rPr>
              <w:t>Инструменты мирового рынка ценных бумаг и их основные классификации.</w:t>
            </w:r>
          </w:p>
          <w:p w14:paraId="24A14C97" w14:textId="77777777" w:rsidR="00B95CE5" w:rsidRPr="00B95CE5" w:rsidRDefault="00B95CE5" w:rsidP="00B95CE5">
            <w:pPr>
              <w:pStyle w:val="af0"/>
              <w:widowControl w:val="0"/>
              <w:numPr>
                <w:ilvl w:val="0"/>
                <w:numId w:val="21"/>
              </w:numPr>
              <w:tabs>
                <w:tab w:val="left" w:pos="336"/>
              </w:tabs>
              <w:autoSpaceDE w:val="0"/>
              <w:autoSpaceDN w:val="0"/>
              <w:adjustRightInd w:val="0"/>
              <w:ind w:left="0" w:firstLine="0"/>
              <w:rPr>
                <w:rFonts w:ascii="Times New Roman" w:hAnsi="Times New Roman"/>
              </w:rPr>
            </w:pPr>
            <w:r w:rsidRPr="00B95CE5">
              <w:rPr>
                <w:rFonts w:ascii="Times New Roman" w:hAnsi="Times New Roman"/>
              </w:rPr>
              <w:t>Понятие и виды фондовых индексов. Особенности расчета фондовых индексов.</w:t>
            </w:r>
          </w:p>
          <w:p w14:paraId="5B03F773" w14:textId="77777777" w:rsidR="00B95CE5" w:rsidRPr="00B95CE5" w:rsidRDefault="00B95CE5" w:rsidP="00B95CE5">
            <w:pPr>
              <w:pStyle w:val="af0"/>
              <w:widowControl w:val="0"/>
              <w:numPr>
                <w:ilvl w:val="0"/>
                <w:numId w:val="21"/>
              </w:numPr>
              <w:tabs>
                <w:tab w:val="left" w:pos="336"/>
              </w:tabs>
              <w:autoSpaceDE w:val="0"/>
              <w:autoSpaceDN w:val="0"/>
              <w:adjustRightInd w:val="0"/>
              <w:ind w:left="0" w:firstLine="0"/>
              <w:rPr>
                <w:rFonts w:ascii="Times New Roman" w:hAnsi="Times New Roman"/>
              </w:rPr>
            </w:pPr>
            <w:r w:rsidRPr="00B95CE5">
              <w:rPr>
                <w:rFonts w:ascii="Times New Roman" w:hAnsi="Times New Roman"/>
              </w:rPr>
              <w:t>Долговые инструменты международного рынка ценных бумаг. Понятие и классификации облигаций. Государственные облигации. Корпоративные облигации. Особенности современного рынка еврооблигаций.</w:t>
            </w:r>
          </w:p>
          <w:p w14:paraId="4238D244" w14:textId="77777777" w:rsidR="00B95CE5" w:rsidRPr="00B95CE5" w:rsidRDefault="00B95CE5" w:rsidP="00B95CE5">
            <w:pPr>
              <w:pStyle w:val="af0"/>
              <w:widowControl w:val="0"/>
              <w:numPr>
                <w:ilvl w:val="0"/>
                <w:numId w:val="21"/>
              </w:numPr>
              <w:tabs>
                <w:tab w:val="left" w:pos="336"/>
              </w:tabs>
              <w:autoSpaceDE w:val="0"/>
              <w:autoSpaceDN w:val="0"/>
              <w:adjustRightInd w:val="0"/>
              <w:ind w:left="0" w:firstLine="0"/>
              <w:rPr>
                <w:rFonts w:ascii="Times New Roman" w:hAnsi="Times New Roman"/>
              </w:rPr>
            </w:pPr>
            <w:r w:rsidRPr="00B95CE5">
              <w:rPr>
                <w:rFonts w:ascii="Times New Roman" w:hAnsi="Times New Roman"/>
              </w:rPr>
              <w:t xml:space="preserve">Особенности ценообразования облигаций. Расчет показателей доходности по облигациям. Понятие и расчет </w:t>
            </w:r>
            <w:proofErr w:type="spellStart"/>
            <w:r w:rsidRPr="00B95CE5">
              <w:rPr>
                <w:rFonts w:ascii="Times New Roman" w:hAnsi="Times New Roman"/>
              </w:rPr>
              <w:t>дюрации</w:t>
            </w:r>
            <w:proofErr w:type="spellEnd"/>
            <w:r w:rsidRPr="00B95CE5">
              <w:rPr>
                <w:rFonts w:ascii="Times New Roman" w:hAnsi="Times New Roman"/>
              </w:rPr>
              <w:t xml:space="preserve"> облигации. Модели оценки справедливой цены облигаций. Понятие кредитного спреда облигации. Особенности расчета кредитных спредов. </w:t>
            </w:r>
          </w:p>
          <w:p w14:paraId="18E74C3A" w14:textId="77777777" w:rsidR="00B95CE5" w:rsidRPr="00B95CE5" w:rsidRDefault="00B95CE5" w:rsidP="00B95CE5">
            <w:pPr>
              <w:pStyle w:val="af0"/>
              <w:widowControl w:val="0"/>
              <w:numPr>
                <w:ilvl w:val="0"/>
                <w:numId w:val="21"/>
              </w:numPr>
              <w:tabs>
                <w:tab w:val="left" w:pos="336"/>
              </w:tabs>
              <w:autoSpaceDE w:val="0"/>
              <w:autoSpaceDN w:val="0"/>
              <w:adjustRightInd w:val="0"/>
              <w:ind w:left="0" w:firstLine="0"/>
              <w:rPr>
                <w:rFonts w:ascii="Times New Roman" w:hAnsi="Times New Roman"/>
              </w:rPr>
            </w:pPr>
            <w:r w:rsidRPr="00B95CE5">
              <w:rPr>
                <w:rFonts w:ascii="Times New Roman" w:hAnsi="Times New Roman"/>
              </w:rPr>
              <w:t>Особенности облигаций со встроенными опционами.</w:t>
            </w:r>
          </w:p>
          <w:p w14:paraId="7C641885" w14:textId="77777777" w:rsidR="00B95CE5" w:rsidRPr="00B95CE5" w:rsidRDefault="00B95CE5" w:rsidP="00B95CE5">
            <w:pPr>
              <w:pStyle w:val="af0"/>
              <w:widowControl w:val="0"/>
              <w:numPr>
                <w:ilvl w:val="0"/>
                <w:numId w:val="21"/>
              </w:numPr>
              <w:tabs>
                <w:tab w:val="left" w:pos="336"/>
              </w:tabs>
              <w:autoSpaceDE w:val="0"/>
              <w:autoSpaceDN w:val="0"/>
              <w:adjustRightInd w:val="0"/>
              <w:ind w:left="0" w:firstLine="0"/>
              <w:rPr>
                <w:rFonts w:ascii="Times New Roman" w:hAnsi="Times New Roman"/>
              </w:rPr>
            </w:pPr>
            <w:r w:rsidRPr="00B95CE5">
              <w:rPr>
                <w:rFonts w:ascii="Times New Roman" w:hAnsi="Times New Roman"/>
              </w:rPr>
              <w:t>Модели оценки справедливой стоимости акций.</w:t>
            </w:r>
          </w:p>
          <w:p w14:paraId="270DA326" w14:textId="77777777" w:rsidR="00B95CE5" w:rsidRPr="00B95CE5" w:rsidRDefault="00B95CE5" w:rsidP="00B95CE5">
            <w:pPr>
              <w:pStyle w:val="af0"/>
              <w:widowControl w:val="0"/>
              <w:numPr>
                <w:ilvl w:val="0"/>
                <w:numId w:val="21"/>
              </w:numPr>
              <w:tabs>
                <w:tab w:val="left" w:pos="336"/>
              </w:tabs>
              <w:autoSpaceDE w:val="0"/>
              <w:autoSpaceDN w:val="0"/>
              <w:adjustRightInd w:val="0"/>
              <w:ind w:left="0" w:firstLine="0"/>
              <w:rPr>
                <w:rFonts w:ascii="Times New Roman" w:hAnsi="Times New Roman"/>
              </w:rPr>
            </w:pPr>
            <w:r w:rsidRPr="00B95CE5">
              <w:rPr>
                <w:rFonts w:ascii="Times New Roman" w:hAnsi="Times New Roman"/>
              </w:rPr>
              <w:t>Понятие и особенности обращения депозитарных расписок на мировом рынке ценных бумаг.</w:t>
            </w:r>
          </w:p>
          <w:p w14:paraId="5138B3F5" w14:textId="77777777" w:rsidR="00B95CE5" w:rsidRPr="00B95CE5" w:rsidRDefault="00B95CE5" w:rsidP="00B95CE5">
            <w:pPr>
              <w:pStyle w:val="af0"/>
              <w:widowControl w:val="0"/>
              <w:numPr>
                <w:ilvl w:val="0"/>
                <w:numId w:val="21"/>
              </w:numPr>
              <w:tabs>
                <w:tab w:val="left" w:pos="336"/>
              </w:tabs>
              <w:autoSpaceDE w:val="0"/>
              <w:autoSpaceDN w:val="0"/>
              <w:adjustRightInd w:val="0"/>
              <w:ind w:left="0" w:firstLine="0"/>
              <w:rPr>
                <w:rFonts w:ascii="Times New Roman" w:hAnsi="Times New Roman"/>
              </w:rPr>
            </w:pPr>
            <w:r w:rsidRPr="00B95CE5">
              <w:rPr>
                <w:rFonts w:ascii="Times New Roman" w:hAnsi="Times New Roman"/>
              </w:rPr>
              <w:t>Понятие, методы и модели фундаментального анализа ценных бумаг.</w:t>
            </w:r>
          </w:p>
          <w:p w14:paraId="075C9EF7" w14:textId="77777777" w:rsidR="00B95CE5" w:rsidRPr="00B95CE5" w:rsidRDefault="00B95CE5" w:rsidP="00B95CE5">
            <w:pPr>
              <w:pStyle w:val="af0"/>
              <w:widowControl w:val="0"/>
              <w:numPr>
                <w:ilvl w:val="0"/>
                <w:numId w:val="21"/>
              </w:numPr>
              <w:tabs>
                <w:tab w:val="left" w:pos="336"/>
              </w:tabs>
              <w:autoSpaceDE w:val="0"/>
              <w:autoSpaceDN w:val="0"/>
              <w:adjustRightInd w:val="0"/>
              <w:ind w:left="0" w:firstLine="0"/>
              <w:rPr>
                <w:rFonts w:ascii="Times New Roman" w:hAnsi="Times New Roman"/>
              </w:rPr>
            </w:pPr>
            <w:r w:rsidRPr="00B95CE5">
              <w:rPr>
                <w:rFonts w:ascii="Times New Roman" w:hAnsi="Times New Roman"/>
              </w:rPr>
              <w:t>Инструменты технического анализа рынка ценных бумаг.</w:t>
            </w:r>
          </w:p>
          <w:p w14:paraId="15600DB4" w14:textId="074B1EDC" w:rsidR="00046406" w:rsidRPr="00B11BFD" w:rsidRDefault="00B95CE5" w:rsidP="00B95CE5">
            <w:pPr>
              <w:pStyle w:val="af0"/>
              <w:widowControl w:val="0"/>
              <w:numPr>
                <w:ilvl w:val="0"/>
                <w:numId w:val="21"/>
              </w:numPr>
              <w:tabs>
                <w:tab w:val="left" w:pos="336"/>
              </w:tabs>
              <w:autoSpaceDE w:val="0"/>
              <w:autoSpaceDN w:val="0"/>
              <w:adjustRightInd w:val="0"/>
              <w:ind w:left="0" w:firstLine="0"/>
              <w:rPr>
                <w:rFonts w:ascii="Times New Roman" w:hAnsi="Times New Roman"/>
              </w:rPr>
            </w:pPr>
            <w:r w:rsidRPr="00B95CE5">
              <w:rPr>
                <w:rFonts w:ascii="Times New Roman" w:hAnsi="Times New Roman"/>
              </w:rPr>
              <w:t>Роль международных рейтинговых агентств в развитии мирового рынка ценных бумаг.</w:t>
            </w:r>
          </w:p>
          <w:p w14:paraId="20FA7E98" w14:textId="77777777" w:rsidR="0061193F" w:rsidRPr="00B11BFD" w:rsidRDefault="0061193F" w:rsidP="00B95CE5">
            <w:pPr>
              <w:pStyle w:val="af0"/>
              <w:widowControl w:val="0"/>
              <w:tabs>
                <w:tab w:val="left" w:pos="336"/>
              </w:tabs>
              <w:autoSpaceDE w:val="0"/>
              <w:autoSpaceDN w:val="0"/>
              <w:adjustRightInd w:val="0"/>
              <w:ind w:left="0"/>
              <w:rPr>
                <w:rFonts w:ascii="Times New Roman" w:hAnsi="Times New Roman"/>
              </w:rPr>
            </w:pPr>
          </w:p>
          <w:p w14:paraId="44D75CA5" w14:textId="4B28298D" w:rsidR="00046406" w:rsidRPr="00B11BFD" w:rsidRDefault="003C66AF" w:rsidP="00B95CE5">
            <w:pPr>
              <w:widowControl w:val="0"/>
              <w:tabs>
                <w:tab w:val="left" w:pos="336"/>
              </w:tabs>
              <w:autoSpaceDE w:val="0"/>
              <w:autoSpaceDN w:val="0"/>
              <w:adjustRightInd w:val="0"/>
              <w:rPr>
                <w:rFonts w:ascii="Times New Roman" w:eastAsia="Calibri" w:hAnsi="Times New Roman" w:cs="Times New Roman"/>
              </w:rPr>
            </w:pPr>
            <w:r w:rsidRPr="00B11BFD">
              <w:rPr>
                <w:rFonts w:ascii="Times New Roman" w:eastAsia="Calibri" w:hAnsi="Times New Roman" w:cs="Times New Roman"/>
              </w:rPr>
              <w:t>Рекомендуемые источники. Основная литература: 8.</w:t>
            </w:r>
            <w:r w:rsidR="00B26B9E" w:rsidRPr="00B11BFD">
              <w:rPr>
                <w:rFonts w:ascii="Times New Roman" w:eastAsia="Calibri" w:hAnsi="Times New Roman" w:cs="Times New Roman"/>
              </w:rPr>
              <w:t>1</w:t>
            </w:r>
            <w:r w:rsidRPr="00B11BFD">
              <w:rPr>
                <w:rFonts w:ascii="Times New Roman" w:eastAsia="Calibri" w:hAnsi="Times New Roman" w:cs="Times New Roman"/>
              </w:rPr>
              <w:t>, 8.</w:t>
            </w:r>
            <w:r w:rsidR="00BD72CC">
              <w:rPr>
                <w:rFonts w:ascii="Times New Roman" w:eastAsia="Calibri" w:hAnsi="Times New Roman" w:cs="Times New Roman"/>
              </w:rPr>
              <w:t>2</w:t>
            </w:r>
            <w:r w:rsidR="00E736FC" w:rsidRPr="00B11BFD">
              <w:rPr>
                <w:rFonts w:ascii="Times New Roman" w:eastAsia="Calibri" w:hAnsi="Times New Roman" w:cs="Times New Roman"/>
              </w:rPr>
              <w:t>, 8.</w:t>
            </w:r>
            <w:r w:rsidR="00BD72CC">
              <w:rPr>
                <w:rFonts w:ascii="Times New Roman" w:eastAsia="Calibri" w:hAnsi="Times New Roman" w:cs="Times New Roman"/>
              </w:rPr>
              <w:t>3</w:t>
            </w:r>
            <w:r w:rsidRPr="00B11BFD">
              <w:rPr>
                <w:rFonts w:ascii="Times New Roman" w:eastAsia="Calibri" w:hAnsi="Times New Roman" w:cs="Times New Roman"/>
              </w:rPr>
              <w:t>. Дополнительная литература: 8.</w:t>
            </w:r>
            <w:r w:rsidR="00BD72CC">
              <w:rPr>
                <w:rFonts w:ascii="Times New Roman" w:eastAsia="Calibri" w:hAnsi="Times New Roman" w:cs="Times New Roman"/>
              </w:rPr>
              <w:t>4</w:t>
            </w:r>
            <w:r w:rsidR="00E736FC" w:rsidRPr="00B11BFD">
              <w:rPr>
                <w:rFonts w:ascii="Times New Roman" w:eastAsia="Calibri" w:hAnsi="Times New Roman" w:cs="Times New Roman"/>
              </w:rPr>
              <w:t>, 8.</w:t>
            </w:r>
            <w:r w:rsidR="00BD72CC">
              <w:rPr>
                <w:rFonts w:ascii="Times New Roman" w:eastAsia="Calibri" w:hAnsi="Times New Roman" w:cs="Times New Roman"/>
              </w:rPr>
              <w:t>5, 8.6, 8.7</w:t>
            </w:r>
            <w:r w:rsidR="006B07FC" w:rsidRPr="00B11BFD">
              <w:rPr>
                <w:rFonts w:ascii="Times New Roman" w:eastAsia="Calibri" w:hAnsi="Times New Roman" w:cs="Times New Roman"/>
              </w:rPr>
              <w:t>.</w:t>
            </w:r>
          </w:p>
        </w:tc>
        <w:tc>
          <w:tcPr>
            <w:tcW w:w="2015" w:type="dxa"/>
          </w:tcPr>
          <w:p w14:paraId="1509EE1A" w14:textId="77777777" w:rsidR="00046406" w:rsidRPr="00B11BFD" w:rsidRDefault="00046406" w:rsidP="00171321">
            <w:pPr>
              <w:widowControl w:val="0"/>
              <w:autoSpaceDE w:val="0"/>
              <w:autoSpaceDN w:val="0"/>
              <w:adjustRightInd w:val="0"/>
              <w:rPr>
                <w:rFonts w:ascii="Times New Roman" w:eastAsia="Calibri" w:hAnsi="Times New Roman" w:cs="Times New Roman"/>
              </w:rPr>
            </w:pPr>
            <w:r w:rsidRPr="00B11BFD">
              <w:rPr>
                <w:rFonts w:ascii="Times New Roman" w:eastAsia="Calibri" w:hAnsi="Times New Roman" w:cs="Times New Roman"/>
              </w:rPr>
              <w:t>опрос, устные ответы</w:t>
            </w:r>
            <w:r w:rsidR="00F132F1" w:rsidRPr="00B11BFD">
              <w:rPr>
                <w:rFonts w:ascii="Times New Roman" w:eastAsia="Calibri" w:hAnsi="Times New Roman" w:cs="Times New Roman"/>
              </w:rPr>
              <w:t>,</w:t>
            </w:r>
            <w:r w:rsidRPr="00B11BFD">
              <w:rPr>
                <w:rFonts w:ascii="Times New Roman" w:eastAsia="Calibri" w:hAnsi="Times New Roman" w:cs="Times New Roman"/>
              </w:rPr>
              <w:t xml:space="preserve"> дискуссия</w:t>
            </w:r>
            <w:r w:rsidR="0077530D" w:rsidRPr="00B11BFD">
              <w:rPr>
                <w:rFonts w:ascii="Times New Roman" w:eastAsia="Calibri" w:hAnsi="Times New Roman" w:cs="Times New Roman"/>
              </w:rPr>
              <w:t>,</w:t>
            </w:r>
            <w:r w:rsidRPr="00B11BFD">
              <w:rPr>
                <w:rFonts w:ascii="Times New Roman" w:eastAsia="Calibri" w:hAnsi="Times New Roman" w:cs="Times New Roman"/>
              </w:rPr>
              <w:t xml:space="preserve"> </w:t>
            </w:r>
            <w:r w:rsidR="0077530D" w:rsidRPr="00B11BFD">
              <w:rPr>
                <w:rFonts w:ascii="Times New Roman" w:eastAsia="Calibri" w:hAnsi="Times New Roman" w:cs="Times New Roman"/>
              </w:rPr>
              <w:t>выполнение практико-ориентированных заданий</w:t>
            </w:r>
          </w:p>
          <w:p w14:paraId="39000BDA" w14:textId="77777777" w:rsidR="00F132F1" w:rsidRPr="00B11BFD" w:rsidRDefault="00F132F1" w:rsidP="00171321">
            <w:pPr>
              <w:widowControl w:val="0"/>
              <w:autoSpaceDE w:val="0"/>
              <w:autoSpaceDN w:val="0"/>
              <w:adjustRightInd w:val="0"/>
              <w:rPr>
                <w:rFonts w:ascii="Times New Roman" w:eastAsia="Calibri" w:hAnsi="Times New Roman" w:cs="Times New Roman"/>
              </w:rPr>
            </w:pPr>
          </w:p>
          <w:p w14:paraId="51D36AB5" w14:textId="77777777" w:rsidR="0061193F" w:rsidRPr="00B11BFD" w:rsidRDefault="0061193F" w:rsidP="00F132F1">
            <w:pPr>
              <w:widowControl w:val="0"/>
              <w:autoSpaceDE w:val="0"/>
              <w:autoSpaceDN w:val="0"/>
              <w:adjustRightInd w:val="0"/>
              <w:jc w:val="center"/>
              <w:rPr>
                <w:rFonts w:ascii="Times New Roman" w:eastAsia="Calibri" w:hAnsi="Times New Roman" w:cs="Times New Roman"/>
              </w:rPr>
            </w:pPr>
          </w:p>
        </w:tc>
      </w:tr>
      <w:tr w:rsidR="00B11BFD" w:rsidRPr="00B11BFD" w14:paraId="77BDD710" w14:textId="77777777" w:rsidTr="00177ACE">
        <w:trPr>
          <w:jc w:val="center"/>
        </w:trPr>
        <w:tc>
          <w:tcPr>
            <w:tcW w:w="2263" w:type="dxa"/>
          </w:tcPr>
          <w:p w14:paraId="54210DE5" w14:textId="7A37E823" w:rsidR="00046406" w:rsidRPr="00B11BFD" w:rsidRDefault="00046406" w:rsidP="0054542C">
            <w:pPr>
              <w:widowControl w:val="0"/>
              <w:autoSpaceDE w:val="0"/>
              <w:autoSpaceDN w:val="0"/>
              <w:adjustRightInd w:val="0"/>
              <w:rPr>
                <w:rFonts w:ascii="Times New Roman" w:eastAsia="Calibri" w:hAnsi="Times New Roman" w:cs="Times New Roman"/>
              </w:rPr>
            </w:pPr>
            <w:r w:rsidRPr="00B11BFD">
              <w:rPr>
                <w:rFonts w:ascii="Times New Roman" w:eastAsia="Calibri" w:hAnsi="Times New Roman" w:cs="Times New Roman"/>
              </w:rPr>
              <w:t xml:space="preserve">Тема дисциплины 3. </w:t>
            </w:r>
            <w:r w:rsidR="006D75C8" w:rsidRPr="006D75C8">
              <w:rPr>
                <w:rFonts w:ascii="Times New Roman" w:eastAsia="Calibri" w:hAnsi="Times New Roman" w:cs="Times New Roman"/>
              </w:rPr>
              <w:t>Мировой рынок производных финансовых инструментов.</w:t>
            </w:r>
          </w:p>
        </w:tc>
        <w:tc>
          <w:tcPr>
            <w:tcW w:w="5387" w:type="dxa"/>
          </w:tcPr>
          <w:p w14:paraId="61698DD7" w14:textId="77777777" w:rsidR="00D11731" w:rsidRPr="00D11731" w:rsidRDefault="00D11731" w:rsidP="00D11731">
            <w:pPr>
              <w:pStyle w:val="af0"/>
              <w:widowControl w:val="0"/>
              <w:numPr>
                <w:ilvl w:val="0"/>
                <w:numId w:val="22"/>
              </w:numPr>
              <w:tabs>
                <w:tab w:val="left" w:pos="349"/>
              </w:tabs>
              <w:autoSpaceDE w:val="0"/>
              <w:autoSpaceDN w:val="0"/>
              <w:adjustRightInd w:val="0"/>
              <w:ind w:left="31" w:firstLine="0"/>
              <w:rPr>
                <w:rFonts w:ascii="Times New Roman" w:hAnsi="Times New Roman"/>
              </w:rPr>
            </w:pPr>
            <w:r w:rsidRPr="00D11731">
              <w:rPr>
                <w:rFonts w:ascii="Times New Roman" w:hAnsi="Times New Roman"/>
              </w:rPr>
              <w:t>Понятие и свойства производного финансового инструмента. Классификации производных финансовых инструментов.</w:t>
            </w:r>
          </w:p>
          <w:p w14:paraId="2973652C" w14:textId="77777777" w:rsidR="00D11731" w:rsidRPr="00D11731" w:rsidRDefault="00D11731" w:rsidP="00D11731">
            <w:pPr>
              <w:pStyle w:val="af0"/>
              <w:widowControl w:val="0"/>
              <w:numPr>
                <w:ilvl w:val="0"/>
                <w:numId w:val="22"/>
              </w:numPr>
              <w:tabs>
                <w:tab w:val="left" w:pos="349"/>
              </w:tabs>
              <w:autoSpaceDE w:val="0"/>
              <w:autoSpaceDN w:val="0"/>
              <w:adjustRightInd w:val="0"/>
              <w:ind w:left="31" w:firstLine="0"/>
              <w:rPr>
                <w:rFonts w:ascii="Times New Roman" w:hAnsi="Times New Roman"/>
              </w:rPr>
            </w:pPr>
            <w:r w:rsidRPr="00D11731">
              <w:rPr>
                <w:rFonts w:ascii="Times New Roman" w:hAnsi="Times New Roman"/>
              </w:rPr>
              <w:t xml:space="preserve">Методы и модели оценки справедливой стоимости </w:t>
            </w:r>
            <w:proofErr w:type="spellStart"/>
            <w:r w:rsidRPr="00D11731">
              <w:rPr>
                <w:rFonts w:ascii="Times New Roman" w:hAnsi="Times New Roman"/>
              </w:rPr>
              <w:t>деривативов</w:t>
            </w:r>
            <w:proofErr w:type="spellEnd"/>
            <w:r w:rsidRPr="00D11731">
              <w:rPr>
                <w:rFonts w:ascii="Times New Roman" w:hAnsi="Times New Roman"/>
              </w:rPr>
              <w:t>.</w:t>
            </w:r>
          </w:p>
          <w:p w14:paraId="4AFD0A52" w14:textId="77777777" w:rsidR="00D11731" w:rsidRPr="00D11731" w:rsidRDefault="00D11731" w:rsidP="00D11731">
            <w:pPr>
              <w:pStyle w:val="af0"/>
              <w:widowControl w:val="0"/>
              <w:numPr>
                <w:ilvl w:val="0"/>
                <w:numId w:val="22"/>
              </w:numPr>
              <w:tabs>
                <w:tab w:val="left" w:pos="349"/>
              </w:tabs>
              <w:autoSpaceDE w:val="0"/>
              <w:autoSpaceDN w:val="0"/>
              <w:adjustRightInd w:val="0"/>
              <w:ind w:left="31" w:firstLine="0"/>
              <w:rPr>
                <w:rFonts w:ascii="Times New Roman" w:hAnsi="Times New Roman"/>
              </w:rPr>
            </w:pPr>
            <w:r w:rsidRPr="00D11731">
              <w:rPr>
                <w:rFonts w:ascii="Times New Roman" w:hAnsi="Times New Roman"/>
              </w:rPr>
              <w:lastRenderedPageBreak/>
              <w:t>Особенности торговли и принципы ценообразования валютных форвардов.</w:t>
            </w:r>
          </w:p>
          <w:p w14:paraId="6881D49D" w14:textId="77777777" w:rsidR="00D11731" w:rsidRPr="00D11731" w:rsidRDefault="00D11731" w:rsidP="00D11731">
            <w:pPr>
              <w:pStyle w:val="af0"/>
              <w:widowControl w:val="0"/>
              <w:numPr>
                <w:ilvl w:val="0"/>
                <w:numId w:val="22"/>
              </w:numPr>
              <w:tabs>
                <w:tab w:val="left" w:pos="349"/>
              </w:tabs>
              <w:autoSpaceDE w:val="0"/>
              <w:autoSpaceDN w:val="0"/>
              <w:adjustRightInd w:val="0"/>
              <w:ind w:left="31" w:firstLine="0"/>
              <w:rPr>
                <w:rFonts w:ascii="Times New Roman" w:hAnsi="Times New Roman"/>
              </w:rPr>
            </w:pPr>
            <w:r w:rsidRPr="00D11731">
              <w:rPr>
                <w:rFonts w:ascii="Times New Roman" w:hAnsi="Times New Roman"/>
              </w:rPr>
              <w:t>Ценообразование форвардных контрактов на инструменты фондового рынка.</w:t>
            </w:r>
          </w:p>
          <w:p w14:paraId="57C6694B" w14:textId="77777777" w:rsidR="00D11731" w:rsidRPr="00D11731" w:rsidRDefault="00D11731" w:rsidP="00D11731">
            <w:pPr>
              <w:pStyle w:val="af0"/>
              <w:widowControl w:val="0"/>
              <w:numPr>
                <w:ilvl w:val="0"/>
                <w:numId w:val="22"/>
              </w:numPr>
              <w:tabs>
                <w:tab w:val="left" w:pos="349"/>
              </w:tabs>
              <w:autoSpaceDE w:val="0"/>
              <w:autoSpaceDN w:val="0"/>
              <w:adjustRightInd w:val="0"/>
              <w:ind w:left="31" w:firstLine="0"/>
              <w:rPr>
                <w:rFonts w:ascii="Times New Roman" w:hAnsi="Times New Roman"/>
              </w:rPr>
            </w:pPr>
            <w:r w:rsidRPr="00D11731">
              <w:rPr>
                <w:rFonts w:ascii="Times New Roman" w:hAnsi="Times New Roman"/>
              </w:rPr>
              <w:t>Соглашение о будущей процентной ставке (FRA): условия сделки и порядок осуществления расчетов. Расчет справедливой цены соглашения о будущей процентной ставке.</w:t>
            </w:r>
          </w:p>
          <w:p w14:paraId="71C24F6A" w14:textId="77777777" w:rsidR="00D11731" w:rsidRPr="00D11731" w:rsidRDefault="00D11731" w:rsidP="00D11731">
            <w:pPr>
              <w:pStyle w:val="af0"/>
              <w:widowControl w:val="0"/>
              <w:numPr>
                <w:ilvl w:val="0"/>
                <w:numId w:val="22"/>
              </w:numPr>
              <w:tabs>
                <w:tab w:val="left" w:pos="349"/>
              </w:tabs>
              <w:autoSpaceDE w:val="0"/>
              <w:autoSpaceDN w:val="0"/>
              <w:adjustRightInd w:val="0"/>
              <w:ind w:left="31" w:firstLine="0"/>
              <w:rPr>
                <w:rFonts w:ascii="Times New Roman" w:hAnsi="Times New Roman"/>
              </w:rPr>
            </w:pPr>
            <w:r w:rsidRPr="00D11731">
              <w:rPr>
                <w:rFonts w:ascii="Times New Roman" w:hAnsi="Times New Roman"/>
              </w:rPr>
              <w:t>Понятие простого процентного свопа и возможности его использование в стратегиях управления портфелями финансовых инструментов. Порядок осуществления расчетов в сделках простого процентного свопа.</w:t>
            </w:r>
          </w:p>
          <w:p w14:paraId="466D884C" w14:textId="77777777" w:rsidR="00D11731" w:rsidRPr="00D11731" w:rsidRDefault="00D11731" w:rsidP="00D11731">
            <w:pPr>
              <w:pStyle w:val="af0"/>
              <w:widowControl w:val="0"/>
              <w:numPr>
                <w:ilvl w:val="0"/>
                <w:numId w:val="22"/>
              </w:numPr>
              <w:tabs>
                <w:tab w:val="left" w:pos="349"/>
              </w:tabs>
              <w:autoSpaceDE w:val="0"/>
              <w:autoSpaceDN w:val="0"/>
              <w:adjustRightInd w:val="0"/>
              <w:ind w:left="31" w:firstLine="0"/>
              <w:rPr>
                <w:rFonts w:ascii="Times New Roman" w:hAnsi="Times New Roman"/>
              </w:rPr>
            </w:pPr>
            <w:r w:rsidRPr="00D11731">
              <w:rPr>
                <w:rFonts w:ascii="Times New Roman" w:hAnsi="Times New Roman"/>
              </w:rPr>
              <w:t>Структура сделки валютно-процентного свопа. Принципы ценообразование валютно-процентных свопов. Цели заключения сделок валютно-процентного свопа.</w:t>
            </w:r>
          </w:p>
          <w:p w14:paraId="7312AFF0" w14:textId="77777777" w:rsidR="00D11731" w:rsidRPr="00D11731" w:rsidRDefault="00D11731" w:rsidP="00D11731">
            <w:pPr>
              <w:pStyle w:val="af0"/>
              <w:widowControl w:val="0"/>
              <w:numPr>
                <w:ilvl w:val="0"/>
                <w:numId w:val="22"/>
              </w:numPr>
              <w:tabs>
                <w:tab w:val="left" w:pos="349"/>
              </w:tabs>
              <w:autoSpaceDE w:val="0"/>
              <w:autoSpaceDN w:val="0"/>
              <w:adjustRightInd w:val="0"/>
              <w:ind w:left="31" w:firstLine="0"/>
              <w:rPr>
                <w:rFonts w:ascii="Times New Roman" w:hAnsi="Times New Roman"/>
              </w:rPr>
            </w:pPr>
            <w:r w:rsidRPr="00D11731">
              <w:rPr>
                <w:rFonts w:ascii="Times New Roman" w:hAnsi="Times New Roman"/>
              </w:rPr>
              <w:t>Понятие, виды и особенности обращения опционных контрактов. Модели расчета справедливой цены опционов. Оценка показателей чувствительности опционов. Использование опционов в стратегиях управления портфелями финансовых инструментов.</w:t>
            </w:r>
          </w:p>
          <w:p w14:paraId="2EF46C58" w14:textId="77777777" w:rsidR="00D11731" w:rsidRPr="00D11731" w:rsidRDefault="00D11731" w:rsidP="00D11731">
            <w:pPr>
              <w:pStyle w:val="af0"/>
              <w:widowControl w:val="0"/>
              <w:numPr>
                <w:ilvl w:val="0"/>
                <w:numId w:val="22"/>
              </w:numPr>
              <w:tabs>
                <w:tab w:val="left" w:pos="349"/>
              </w:tabs>
              <w:autoSpaceDE w:val="0"/>
              <w:autoSpaceDN w:val="0"/>
              <w:adjustRightInd w:val="0"/>
              <w:ind w:left="31" w:firstLine="0"/>
              <w:rPr>
                <w:rFonts w:ascii="Times New Roman" w:hAnsi="Times New Roman"/>
              </w:rPr>
            </w:pPr>
            <w:r w:rsidRPr="00D11731">
              <w:rPr>
                <w:rFonts w:ascii="Times New Roman" w:hAnsi="Times New Roman"/>
              </w:rPr>
              <w:t>Понятие, структура сделки и порядок расчетов по сделке кредитного дефолтного свопа (CDS). Модель определения справедливой стоимости кредитного дефолтного свопа. Возможности использования кредитного дефолтного свопа для управления кредитным риском.</w:t>
            </w:r>
          </w:p>
          <w:p w14:paraId="3939FE5E" w14:textId="71ED4402" w:rsidR="00496DB2" w:rsidRPr="00B11BFD" w:rsidRDefault="00D11731" w:rsidP="00D11731">
            <w:pPr>
              <w:pStyle w:val="af0"/>
              <w:widowControl w:val="0"/>
              <w:numPr>
                <w:ilvl w:val="0"/>
                <w:numId w:val="22"/>
              </w:numPr>
              <w:tabs>
                <w:tab w:val="left" w:pos="349"/>
              </w:tabs>
              <w:autoSpaceDE w:val="0"/>
              <w:autoSpaceDN w:val="0"/>
              <w:adjustRightInd w:val="0"/>
              <w:ind w:left="31" w:firstLine="0"/>
              <w:rPr>
                <w:rFonts w:ascii="Times New Roman" w:hAnsi="Times New Roman"/>
              </w:rPr>
            </w:pPr>
            <w:r w:rsidRPr="00D11731">
              <w:rPr>
                <w:rFonts w:ascii="Times New Roman" w:hAnsi="Times New Roman"/>
              </w:rPr>
              <w:t>Взаимосвязь рынка производных финансовых инструментов с другими сегментами финансового рынка.</w:t>
            </w:r>
          </w:p>
          <w:p w14:paraId="00E01BEB" w14:textId="77777777" w:rsidR="00F132F1" w:rsidRPr="00B11BFD" w:rsidRDefault="00F132F1" w:rsidP="00D11731">
            <w:pPr>
              <w:widowControl w:val="0"/>
              <w:tabs>
                <w:tab w:val="left" w:pos="349"/>
              </w:tabs>
              <w:autoSpaceDE w:val="0"/>
              <w:autoSpaceDN w:val="0"/>
              <w:adjustRightInd w:val="0"/>
              <w:ind w:left="31"/>
              <w:rPr>
                <w:rFonts w:ascii="Times New Roman" w:eastAsia="Calibri" w:hAnsi="Times New Roman" w:cs="Times New Roman"/>
              </w:rPr>
            </w:pPr>
          </w:p>
          <w:p w14:paraId="309BA997" w14:textId="668C211E" w:rsidR="00046406" w:rsidRPr="00B11BFD" w:rsidRDefault="00E015E0" w:rsidP="00D11731">
            <w:pPr>
              <w:widowControl w:val="0"/>
              <w:tabs>
                <w:tab w:val="left" w:pos="349"/>
              </w:tabs>
              <w:autoSpaceDE w:val="0"/>
              <w:autoSpaceDN w:val="0"/>
              <w:adjustRightInd w:val="0"/>
              <w:ind w:left="31"/>
              <w:rPr>
                <w:rFonts w:ascii="Times New Roman" w:eastAsia="Calibri" w:hAnsi="Times New Roman" w:cs="Times New Roman"/>
              </w:rPr>
            </w:pPr>
            <w:r w:rsidRPr="00B11BFD">
              <w:rPr>
                <w:rFonts w:ascii="Times New Roman" w:eastAsia="Calibri" w:hAnsi="Times New Roman" w:cs="Times New Roman"/>
              </w:rPr>
              <w:t>Рекомендуемые источники. Основная литература: 8.1, 8.</w:t>
            </w:r>
            <w:r>
              <w:rPr>
                <w:rFonts w:ascii="Times New Roman" w:eastAsia="Calibri" w:hAnsi="Times New Roman" w:cs="Times New Roman"/>
              </w:rPr>
              <w:t>2</w:t>
            </w:r>
            <w:r w:rsidRPr="00B11BFD">
              <w:rPr>
                <w:rFonts w:ascii="Times New Roman" w:eastAsia="Calibri" w:hAnsi="Times New Roman" w:cs="Times New Roman"/>
              </w:rPr>
              <w:t>, 8.</w:t>
            </w:r>
            <w:r>
              <w:rPr>
                <w:rFonts w:ascii="Times New Roman" w:eastAsia="Calibri" w:hAnsi="Times New Roman" w:cs="Times New Roman"/>
              </w:rPr>
              <w:t>3</w:t>
            </w:r>
            <w:r w:rsidRPr="00B11BFD">
              <w:rPr>
                <w:rFonts w:ascii="Times New Roman" w:eastAsia="Calibri" w:hAnsi="Times New Roman" w:cs="Times New Roman"/>
              </w:rPr>
              <w:t>. Дополнительная литература: 8.</w:t>
            </w:r>
            <w:r>
              <w:rPr>
                <w:rFonts w:ascii="Times New Roman" w:eastAsia="Calibri" w:hAnsi="Times New Roman" w:cs="Times New Roman"/>
              </w:rPr>
              <w:t>4</w:t>
            </w:r>
            <w:r w:rsidRPr="00B11BFD">
              <w:rPr>
                <w:rFonts w:ascii="Times New Roman" w:eastAsia="Calibri" w:hAnsi="Times New Roman" w:cs="Times New Roman"/>
              </w:rPr>
              <w:t>, 8.</w:t>
            </w:r>
            <w:r>
              <w:rPr>
                <w:rFonts w:ascii="Times New Roman" w:eastAsia="Calibri" w:hAnsi="Times New Roman" w:cs="Times New Roman"/>
              </w:rPr>
              <w:t>5, 8.6, 8.7</w:t>
            </w:r>
            <w:r w:rsidRPr="00B11BFD">
              <w:rPr>
                <w:rFonts w:ascii="Times New Roman" w:eastAsia="Calibri" w:hAnsi="Times New Roman" w:cs="Times New Roman"/>
              </w:rPr>
              <w:t>.</w:t>
            </w:r>
          </w:p>
        </w:tc>
        <w:tc>
          <w:tcPr>
            <w:tcW w:w="2015" w:type="dxa"/>
          </w:tcPr>
          <w:p w14:paraId="5EC5C791" w14:textId="77777777" w:rsidR="00046406" w:rsidRPr="00B11BFD" w:rsidRDefault="00046406" w:rsidP="00171321">
            <w:pPr>
              <w:widowControl w:val="0"/>
              <w:autoSpaceDE w:val="0"/>
              <w:autoSpaceDN w:val="0"/>
              <w:adjustRightInd w:val="0"/>
              <w:rPr>
                <w:rFonts w:ascii="Times New Roman" w:eastAsia="Calibri" w:hAnsi="Times New Roman" w:cs="Times New Roman"/>
              </w:rPr>
            </w:pPr>
            <w:r w:rsidRPr="00B11BFD">
              <w:rPr>
                <w:rFonts w:ascii="Times New Roman" w:eastAsia="Calibri" w:hAnsi="Times New Roman" w:cs="Times New Roman"/>
              </w:rPr>
              <w:lastRenderedPageBreak/>
              <w:t>опрос, устные ответы</w:t>
            </w:r>
            <w:r w:rsidR="00F132F1" w:rsidRPr="00B11BFD">
              <w:rPr>
                <w:rFonts w:ascii="Times New Roman" w:eastAsia="Calibri" w:hAnsi="Times New Roman" w:cs="Times New Roman"/>
              </w:rPr>
              <w:t>,</w:t>
            </w:r>
            <w:r w:rsidRPr="00B11BFD">
              <w:rPr>
                <w:rFonts w:ascii="Times New Roman" w:eastAsia="Calibri" w:hAnsi="Times New Roman" w:cs="Times New Roman"/>
              </w:rPr>
              <w:t xml:space="preserve"> дискуссия, выполнение практико-ориентированных </w:t>
            </w:r>
            <w:r w:rsidRPr="00B11BFD">
              <w:rPr>
                <w:rFonts w:ascii="Times New Roman" w:eastAsia="Calibri" w:hAnsi="Times New Roman" w:cs="Times New Roman"/>
              </w:rPr>
              <w:lastRenderedPageBreak/>
              <w:t>заданий</w:t>
            </w:r>
          </w:p>
          <w:p w14:paraId="6485F67A" w14:textId="77777777" w:rsidR="00F132F1" w:rsidRPr="00B11BFD" w:rsidRDefault="00F132F1" w:rsidP="00171321">
            <w:pPr>
              <w:widowControl w:val="0"/>
              <w:autoSpaceDE w:val="0"/>
              <w:autoSpaceDN w:val="0"/>
              <w:adjustRightInd w:val="0"/>
              <w:rPr>
                <w:rFonts w:ascii="Times New Roman" w:eastAsia="Calibri" w:hAnsi="Times New Roman" w:cs="Times New Roman"/>
              </w:rPr>
            </w:pPr>
          </w:p>
          <w:p w14:paraId="024DA4F4" w14:textId="77777777" w:rsidR="00046406" w:rsidRPr="00B11BFD" w:rsidRDefault="00046406" w:rsidP="00171321">
            <w:pPr>
              <w:widowControl w:val="0"/>
              <w:autoSpaceDE w:val="0"/>
              <w:autoSpaceDN w:val="0"/>
              <w:adjustRightInd w:val="0"/>
              <w:rPr>
                <w:rFonts w:ascii="Times New Roman" w:eastAsia="Calibri" w:hAnsi="Times New Roman" w:cs="Times New Roman"/>
              </w:rPr>
            </w:pPr>
          </w:p>
        </w:tc>
      </w:tr>
      <w:tr w:rsidR="00B11BFD" w:rsidRPr="00B11BFD" w14:paraId="57AA2E08" w14:textId="77777777" w:rsidTr="00177ACE">
        <w:trPr>
          <w:jc w:val="center"/>
        </w:trPr>
        <w:tc>
          <w:tcPr>
            <w:tcW w:w="2263" w:type="dxa"/>
          </w:tcPr>
          <w:p w14:paraId="48F08A62" w14:textId="33BFF40D" w:rsidR="00046406" w:rsidRPr="00B11BFD" w:rsidRDefault="00046406" w:rsidP="0054542C">
            <w:pPr>
              <w:widowControl w:val="0"/>
              <w:autoSpaceDE w:val="0"/>
              <w:autoSpaceDN w:val="0"/>
              <w:adjustRightInd w:val="0"/>
              <w:rPr>
                <w:rFonts w:ascii="Times New Roman" w:eastAsia="Calibri" w:hAnsi="Times New Roman" w:cs="Times New Roman"/>
              </w:rPr>
            </w:pPr>
            <w:r w:rsidRPr="00B11BFD">
              <w:rPr>
                <w:rFonts w:ascii="Times New Roman" w:eastAsia="Calibri" w:hAnsi="Times New Roman" w:cs="Times New Roman"/>
              </w:rPr>
              <w:lastRenderedPageBreak/>
              <w:t xml:space="preserve">Тема дисциплины 4. </w:t>
            </w:r>
            <w:r w:rsidR="006D75C8" w:rsidRPr="006D75C8">
              <w:rPr>
                <w:rFonts w:ascii="Times New Roman" w:eastAsia="Calibri" w:hAnsi="Times New Roman" w:cs="Times New Roman"/>
              </w:rPr>
              <w:t>Управление портфелем финансовых инструментов.</w:t>
            </w:r>
          </w:p>
        </w:tc>
        <w:tc>
          <w:tcPr>
            <w:tcW w:w="5387" w:type="dxa"/>
          </w:tcPr>
          <w:p w14:paraId="65778736" w14:textId="77777777" w:rsidR="00972DA3" w:rsidRPr="00972DA3" w:rsidRDefault="00972DA3" w:rsidP="00972DA3">
            <w:pPr>
              <w:pStyle w:val="af0"/>
              <w:widowControl w:val="0"/>
              <w:numPr>
                <w:ilvl w:val="0"/>
                <w:numId w:val="23"/>
              </w:numPr>
              <w:tabs>
                <w:tab w:val="left" w:pos="295"/>
              </w:tabs>
              <w:autoSpaceDE w:val="0"/>
              <w:autoSpaceDN w:val="0"/>
              <w:adjustRightInd w:val="0"/>
              <w:ind w:left="0" w:firstLine="0"/>
              <w:rPr>
                <w:rFonts w:ascii="Times New Roman" w:hAnsi="Times New Roman"/>
              </w:rPr>
            </w:pPr>
            <w:r w:rsidRPr="00972DA3">
              <w:rPr>
                <w:rFonts w:ascii="Times New Roman" w:hAnsi="Times New Roman"/>
              </w:rPr>
              <w:t>Основные показатели, характеризующие риск и доходность портфеля. Расчет доходности портфеля и отдельных активов. Оценка дисперсии активов, входящих в портфель. Расчет коэффициента парной корреляции между активами. Расчет дисперсии портфеля.</w:t>
            </w:r>
          </w:p>
          <w:p w14:paraId="358B0D3E" w14:textId="77777777" w:rsidR="00972DA3" w:rsidRPr="00972DA3" w:rsidRDefault="00972DA3" w:rsidP="00972DA3">
            <w:pPr>
              <w:pStyle w:val="af0"/>
              <w:widowControl w:val="0"/>
              <w:numPr>
                <w:ilvl w:val="0"/>
                <w:numId w:val="23"/>
              </w:numPr>
              <w:tabs>
                <w:tab w:val="left" w:pos="295"/>
              </w:tabs>
              <w:autoSpaceDE w:val="0"/>
              <w:autoSpaceDN w:val="0"/>
              <w:adjustRightInd w:val="0"/>
              <w:ind w:left="0" w:firstLine="0"/>
              <w:rPr>
                <w:rFonts w:ascii="Times New Roman" w:hAnsi="Times New Roman"/>
              </w:rPr>
            </w:pPr>
            <w:r w:rsidRPr="00972DA3">
              <w:rPr>
                <w:rFonts w:ascii="Times New Roman" w:hAnsi="Times New Roman"/>
              </w:rPr>
              <w:t xml:space="preserve">Современная портфельная теория </w:t>
            </w:r>
            <w:proofErr w:type="spellStart"/>
            <w:r w:rsidRPr="00972DA3">
              <w:rPr>
                <w:rFonts w:ascii="Times New Roman" w:hAnsi="Times New Roman"/>
              </w:rPr>
              <w:t>Марковица</w:t>
            </w:r>
            <w:proofErr w:type="spellEnd"/>
            <w:r w:rsidRPr="00972DA3">
              <w:rPr>
                <w:rFonts w:ascii="Times New Roman" w:hAnsi="Times New Roman"/>
              </w:rPr>
              <w:t xml:space="preserve"> и ее основные элементы. Процесс формирования портфеля. Понятие эффективной границы.</w:t>
            </w:r>
          </w:p>
          <w:p w14:paraId="3287C935" w14:textId="77777777" w:rsidR="00972DA3" w:rsidRPr="00972DA3" w:rsidRDefault="00972DA3" w:rsidP="00972DA3">
            <w:pPr>
              <w:pStyle w:val="af0"/>
              <w:widowControl w:val="0"/>
              <w:numPr>
                <w:ilvl w:val="0"/>
                <w:numId w:val="23"/>
              </w:numPr>
              <w:tabs>
                <w:tab w:val="left" w:pos="295"/>
              </w:tabs>
              <w:autoSpaceDE w:val="0"/>
              <w:autoSpaceDN w:val="0"/>
              <w:adjustRightInd w:val="0"/>
              <w:ind w:left="0" w:firstLine="0"/>
              <w:rPr>
                <w:rFonts w:ascii="Times New Roman" w:hAnsi="Times New Roman"/>
              </w:rPr>
            </w:pPr>
            <w:r w:rsidRPr="00972DA3">
              <w:rPr>
                <w:rFonts w:ascii="Times New Roman" w:hAnsi="Times New Roman"/>
              </w:rPr>
              <w:t>Оценка риска и доходности в рамках современной портфельной теории.</w:t>
            </w:r>
          </w:p>
          <w:p w14:paraId="1E3ECD3F" w14:textId="77777777" w:rsidR="00972DA3" w:rsidRPr="00972DA3" w:rsidRDefault="00972DA3" w:rsidP="00972DA3">
            <w:pPr>
              <w:pStyle w:val="af0"/>
              <w:widowControl w:val="0"/>
              <w:numPr>
                <w:ilvl w:val="0"/>
                <w:numId w:val="23"/>
              </w:numPr>
              <w:tabs>
                <w:tab w:val="left" w:pos="295"/>
              </w:tabs>
              <w:autoSpaceDE w:val="0"/>
              <w:autoSpaceDN w:val="0"/>
              <w:adjustRightInd w:val="0"/>
              <w:ind w:left="0" w:firstLine="0"/>
              <w:rPr>
                <w:rFonts w:ascii="Times New Roman" w:hAnsi="Times New Roman"/>
              </w:rPr>
            </w:pPr>
            <w:r w:rsidRPr="00972DA3">
              <w:rPr>
                <w:rFonts w:ascii="Times New Roman" w:hAnsi="Times New Roman"/>
              </w:rPr>
              <w:t>Выбор оптимального портфеля в рамках современной портфельной теории.</w:t>
            </w:r>
          </w:p>
          <w:p w14:paraId="6A54BF4D" w14:textId="77777777" w:rsidR="00972DA3" w:rsidRPr="00972DA3" w:rsidRDefault="00972DA3" w:rsidP="00972DA3">
            <w:pPr>
              <w:pStyle w:val="af0"/>
              <w:widowControl w:val="0"/>
              <w:numPr>
                <w:ilvl w:val="0"/>
                <w:numId w:val="23"/>
              </w:numPr>
              <w:tabs>
                <w:tab w:val="left" w:pos="295"/>
              </w:tabs>
              <w:autoSpaceDE w:val="0"/>
              <w:autoSpaceDN w:val="0"/>
              <w:adjustRightInd w:val="0"/>
              <w:ind w:left="0" w:firstLine="0"/>
              <w:rPr>
                <w:rFonts w:ascii="Times New Roman" w:hAnsi="Times New Roman"/>
              </w:rPr>
            </w:pPr>
            <w:r w:rsidRPr="00972DA3">
              <w:rPr>
                <w:rFonts w:ascii="Times New Roman" w:hAnsi="Times New Roman"/>
              </w:rPr>
              <w:t>Возможности и ограничения использования модели ценообразования капитальных активов (CAPM) в управлении портфелем акций.</w:t>
            </w:r>
          </w:p>
          <w:p w14:paraId="503BEFDF" w14:textId="77777777" w:rsidR="00972DA3" w:rsidRPr="00972DA3" w:rsidRDefault="00972DA3" w:rsidP="00972DA3">
            <w:pPr>
              <w:pStyle w:val="af0"/>
              <w:widowControl w:val="0"/>
              <w:numPr>
                <w:ilvl w:val="0"/>
                <w:numId w:val="23"/>
              </w:numPr>
              <w:tabs>
                <w:tab w:val="left" w:pos="295"/>
              </w:tabs>
              <w:autoSpaceDE w:val="0"/>
              <w:autoSpaceDN w:val="0"/>
              <w:adjustRightInd w:val="0"/>
              <w:ind w:left="0" w:firstLine="0"/>
              <w:rPr>
                <w:rFonts w:ascii="Times New Roman" w:hAnsi="Times New Roman"/>
              </w:rPr>
            </w:pPr>
            <w:r w:rsidRPr="00972DA3">
              <w:rPr>
                <w:rFonts w:ascii="Times New Roman" w:hAnsi="Times New Roman"/>
              </w:rPr>
              <w:t xml:space="preserve">Оценка эффективности управления портфелем с учетом риска. Коэффициент Шарпа. Коэффициент </w:t>
            </w:r>
            <w:proofErr w:type="spellStart"/>
            <w:r w:rsidRPr="00972DA3">
              <w:rPr>
                <w:rFonts w:ascii="Times New Roman" w:hAnsi="Times New Roman"/>
              </w:rPr>
              <w:t>Трейнора</w:t>
            </w:r>
            <w:proofErr w:type="spellEnd"/>
            <w:r w:rsidRPr="00972DA3">
              <w:rPr>
                <w:rFonts w:ascii="Times New Roman" w:hAnsi="Times New Roman"/>
              </w:rPr>
              <w:t xml:space="preserve">. Альфа </w:t>
            </w:r>
            <w:proofErr w:type="spellStart"/>
            <w:r w:rsidRPr="00972DA3">
              <w:rPr>
                <w:rFonts w:ascii="Times New Roman" w:hAnsi="Times New Roman"/>
              </w:rPr>
              <w:t>Дженсена</w:t>
            </w:r>
            <w:proofErr w:type="spellEnd"/>
            <w:r w:rsidRPr="00972DA3">
              <w:rPr>
                <w:rFonts w:ascii="Times New Roman" w:hAnsi="Times New Roman"/>
              </w:rPr>
              <w:t>.</w:t>
            </w:r>
          </w:p>
          <w:p w14:paraId="266E245E" w14:textId="77777777" w:rsidR="00972DA3" w:rsidRPr="00972DA3" w:rsidRDefault="00972DA3" w:rsidP="00972DA3">
            <w:pPr>
              <w:pStyle w:val="af0"/>
              <w:widowControl w:val="0"/>
              <w:numPr>
                <w:ilvl w:val="0"/>
                <w:numId w:val="23"/>
              </w:numPr>
              <w:tabs>
                <w:tab w:val="left" w:pos="295"/>
              </w:tabs>
              <w:autoSpaceDE w:val="0"/>
              <w:autoSpaceDN w:val="0"/>
              <w:adjustRightInd w:val="0"/>
              <w:ind w:left="0" w:firstLine="0"/>
              <w:rPr>
                <w:rFonts w:ascii="Times New Roman" w:hAnsi="Times New Roman"/>
              </w:rPr>
            </w:pPr>
            <w:r w:rsidRPr="00972DA3">
              <w:rPr>
                <w:rFonts w:ascii="Times New Roman" w:hAnsi="Times New Roman"/>
              </w:rPr>
              <w:t>Особенности управления портфелем инструментов с фиксированной доходностью.</w:t>
            </w:r>
          </w:p>
          <w:p w14:paraId="6A75E244" w14:textId="77777777" w:rsidR="00972DA3" w:rsidRPr="00972DA3" w:rsidRDefault="00972DA3" w:rsidP="00972DA3">
            <w:pPr>
              <w:pStyle w:val="af0"/>
              <w:widowControl w:val="0"/>
              <w:numPr>
                <w:ilvl w:val="0"/>
                <w:numId w:val="23"/>
              </w:numPr>
              <w:tabs>
                <w:tab w:val="left" w:pos="295"/>
              </w:tabs>
              <w:autoSpaceDE w:val="0"/>
              <w:autoSpaceDN w:val="0"/>
              <w:adjustRightInd w:val="0"/>
              <w:ind w:left="0" w:firstLine="0"/>
              <w:rPr>
                <w:rFonts w:ascii="Times New Roman" w:hAnsi="Times New Roman"/>
              </w:rPr>
            </w:pPr>
            <w:r w:rsidRPr="00972DA3">
              <w:rPr>
                <w:rFonts w:ascii="Times New Roman" w:hAnsi="Times New Roman"/>
              </w:rPr>
              <w:lastRenderedPageBreak/>
              <w:t xml:space="preserve">Оценка </w:t>
            </w:r>
            <w:proofErr w:type="spellStart"/>
            <w:r w:rsidRPr="00972DA3">
              <w:rPr>
                <w:rFonts w:ascii="Times New Roman" w:hAnsi="Times New Roman"/>
              </w:rPr>
              <w:t>дюрации</w:t>
            </w:r>
            <w:proofErr w:type="spellEnd"/>
            <w:r w:rsidRPr="00972DA3">
              <w:rPr>
                <w:rFonts w:ascii="Times New Roman" w:hAnsi="Times New Roman"/>
              </w:rPr>
              <w:t xml:space="preserve"> портфеля долговых инструментов. Оценка выпуклости портфеля долговых инструментов.</w:t>
            </w:r>
          </w:p>
          <w:p w14:paraId="47764CC7" w14:textId="77777777" w:rsidR="00972DA3" w:rsidRPr="00972DA3" w:rsidRDefault="00972DA3" w:rsidP="00972DA3">
            <w:pPr>
              <w:pStyle w:val="af0"/>
              <w:widowControl w:val="0"/>
              <w:numPr>
                <w:ilvl w:val="0"/>
                <w:numId w:val="23"/>
              </w:numPr>
              <w:tabs>
                <w:tab w:val="left" w:pos="295"/>
              </w:tabs>
              <w:autoSpaceDE w:val="0"/>
              <w:autoSpaceDN w:val="0"/>
              <w:adjustRightInd w:val="0"/>
              <w:ind w:left="0" w:firstLine="0"/>
              <w:rPr>
                <w:rFonts w:ascii="Times New Roman" w:hAnsi="Times New Roman"/>
              </w:rPr>
            </w:pPr>
            <w:r w:rsidRPr="00972DA3">
              <w:rPr>
                <w:rFonts w:ascii="Times New Roman" w:hAnsi="Times New Roman"/>
              </w:rPr>
              <w:t>Активные и пассивные стратегии управления портфелем. Факторы, влияющие на выбор стратегии инвестирования. Стратегии управления портфелем, учитывающие социальные и экологические факторы.</w:t>
            </w:r>
          </w:p>
          <w:p w14:paraId="50A379AC" w14:textId="206C54B9" w:rsidR="006A0A0A" w:rsidRPr="00B11BFD" w:rsidRDefault="00972DA3" w:rsidP="00972DA3">
            <w:pPr>
              <w:pStyle w:val="af0"/>
              <w:widowControl w:val="0"/>
              <w:numPr>
                <w:ilvl w:val="0"/>
                <w:numId w:val="23"/>
              </w:numPr>
              <w:tabs>
                <w:tab w:val="left" w:pos="295"/>
              </w:tabs>
              <w:autoSpaceDE w:val="0"/>
              <w:autoSpaceDN w:val="0"/>
              <w:adjustRightInd w:val="0"/>
              <w:ind w:left="0" w:firstLine="0"/>
              <w:rPr>
                <w:rFonts w:ascii="Times New Roman" w:hAnsi="Times New Roman"/>
              </w:rPr>
            </w:pPr>
            <w:r w:rsidRPr="00972DA3">
              <w:rPr>
                <w:rFonts w:ascii="Times New Roman" w:hAnsi="Times New Roman"/>
              </w:rPr>
              <w:t xml:space="preserve">Использование </w:t>
            </w:r>
            <w:proofErr w:type="spellStart"/>
            <w:r w:rsidRPr="00972DA3">
              <w:rPr>
                <w:rFonts w:ascii="Times New Roman" w:hAnsi="Times New Roman"/>
              </w:rPr>
              <w:t>деривативов</w:t>
            </w:r>
            <w:proofErr w:type="spellEnd"/>
            <w:r w:rsidRPr="00972DA3">
              <w:rPr>
                <w:rFonts w:ascii="Times New Roman" w:hAnsi="Times New Roman"/>
              </w:rPr>
              <w:t xml:space="preserve"> в рамках выбранной стратегии управления портфелем.</w:t>
            </w:r>
          </w:p>
          <w:p w14:paraId="2A7F8F7B" w14:textId="77777777" w:rsidR="00643300" w:rsidRPr="00B11BFD" w:rsidRDefault="00643300" w:rsidP="00972DA3">
            <w:pPr>
              <w:widowControl w:val="0"/>
              <w:tabs>
                <w:tab w:val="left" w:pos="295"/>
              </w:tabs>
              <w:autoSpaceDE w:val="0"/>
              <w:autoSpaceDN w:val="0"/>
              <w:adjustRightInd w:val="0"/>
              <w:rPr>
                <w:rFonts w:ascii="Times New Roman" w:hAnsi="Times New Roman"/>
              </w:rPr>
            </w:pPr>
          </w:p>
          <w:p w14:paraId="7AB02CE9" w14:textId="208EE449" w:rsidR="00046406" w:rsidRPr="00B11BFD" w:rsidRDefault="00E015E0" w:rsidP="00972DA3">
            <w:pPr>
              <w:widowControl w:val="0"/>
              <w:tabs>
                <w:tab w:val="left" w:pos="295"/>
              </w:tabs>
              <w:autoSpaceDE w:val="0"/>
              <w:autoSpaceDN w:val="0"/>
              <w:adjustRightInd w:val="0"/>
              <w:rPr>
                <w:rFonts w:ascii="Times New Roman" w:eastAsia="Calibri" w:hAnsi="Times New Roman" w:cs="Times New Roman"/>
              </w:rPr>
            </w:pPr>
            <w:r w:rsidRPr="00B11BFD">
              <w:rPr>
                <w:rFonts w:ascii="Times New Roman" w:eastAsia="Calibri" w:hAnsi="Times New Roman" w:cs="Times New Roman"/>
              </w:rPr>
              <w:t>Рекомендуемые источники. Основная литература: 8.1, 8.</w:t>
            </w:r>
            <w:r>
              <w:rPr>
                <w:rFonts w:ascii="Times New Roman" w:eastAsia="Calibri" w:hAnsi="Times New Roman" w:cs="Times New Roman"/>
              </w:rPr>
              <w:t>2</w:t>
            </w:r>
            <w:r w:rsidRPr="00B11BFD">
              <w:rPr>
                <w:rFonts w:ascii="Times New Roman" w:eastAsia="Calibri" w:hAnsi="Times New Roman" w:cs="Times New Roman"/>
              </w:rPr>
              <w:t>, 8.</w:t>
            </w:r>
            <w:r>
              <w:rPr>
                <w:rFonts w:ascii="Times New Roman" w:eastAsia="Calibri" w:hAnsi="Times New Roman" w:cs="Times New Roman"/>
              </w:rPr>
              <w:t>3</w:t>
            </w:r>
            <w:r w:rsidRPr="00B11BFD">
              <w:rPr>
                <w:rFonts w:ascii="Times New Roman" w:eastAsia="Calibri" w:hAnsi="Times New Roman" w:cs="Times New Roman"/>
              </w:rPr>
              <w:t>. Дополнительная литература: 8.</w:t>
            </w:r>
            <w:r>
              <w:rPr>
                <w:rFonts w:ascii="Times New Roman" w:eastAsia="Calibri" w:hAnsi="Times New Roman" w:cs="Times New Roman"/>
              </w:rPr>
              <w:t>4</w:t>
            </w:r>
            <w:r w:rsidRPr="00B11BFD">
              <w:rPr>
                <w:rFonts w:ascii="Times New Roman" w:eastAsia="Calibri" w:hAnsi="Times New Roman" w:cs="Times New Roman"/>
              </w:rPr>
              <w:t>, 8.</w:t>
            </w:r>
            <w:r>
              <w:rPr>
                <w:rFonts w:ascii="Times New Roman" w:eastAsia="Calibri" w:hAnsi="Times New Roman" w:cs="Times New Roman"/>
              </w:rPr>
              <w:t>5, 8.6, 8.7</w:t>
            </w:r>
            <w:r w:rsidRPr="00B11BFD">
              <w:rPr>
                <w:rFonts w:ascii="Times New Roman" w:eastAsia="Calibri" w:hAnsi="Times New Roman" w:cs="Times New Roman"/>
              </w:rPr>
              <w:t>.</w:t>
            </w:r>
          </w:p>
        </w:tc>
        <w:tc>
          <w:tcPr>
            <w:tcW w:w="2015" w:type="dxa"/>
          </w:tcPr>
          <w:p w14:paraId="53B7CE92" w14:textId="77777777" w:rsidR="00046406" w:rsidRPr="00B11BFD" w:rsidRDefault="00046406" w:rsidP="00171321">
            <w:pPr>
              <w:widowControl w:val="0"/>
              <w:autoSpaceDE w:val="0"/>
              <w:autoSpaceDN w:val="0"/>
              <w:adjustRightInd w:val="0"/>
              <w:rPr>
                <w:rFonts w:ascii="Times New Roman" w:eastAsia="Calibri" w:hAnsi="Times New Roman" w:cs="Times New Roman"/>
              </w:rPr>
            </w:pPr>
            <w:r w:rsidRPr="00B11BFD">
              <w:rPr>
                <w:rFonts w:ascii="Times New Roman" w:eastAsia="Calibri" w:hAnsi="Times New Roman" w:cs="Times New Roman"/>
              </w:rPr>
              <w:lastRenderedPageBreak/>
              <w:t>опрос, устные ответы</w:t>
            </w:r>
            <w:r w:rsidR="00F132F1" w:rsidRPr="00B11BFD">
              <w:rPr>
                <w:rFonts w:ascii="Times New Roman" w:eastAsia="Calibri" w:hAnsi="Times New Roman" w:cs="Times New Roman"/>
              </w:rPr>
              <w:t>,</w:t>
            </w:r>
            <w:r w:rsidRPr="00B11BFD">
              <w:rPr>
                <w:rFonts w:ascii="Times New Roman" w:eastAsia="Calibri" w:hAnsi="Times New Roman" w:cs="Times New Roman"/>
              </w:rPr>
              <w:t xml:space="preserve"> дискуссия, выполнение практико-ориентированных заданий</w:t>
            </w:r>
          </w:p>
          <w:p w14:paraId="4D7C8E7B" w14:textId="77777777" w:rsidR="00F132F1" w:rsidRPr="00B11BFD" w:rsidRDefault="00F132F1" w:rsidP="00171321">
            <w:pPr>
              <w:widowControl w:val="0"/>
              <w:autoSpaceDE w:val="0"/>
              <w:autoSpaceDN w:val="0"/>
              <w:adjustRightInd w:val="0"/>
              <w:rPr>
                <w:rFonts w:ascii="Times New Roman" w:eastAsia="Calibri" w:hAnsi="Times New Roman" w:cs="Times New Roman"/>
              </w:rPr>
            </w:pPr>
          </w:p>
          <w:p w14:paraId="3E72DD8D" w14:textId="77777777" w:rsidR="00046406" w:rsidRPr="00B11BFD" w:rsidRDefault="00046406" w:rsidP="00F132F1">
            <w:pPr>
              <w:widowControl w:val="0"/>
              <w:autoSpaceDE w:val="0"/>
              <w:autoSpaceDN w:val="0"/>
              <w:adjustRightInd w:val="0"/>
              <w:jc w:val="center"/>
              <w:rPr>
                <w:rFonts w:ascii="Times New Roman" w:eastAsia="Calibri" w:hAnsi="Times New Roman" w:cs="Times New Roman"/>
              </w:rPr>
            </w:pPr>
          </w:p>
        </w:tc>
      </w:tr>
      <w:tr w:rsidR="00B11BFD" w:rsidRPr="00B11BFD" w14:paraId="007CBE61" w14:textId="77777777" w:rsidTr="00177ACE">
        <w:trPr>
          <w:jc w:val="center"/>
        </w:trPr>
        <w:tc>
          <w:tcPr>
            <w:tcW w:w="2263" w:type="dxa"/>
          </w:tcPr>
          <w:p w14:paraId="36B4D182" w14:textId="2A21AA9F" w:rsidR="00046406" w:rsidRPr="00B11BFD" w:rsidRDefault="00046406" w:rsidP="0061193F">
            <w:pPr>
              <w:widowControl w:val="0"/>
              <w:autoSpaceDE w:val="0"/>
              <w:autoSpaceDN w:val="0"/>
              <w:adjustRightInd w:val="0"/>
              <w:rPr>
                <w:rFonts w:ascii="Times New Roman" w:eastAsia="Calibri" w:hAnsi="Times New Roman" w:cs="Times New Roman"/>
              </w:rPr>
            </w:pPr>
            <w:r w:rsidRPr="00B11BFD">
              <w:rPr>
                <w:rFonts w:ascii="Times New Roman" w:eastAsia="Calibri" w:hAnsi="Times New Roman" w:cs="Times New Roman"/>
              </w:rPr>
              <w:t xml:space="preserve">Тема дисциплины 5. </w:t>
            </w:r>
            <w:r w:rsidR="006D75C8" w:rsidRPr="006D75C8">
              <w:rPr>
                <w:rFonts w:ascii="Times New Roman" w:eastAsia="Calibri" w:hAnsi="Times New Roman" w:cs="Times New Roman"/>
              </w:rPr>
              <w:t>Риски участников мирового финансового рынка.</w:t>
            </w:r>
          </w:p>
        </w:tc>
        <w:tc>
          <w:tcPr>
            <w:tcW w:w="5387" w:type="dxa"/>
          </w:tcPr>
          <w:p w14:paraId="093BE357" w14:textId="77777777" w:rsidR="00C85C08" w:rsidRPr="00C85C08" w:rsidRDefault="00C85C08" w:rsidP="00C85C08">
            <w:pPr>
              <w:pStyle w:val="af0"/>
              <w:widowControl w:val="0"/>
              <w:numPr>
                <w:ilvl w:val="0"/>
                <w:numId w:val="24"/>
              </w:numPr>
              <w:tabs>
                <w:tab w:val="left" w:pos="315"/>
              </w:tabs>
              <w:autoSpaceDE w:val="0"/>
              <w:autoSpaceDN w:val="0"/>
              <w:adjustRightInd w:val="0"/>
              <w:ind w:left="31" w:firstLine="0"/>
              <w:rPr>
                <w:rFonts w:ascii="Times New Roman" w:hAnsi="Times New Roman"/>
              </w:rPr>
            </w:pPr>
            <w:r w:rsidRPr="00C85C08">
              <w:rPr>
                <w:rFonts w:ascii="Times New Roman" w:hAnsi="Times New Roman"/>
              </w:rPr>
              <w:t>Понятие риска. Основные виды рисков, возникающих в процессе управления портфелем финансовых инструментов.</w:t>
            </w:r>
          </w:p>
          <w:p w14:paraId="598D308F" w14:textId="77777777" w:rsidR="00C85C08" w:rsidRPr="00C85C08" w:rsidRDefault="00C85C08" w:rsidP="00C85C08">
            <w:pPr>
              <w:pStyle w:val="af0"/>
              <w:widowControl w:val="0"/>
              <w:numPr>
                <w:ilvl w:val="0"/>
                <w:numId w:val="24"/>
              </w:numPr>
              <w:tabs>
                <w:tab w:val="left" w:pos="315"/>
              </w:tabs>
              <w:autoSpaceDE w:val="0"/>
              <w:autoSpaceDN w:val="0"/>
              <w:adjustRightInd w:val="0"/>
              <w:ind w:left="31" w:firstLine="0"/>
              <w:rPr>
                <w:rFonts w:ascii="Times New Roman" w:hAnsi="Times New Roman"/>
              </w:rPr>
            </w:pPr>
            <w:r w:rsidRPr="00C85C08">
              <w:rPr>
                <w:rFonts w:ascii="Times New Roman" w:hAnsi="Times New Roman"/>
              </w:rPr>
              <w:t xml:space="preserve">Понятие и виды рыночного риска. Методы управления рыночным риском. </w:t>
            </w:r>
          </w:p>
          <w:p w14:paraId="188CC162" w14:textId="77777777" w:rsidR="00C85C08" w:rsidRPr="00C85C08" w:rsidRDefault="00C85C08" w:rsidP="00C85C08">
            <w:pPr>
              <w:pStyle w:val="af0"/>
              <w:widowControl w:val="0"/>
              <w:numPr>
                <w:ilvl w:val="0"/>
                <w:numId w:val="24"/>
              </w:numPr>
              <w:tabs>
                <w:tab w:val="left" w:pos="315"/>
              </w:tabs>
              <w:autoSpaceDE w:val="0"/>
              <w:autoSpaceDN w:val="0"/>
              <w:adjustRightInd w:val="0"/>
              <w:ind w:left="31" w:firstLine="0"/>
              <w:rPr>
                <w:rFonts w:ascii="Times New Roman" w:hAnsi="Times New Roman"/>
              </w:rPr>
            </w:pPr>
            <w:r w:rsidRPr="00C85C08">
              <w:rPr>
                <w:rFonts w:ascii="Times New Roman" w:hAnsi="Times New Roman"/>
              </w:rPr>
              <w:t>Модели оценки рыночного риска портфеля финансовых инструментов.</w:t>
            </w:r>
          </w:p>
          <w:p w14:paraId="6AE38180" w14:textId="77777777" w:rsidR="00C85C08" w:rsidRPr="00C85C08" w:rsidRDefault="00C85C08" w:rsidP="00C85C08">
            <w:pPr>
              <w:pStyle w:val="af0"/>
              <w:widowControl w:val="0"/>
              <w:numPr>
                <w:ilvl w:val="0"/>
                <w:numId w:val="24"/>
              </w:numPr>
              <w:tabs>
                <w:tab w:val="left" w:pos="315"/>
              </w:tabs>
              <w:autoSpaceDE w:val="0"/>
              <w:autoSpaceDN w:val="0"/>
              <w:adjustRightInd w:val="0"/>
              <w:ind w:left="31" w:firstLine="0"/>
              <w:rPr>
                <w:rFonts w:ascii="Times New Roman" w:hAnsi="Times New Roman"/>
              </w:rPr>
            </w:pPr>
            <w:r w:rsidRPr="00C85C08">
              <w:rPr>
                <w:rFonts w:ascii="Times New Roman" w:hAnsi="Times New Roman"/>
              </w:rPr>
              <w:t>Понятие и виды кредитного риска. Инструменты управления кредитным риском. Модели оценки кредитного риска. Анализ кредитного качества эмитентов на рынке ценных бумаг. Особенности оценки кредитного качества облигаций.</w:t>
            </w:r>
          </w:p>
          <w:p w14:paraId="34EBEE7B" w14:textId="77777777" w:rsidR="00C85C08" w:rsidRPr="00C85C08" w:rsidRDefault="00C85C08" w:rsidP="00C85C08">
            <w:pPr>
              <w:pStyle w:val="af0"/>
              <w:widowControl w:val="0"/>
              <w:numPr>
                <w:ilvl w:val="0"/>
                <w:numId w:val="24"/>
              </w:numPr>
              <w:tabs>
                <w:tab w:val="left" w:pos="315"/>
              </w:tabs>
              <w:autoSpaceDE w:val="0"/>
              <w:autoSpaceDN w:val="0"/>
              <w:adjustRightInd w:val="0"/>
              <w:ind w:left="31" w:firstLine="0"/>
              <w:rPr>
                <w:rFonts w:ascii="Times New Roman" w:hAnsi="Times New Roman"/>
              </w:rPr>
            </w:pPr>
            <w:r w:rsidRPr="00C85C08">
              <w:rPr>
                <w:rFonts w:ascii="Times New Roman" w:hAnsi="Times New Roman"/>
              </w:rPr>
              <w:t>Взаимосвязь между рыночным и кредитным риском.</w:t>
            </w:r>
          </w:p>
          <w:p w14:paraId="5A28BC93" w14:textId="77777777" w:rsidR="00C85C08" w:rsidRPr="00C85C08" w:rsidRDefault="00C85C08" w:rsidP="00C85C08">
            <w:pPr>
              <w:pStyle w:val="af0"/>
              <w:widowControl w:val="0"/>
              <w:numPr>
                <w:ilvl w:val="0"/>
                <w:numId w:val="24"/>
              </w:numPr>
              <w:tabs>
                <w:tab w:val="left" w:pos="315"/>
              </w:tabs>
              <w:autoSpaceDE w:val="0"/>
              <w:autoSpaceDN w:val="0"/>
              <w:adjustRightInd w:val="0"/>
              <w:ind w:left="31" w:firstLine="0"/>
              <w:rPr>
                <w:rFonts w:ascii="Times New Roman" w:hAnsi="Times New Roman"/>
              </w:rPr>
            </w:pPr>
            <w:r w:rsidRPr="00C85C08">
              <w:rPr>
                <w:rFonts w:ascii="Times New Roman" w:hAnsi="Times New Roman"/>
              </w:rPr>
              <w:t>Риск ликвидности: понятие, виды и методы оценки. Управление риском рыночной ликвидности портфеля финансовых инструментов.</w:t>
            </w:r>
          </w:p>
          <w:p w14:paraId="67D72FB6" w14:textId="77777777" w:rsidR="00C85C08" w:rsidRPr="00C85C08" w:rsidRDefault="00C85C08" w:rsidP="00C85C08">
            <w:pPr>
              <w:pStyle w:val="af0"/>
              <w:widowControl w:val="0"/>
              <w:numPr>
                <w:ilvl w:val="0"/>
                <w:numId w:val="24"/>
              </w:numPr>
              <w:tabs>
                <w:tab w:val="left" w:pos="315"/>
              </w:tabs>
              <w:autoSpaceDE w:val="0"/>
              <w:autoSpaceDN w:val="0"/>
              <w:adjustRightInd w:val="0"/>
              <w:ind w:left="31" w:firstLine="0"/>
              <w:rPr>
                <w:rFonts w:ascii="Times New Roman" w:hAnsi="Times New Roman"/>
              </w:rPr>
            </w:pPr>
            <w:r w:rsidRPr="00C85C08">
              <w:rPr>
                <w:rFonts w:ascii="Times New Roman" w:hAnsi="Times New Roman"/>
              </w:rPr>
              <w:t xml:space="preserve">Понятие "стоимость под риском" (VAR). Модели расчета VAR. Возможности и ограничения модели VAR. Использование модели VAR для расчета рыночного риска портфеля финансовых инструментов. </w:t>
            </w:r>
          </w:p>
          <w:p w14:paraId="454E50ED" w14:textId="77777777" w:rsidR="00C85C08" w:rsidRPr="00C85C08" w:rsidRDefault="00C85C08" w:rsidP="00C85C08">
            <w:pPr>
              <w:pStyle w:val="af0"/>
              <w:widowControl w:val="0"/>
              <w:numPr>
                <w:ilvl w:val="0"/>
                <w:numId w:val="24"/>
              </w:numPr>
              <w:tabs>
                <w:tab w:val="left" w:pos="315"/>
              </w:tabs>
              <w:autoSpaceDE w:val="0"/>
              <w:autoSpaceDN w:val="0"/>
              <w:adjustRightInd w:val="0"/>
              <w:ind w:left="31" w:firstLine="0"/>
              <w:rPr>
                <w:rFonts w:ascii="Times New Roman" w:hAnsi="Times New Roman"/>
              </w:rPr>
            </w:pPr>
            <w:r w:rsidRPr="00C85C08">
              <w:rPr>
                <w:rFonts w:ascii="Times New Roman" w:hAnsi="Times New Roman"/>
              </w:rPr>
              <w:t>Расчет показателя VAR c учетом рыночного риска ликвидности.</w:t>
            </w:r>
          </w:p>
          <w:p w14:paraId="68837EF1" w14:textId="77777777" w:rsidR="00C85C08" w:rsidRPr="00C85C08" w:rsidRDefault="00C85C08" w:rsidP="00C85C08">
            <w:pPr>
              <w:pStyle w:val="af0"/>
              <w:widowControl w:val="0"/>
              <w:numPr>
                <w:ilvl w:val="0"/>
                <w:numId w:val="24"/>
              </w:numPr>
              <w:tabs>
                <w:tab w:val="left" w:pos="315"/>
              </w:tabs>
              <w:autoSpaceDE w:val="0"/>
              <w:autoSpaceDN w:val="0"/>
              <w:adjustRightInd w:val="0"/>
              <w:ind w:left="31" w:firstLine="0"/>
              <w:rPr>
                <w:rFonts w:ascii="Times New Roman" w:hAnsi="Times New Roman"/>
              </w:rPr>
            </w:pPr>
            <w:r w:rsidRPr="00C85C08">
              <w:rPr>
                <w:rFonts w:ascii="Times New Roman" w:hAnsi="Times New Roman"/>
              </w:rPr>
              <w:t>Расчет и интерпретация показателя "ожидаемых потерь" (ES).</w:t>
            </w:r>
          </w:p>
          <w:p w14:paraId="027E59AA" w14:textId="17A9E481" w:rsidR="002C01A2" w:rsidRPr="00B11BFD" w:rsidRDefault="00C85C08" w:rsidP="00C85C08">
            <w:pPr>
              <w:pStyle w:val="af0"/>
              <w:widowControl w:val="0"/>
              <w:numPr>
                <w:ilvl w:val="0"/>
                <w:numId w:val="24"/>
              </w:numPr>
              <w:tabs>
                <w:tab w:val="left" w:pos="315"/>
              </w:tabs>
              <w:autoSpaceDE w:val="0"/>
              <w:autoSpaceDN w:val="0"/>
              <w:adjustRightInd w:val="0"/>
              <w:ind w:left="31" w:firstLine="0"/>
              <w:rPr>
                <w:rFonts w:ascii="Times New Roman" w:hAnsi="Times New Roman"/>
              </w:rPr>
            </w:pPr>
            <w:r w:rsidRPr="00C85C08">
              <w:rPr>
                <w:rFonts w:ascii="Times New Roman" w:hAnsi="Times New Roman"/>
              </w:rPr>
              <w:t>Регуляторные требования к управлению рисками кредитных организаций на мировом финансовом рынке.</w:t>
            </w:r>
          </w:p>
          <w:p w14:paraId="44428861" w14:textId="77777777" w:rsidR="00C80B6B" w:rsidRPr="00B11BFD" w:rsidRDefault="00C80B6B" w:rsidP="00C85C08">
            <w:pPr>
              <w:widowControl w:val="0"/>
              <w:tabs>
                <w:tab w:val="left" w:pos="315"/>
              </w:tabs>
              <w:autoSpaceDE w:val="0"/>
              <w:autoSpaceDN w:val="0"/>
              <w:adjustRightInd w:val="0"/>
              <w:ind w:left="31"/>
              <w:rPr>
                <w:rFonts w:ascii="Times New Roman" w:eastAsia="Calibri" w:hAnsi="Times New Roman" w:cs="Times New Roman"/>
              </w:rPr>
            </w:pPr>
          </w:p>
          <w:p w14:paraId="4776BEDE" w14:textId="1F3E2649" w:rsidR="00046406" w:rsidRPr="00B11BFD" w:rsidRDefault="00E015E0" w:rsidP="00C85C08">
            <w:pPr>
              <w:widowControl w:val="0"/>
              <w:tabs>
                <w:tab w:val="left" w:pos="315"/>
              </w:tabs>
              <w:autoSpaceDE w:val="0"/>
              <w:autoSpaceDN w:val="0"/>
              <w:adjustRightInd w:val="0"/>
              <w:ind w:left="31"/>
              <w:rPr>
                <w:rFonts w:ascii="Times New Roman" w:eastAsia="Calibri" w:hAnsi="Times New Roman" w:cs="Times New Roman"/>
              </w:rPr>
            </w:pPr>
            <w:r w:rsidRPr="00B11BFD">
              <w:rPr>
                <w:rFonts w:ascii="Times New Roman" w:eastAsia="Calibri" w:hAnsi="Times New Roman" w:cs="Times New Roman"/>
              </w:rPr>
              <w:t>Рекомендуемые источники. Основная литература: 8.1, 8.</w:t>
            </w:r>
            <w:r>
              <w:rPr>
                <w:rFonts w:ascii="Times New Roman" w:eastAsia="Calibri" w:hAnsi="Times New Roman" w:cs="Times New Roman"/>
              </w:rPr>
              <w:t>2</w:t>
            </w:r>
            <w:r w:rsidRPr="00B11BFD">
              <w:rPr>
                <w:rFonts w:ascii="Times New Roman" w:eastAsia="Calibri" w:hAnsi="Times New Roman" w:cs="Times New Roman"/>
              </w:rPr>
              <w:t>, 8.</w:t>
            </w:r>
            <w:r>
              <w:rPr>
                <w:rFonts w:ascii="Times New Roman" w:eastAsia="Calibri" w:hAnsi="Times New Roman" w:cs="Times New Roman"/>
              </w:rPr>
              <w:t>3</w:t>
            </w:r>
            <w:r w:rsidRPr="00B11BFD">
              <w:rPr>
                <w:rFonts w:ascii="Times New Roman" w:eastAsia="Calibri" w:hAnsi="Times New Roman" w:cs="Times New Roman"/>
              </w:rPr>
              <w:t>. Дополнительная литература: 8.</w:t>
            </w:r>
            <w:r>
              <w:rPr>
                <w:rFonts w:ascii="Times New Roman" w:eastAsia="Calibri" w:hAnsi="Times New Roman" w:cs="Times New Roman"/>
              </w:rPr>
              <w:t>4</w:t>
            </w:r>
            <w:r w:rsidRPr="00B11BFD">
              <w:rPr>
                <w:rFonts w:ascii="Times New Roman" w:eastAsia="Calibri" w:hAnsi="Times New Roman" w:cs="Times New Roman"/>
              </w:rPr>
              <w:t>, 8.</w:t>
            </w:r>
            <w:r>
              <w:rPr>
                <w:rFonts w:ascii="Times New Roman" w:eastAsia="Calibri" w:hAnsi="Times New Roman" w:cs="Times New Roman"/>
              </w:rPr>
              <w:t>5, 8.6, 8.7</w:t>
            </w:r>
            <w:r w:rsidRPr="00B11BFD">
              <w:rPr>
                <w:rFonts w:ascii="Times New Roman" w:eastAsia="Calibri" w:hAnsi="Times New Roman" w:cs="Times New Roman"/>
              </w:rPr>
              <w:t>.</w:t>
            </w:r>
          </w:p>
        </w:tc>
        <w:tc>
          <w:tcPr>
            <w:tcW w:w="2015" w:type="dxa"/>
          </w:tcPr>
          <w:p w14:paraId="31851C06" w14:textId="77777777" w:rsidR="00F132F1" w:rsidRPr="00B11BFD" w:rsidRDefault="00046406" w:rsidP="00171321">
            <w:pPr>
              <w:widowControl w:val="0"/>
              <w:autoSpaceDE w:val="0"/>
              <w:autoSpaceDN w:val="0"/>
              <w:adjustRightInd w:val="0"/>
              <w:rPr>
                <w:rFonts w:ascii="Times New Roman" w:eastAsia="Calibri" w:hAnsi="Times New Roman" w:cs="Times New Roman"/>
              </w:rPr>
            </w:pPr>
            <w:r w:rsidRPr="00B11BFD">
              <w:rPr>
                <w:rFonts w:ascii="Times New Roman" w:eastAsia="Calibri" w:hAnsi="Times New Roman" w:cs="Times New Roman"/>
              </w:rPr>
              <w:t>опрос, устные ответы</w:t>
            </w:r>
            <w:r w:rsidR="00F132F1" w:rsidRPr="00B11BFD">
              <w:rPr>
                <w:rFonts w:ascii="Times New Roman" w:eastAsia="Calibri" w:hAnsi="Times New Roman" w:cs="Times New Roman"/>
              </w:rPr>
              <w:t>,</w:t>
            </w:r>
            <w:r w:rsidRPr="00B11BFD">
              <w:rPr>
                <w:rFonts w:ascii="Times New Roman" w:eastAsia="Calibri" w:hAnsi="Times New Roman" w:cs="Times New Roman"/>
              </w:rPr>
              <w:t xml:space="preserve"> дискуссия, выполнение практико-ориентированных заданий</w:t>
            </w:r>
          </w:p>
          <w:p w14:paraId="5A90CFB2" w14:textId="77777777" w:rsidR="00046406" w:rsidRPr="00B11BFD" w:rsidRDefault="00046406" w:rsidP="00F132F1">
            <w:pPr>
              <w:widowControl w:val="0"/>
              <w:autoSpaceDE w:val="0"/>
              <w:autoSpaceDN w:val="0"/>
              <w:adjustRightInd w:val="0"/>
              <w:jc w:val="center"/>
              <w:rPr>
                <w:rFonts w:ascii="Times New Roman" w:eastAsia="Calibri" w:hAnsi="Times New Roman" w:cs="Times New Roman"/>
              </w:rPr>
            </w:pPr>
          </w:p>
        </w:tc>
      </w:tr>
      <w:tr w:rsidR="00B11BFD" w:rsidRPr="00B11BFD" w14:paraId="713EC128" w14:textId="77777777" w:rsidTr="00177ACE">
        <w:trPr>
          <w:jc w:val="center"/>
        </w:trPr>
        <w:tc>
          <w:tcPr>
            <w:tcW w:w="2263" w:type="dxa"/>
          </w:tcPr>
          <w:p w14:paraId="4CA03321" w14:textId="643E7F78" w:rsidR="0054542C" w:rsidRPr="00B11BFD" w:rsidRDefault="0054542C" w:rsidP="00F132F1">
            <w:pPr>
              <w:widowControl w:val="0"/>
              <w:autoSpaceDE w:val="0"/>
              <w:autoSpaceDN w:val="0"/>
              <w:adjustRightInd w:val="0"/>
              <w:rPr>
                <w:rFonts w:ascii="Times New Roman" w:eastAsia="Calibri" w:hAnsi="Times New Roman" w:cs="Times New Roman"/>
              </w:rPr>
            </w:pPr>
            <w:r w:rsidRPr="00B11BFD">
              <w:rPr>
                <w:rFonts w:ascii="Times New Roman" w:eastAsia="Calibri" w:hAnsi="Times New Roman" w:cs="Times New Roman"/>
              </w:rPr>
              <w:t xml:space="preserve">Тема дисциплины </w:t>
            </w:r>
            <w:r w:rsidR="00F132F1" w:rsidRPr="00B11BFD">
              <w:rPr>
                <w:rFonts w:ascii="Times New Roman" w:eastAsia="Calibri" w:hAnsi="Times New Roman" w:cs="Times New Roman"/>
              </w:rPr>
              <w:t>6</w:t>
            </w:r>
            <w:r w:rsidRPr="00B11BFD">
              <w:rPr>
                <w:rFonts w:ascii="Times New Roman" w:eastAsia="Calibri" w:hAnsi="Times New Roman" w:cs="Times New Roman"/>
              </w:rPr>
              <w:t xml:space="preserve">. </w:t>
            </w:r>
            <w:r w:rsidR="006D75C8" w:rsidRPr="006D75C8">
              <w:rPr>
                <w:rFonts w:ascii="Times New Roman" w:eastAsia="Calibri" w:hAnsi="Times New Roman" w:cs="Times New Roman"/>
              </w:rPr>
              <w:t>Использование производных финансовых инструментов для хеджирования финансовых рисков.</w:t>
            </w:r>
          </w:p>
        </w:tc>
        <w:tc>
          <w:tcPr>
            <w:tcW w:w="5387" w:type="dxa"/>
          </w:tcPr>
          <w:p w14:paraId="0325B368" w14:textId="77777777" w:rsidR="002C5BFC" w:rsidRPr="002C5BFC" w:rsidRDefault="002C5BFC" w:rsidP="002C5BFC">
            <w:pPr>
              <w:pStyle w:val="af0"/>
              <w:widowControl w:val="0"/>
              <w:numPr>
                <w:ilvl w:val="0"/>
                <w:numId w:val="25"/>
              </w:numPr>
              <w:tabs>
                <w:tab w:val="left" w:pos="336"/>
              </w:tabs>
              <w:autoSpaceDE w:val="0"/>
              <w:autoSpaceDN w:val="0"/>
              <w:adjustRightInd w:val="0"/>
              <w:ind w:left="0" w:firstLine="0"/>
              <w:rPr>
                <w:rFonts w:ascii="Times New Roman" w:hAnsi="Times New Roman"/>
              </w:rPr>
            </w:pPr>
            <w:r w:rsidRPr="002C5BFC">
              <w:rPr>
                <w:rFonts w:ascii="Times New Roman" w:hAnsi="Times New Roman"/>
              </w:rPr>
              <w:t>Хеджирование как метод управления финансовыми рисками.</w:t>
            </w:r>
          </w:p>
          <w:p w14:paraId="5860513B" w14:textId="77777777" w:rsidR="002C5BFC" w:rsidRPr="002C5BFC" w:rsidRDefault="002C5BFC" w:rsidP="002C5BFC">
            <w:pPr>
              <w:pStyle w:val="af0"/>
              <w:widowControl w:val="0"/>
              <w:numPr>
                <w:ilvl w:val="0"/>
                <w:numId w:val="25"/>
              </w:numPr>
              <w:tabs>
                <w:tab w:val="left" w:pos="336"/>
              </w:tabs>
              <w:autoSpaceDE w:val="0"/>
              <w:autoSpaceDN w:val="0"/>
              <w:adjustRightInd w:val="0"/>
              <w:ind w:left="0" w:firstLine="0"/>
              <w:rPr>
                <w:rFonts w:ascii="Times New Roman" w:hAnsi="Times New Roman"/>
              </w:rPr>
            </w:pPr>
            <w:r w:rsidRPr="002C5BFC">
              <w:rPr>
                <w:rFonts w:ascii="Times New Roman" w:hAnsi="Times New Roman"/>
              </w:rPr>
              <w:t>Метод статичного хеджирования. Метод динамического хеджирования.</w:t>
            </w:r>
          </w:p>
          <w:p w14:paraId="021923F9" w14:textId="77777777" w:rsidR="002C5BFC" w:rsidRPr="002C5BFC" w:rsidRDefault="002C5BFC" w:rsidP="002C5BFC">
            <w:pPr>
              <w:pStyle w:val="af0"/>
              <w:widowControl w:val="0"/>
              <w:numPr>
                <w:ilvl w:val="0"/>
                <w:numId w:val="25"/>
              </w:numPr>
              <w:tabs>
                <w:tab w:val="left" w:pos="336"/>
              </w:tabs>
              <w:autoSpaceDE w:val="0"/>
              <w:autoSpaceDN w:val="0"/>
              <w:adjustRightInd w:val="0"/>
              <w:ind w:left="0" w:firstLine="0"/>
              <w:rPr>
                <w:rFonts w:ascii="Times New Roman" w:hAnsi="Times New Roman"/>
              </w:rPr>
            </w:pPr>
            <w:r w:rsidRPr="002C5BFC">
              <w:rPr>
                <w:rFonts w:ascii="Times New Roman" w:hAnsi="Times New Roman"/>
              </w:rPr>
              <w:t>Модели хеджирования процентного риска с помощью производных финансовых инструментов.</w:t>
            </w:r>
          </w:p>
          <w:p w14:paraId="1985C247" w14:textId="77777777" w:rsidR="002C5BFC" w:rsidRPr="002C5BFC" w:rsidRDefault="002C5BFC" w:rsidP="002C5BFC">
            <w:pPr>
              <w:pStyle w:val="af0"/>
              <w:widowControl w:val="0"/>
              <w:numPr>
                <w:ilvl w:val="0"/>
                <w:numId w:val="25"/>
              </w:numPr>
              <w:tabs>
                <w:tab w:val="left" w:pos="336"/>
              </w:tabs>
              <w:autoSpaceDE w:val="0"/>
              <w:autoSpaceDN w:val="0"/>
              <w:adjustRightInd w:val="0"/>
              <w:ind w:left="0" w:firstLine="0"/>
              <w:rPr>
                <w:rFonts w:ascii="Times New Roman" w:hAnsi="Times New Roman"/>
              </w:rPr>
            </w:pPr>
            <w:r w:rsidRPr="002C5BFC">
              <w:rPr>
                <w:rFonts w:ascii="Times New Roman" w:hAnsi="Times New Roman"/>
              </w:rPr>
              <w:t xml:space="preserve">Возможности использования соглашений о будущей процентной ставке, процентных свопов и </w:t>
            </w:r>
            <w:proofErr w:type="spellStart"/>
            <w:r w:rsidRPr="002C5BFC">
              <w:rPr>
                <w:rFonts w:ascii="Times New Roman" w:hAnsi="Times New Roman"/>
              </w:rPr>
              <w:t>свопционов</w:t>
            </w:r>
            <w:proofErr w:type="spellEnd"/>
            <w:r w:rsidRPr="002C5BFC">
              <w:rPr>
                <w:rFonts w:ascii="Times New Roman" w:hAnsi="Times New Roman"/>
              </w:rPr>
              <w:t xml:space="preserve"> для хеджирования процентных рисков.</w:t>
            </w:r>
          </w:p>
          <w:p w14:paraId="3B7AE7D3" w14:textId="77777777" w:rsidR="002C5BFC" w:rsidRPr="002C5BFC" w:rsidRDefault="002C5BFC" w:rsidP="002C5BFC">
            <w:pPr>
              <w:pStyle w:val="af0"/>
              <w:widowControl w:val="0"/>
              <w:numPr>
                <w:ilvl w:val="0"/>
                <w:numId w:val="25"/>
              </w:numPr>
              <w:tabs>
                <w:tab w:val="left" w:pos="336"/>
              </w:tabs>
              <w:autoSpaceDE w:val="0"/>
              <w:autoSpaceDN w:val="0"/>
              <w:adjustRightInd w:val="0"/>
              <w:ind w:left="0" w:firstLine="0"/>
              <w:rPr>
                <w:rFonts w:ascii="Times New Roman" w:hAnsi="Times New Roman"/>
              </w:rPr>
            </w:pPr>
            <w:r w:rsidRPr="002C5BFC">
              <w:rPr>
                <w:rFonts w:ascii="Times New Roman" w:hAnsi="Times New Roman"/>
              </w:rPr>
              <w:t xml:space="preserve">Модели хеджирования валютного риска. Использование валютных форвардов, валютно-процентных свопов и валютных опционов для </w:t>
            </w:r>
            <w:r w:rsidRPr="002C5BFC">
              <w:rPr>
                <w:rFonts w:ascii="Times New Roman" w:hAnsi="Times New Roman"/>
              </w:rPr>
              <w:lastRenderedPageBreak/>
              <w:t>хеджирования валютного риска.</w:t>
            </w:r>
          </w:p>
          <w:p w14:paraId="751C65D0" w14:textId="77777777" w:rsidR="002C5BFC" w:rsidRPr="002C5BFC" w:rsidRDefault="002C5BFC" w:rsidP="002C5BFC">
            <w:pPr>
              <w:pStyle w:val="af0"/>
              <w:widowControl w:val="0"/>
              <w:numPr>
                <w:ilvl w:val="0"/>
                <w:numId w:val="25"/>
              </w:numPr>
              <w:tabs>
                <w:tab w:val="left" w:pos="336"/>
              </w:tabs>
              <w:autoSpaceDE w:val="0"/>
              <w:autoSpaceDN w:val="0"/>
              <w:adjustRightInd w:val="0"/>
              <w:ind w:left="0" w:firstLine="0"/>
              <w:rPr>
                <w:rFonts w:ascii="Times New Roman" w:hAnsi="Times New Roman"/>
              </w:rPr>
            </w:pPr>
            <w:r w:rsidRPr="002C5BFC">
              <w:rPr>
                <w:rFonts w:ascii="Times New Roman" w:hAnsi="Times New Roman"/>
              </w:rPr>
              <w:t xml:space="preserve">Хеджирование кредитного риска портфеля финансовых инструментов с помощью кредитных </w:t>
            </w:r>
            <w:proofErr w:type="spellStart"/>
            <w:r w:rsidRPr="002C5BFC">
              <w:rPr>
                <w:rFonts w:ascii="Times New Roman" w:hAnsi="Times New Roman"/>
              </w:rPr>
              <w:t>деривативов</w:t>
            </w:r>
            <w:proofErr w:type="spellEnd"/>
            <w:r w:rsidRPr="002C5BFC">
              <w:rPr>
                <w:rFonts w:ascii="Times New Roman" w:hAnsi="Times New Roman"/>
              </w:rPr>
              <w:t>.</w:t>
            </w:r>
          </w:p>
          <w:p w14:paraId="5D7AC66F" w14:textId="77777777" w:rsidR="002C5BFC" w:rsidRPr="002C5BFC" w:rsidRDefault="002C5BFC" w:rsidP="002C5BFC">
            <w:pPr>
              <w:pStyle w:val="af0"/>
              <w:widowControl w:val="0"/>
              <w:numPr>
                <w:ilvl w:val="0"/>
                <w:numId w:val="25"/>
              </w:numPr>
              <w:tabs>
                <w:tab w:val="left" w:pos="336"/>
              </w:tabs>
              <w:autoSpaceDE w:val="0"/>
              <w:autoSpaceDN w:val="0"/>
              <w:adjustRightInd w:val="0"/>
              <w:ind w:left="0" w:firstLine="0"/>
              <w:rPr>
                <w:rFonts w:ascii="Times New Roman" w:hAnsi="Times New Roman"/>
              </w:rPr>
            </w:pPr>
            <w:r w:rsidRPr="002C5BFC">
              <w:rPr>
                <w:rFonts w:ascii="Times New Roman" w:hAnsi="Times New Roman"/>
              </w:rPr>
              <w:t>Оценка эффективности выбранной стратегии хеджирования.</w:t>
            </w:r>
          </w:p>
          <w:p w14:paraId="4A1B837D" w14:textId="77777777" w:rsidR="002C5BFC" w:rsidRPr="002C5BFC" w:rsidRDefault="002C5BFC" w:rsidP="002C5BFC">
            <w:pPr>
              <w:pStyle w:val="af0"/>
              <w:widowControl w:val="0"/>
              <w:numPr>
                <w:ilvl w:val="0"/>
                <w:numId w:val="25"/>
              </w:numPr>
              <w:tabs>
                <w:tab w:val="left" w:pos="336"/>
              </w:tabs>
              <w:autoSpaceDE w:val="0"/>
              <w:autoSpaceDN w:val="0"/>
              <w:adjustRightInd w:val="0"/>
              <w:ind w:left="0" w:firstLine="0"/>
              <w:rPr>
                <w:rFonts w:ascii="Times New Roman" w:hAnsi="Times New Roman"/>
              </w:rPr>
            </w:pPr>
            <w:r w:rsidRPr="002C5BFC">
              <w:rPr>
                <w:rFonts w:ascii="Times New Roman" w:hAnsi="Times New Roman"/>
              </w:rPr>
              <w:t>Риски, связанные с выбором метода и модели хеджирования.</w:t>
            </w:r>
          </w:p>
          <w:p w14:paraId="1C903338" w14:textId="77777777" w:rsidR="002C5BFC" w:rsidRPr="002C5BFC" w:rsidRDefault="002C5BFC" w:rsidP="002C5BFC">
            <w:pPr>
              <w:pStyle w:val="af0"/>
              <w:widowControl w:val="0"/>
              <w:numPr>
                <w:ilvl w:val="0"/>
                <w:numId w:val="25"/>
              </w:numPr>
              <w:tabs>
                <w:tab w:val="left" w:pos="336"/>
              </w:tabs>
              <w:autoSpaceDE w:val="0"/>
              <w:autoSpaceDN w:val="0"/>
              <w:adjustRightInd w:val="0"/>
              <w:ind w:left="0" w:firstLine="0"/>
              <w:rPr>
                <w:rFonts w:ascii="Times New Roman" w:hAnsi="Times New Roman"/>
              </w:rPr>
            </w:pPr>
            <w:r w:rsidRPr="002C5BFC">
              <w:rPr>
                <w:rFonts w:ascii="Times New Roman" w:hAnsi="Times New Roman"/>
              </w:rPr>
              <w:t>Понятие и сущность базисного риска.</w:t>
            </w:r>
          </w:p>
          <w:p w14:paraId="7C6D9A29" w14:textId="36967356" w:rsidR="00E60776" w:rsidRPr="002C5BFC" w:rsidRDefault="002C5BFC" w:rsidP="006B426D">
            <w:pPr>
              <w:pStyle w:val="af0"/>
              <w:widowControl w:val="0"/>
              <w:numPr>
                <w:ilvl w:val="0"/>
                <w:numId w:val="25"/>
              </w:numPr>
              <w:tabs>
                <w:tab w:val="left" w:pos="336"/>
              </w:tabs>
              <w:autoSpaceDE w:val="0"/>
              <w:autoSpaceDN w:val="0"/>
              <w:adjustRightInd w:val="0"/>
              <w:ind w:left="0" w:firstLine="0"/>
              <w:rPr>
                <w:rFonts w:ascii="Times New Roman" w:hAnsi="Times New Roman"/>
              </w:rPr>
            </w:pPr>
            <w:r w:rsidRPr="002C5BFC">
              <w:rPr>
                <w:rFonts w:ascii="Times New Roman" w:hAnsi="Times New Roman"/>
              </w:rPr>
              <w:t>Управление базисным риском при проведении операций хеджирования.</w:t>
            </w:r>
          </w:p>
          <w:p w14:paraId="13C0032B" w14:textId="77777777" w:rsidR="00DE3822" w:rsidRPr="00B11BFD" w:rsidRDefault="00DE3822" w:rsidP="002C5BFC">
            <w:pPr>
              <w:widowControl w:val="0"/>
              <w:tabs>
                <w:tab w:val="left" w:pos="336"/>
              </w:tabs>
              <w:autoSpaceDE w:val="0"/>
              <w:autoSpaceDN w:val="0"/>
              <w:adjustRightInd w:val="0"/>
              <w:rPr>
                <w:rFonts w:ascii="Times New Roman" w:eastAsia="Calibri" w:hAnsi="Times New Roman" w:cs="Times New Roman"/>
              </w:rPr>
            </w:pPr>
          </w:p>
          <w:p w14:paraId="48464E3B" w14:textId="3B7896EB" w:rsidR="00F132F1" w:rsidRPr="00B11BFD" w:rsidRDefault="00E015E0" w:rsidP="002C5BFC">
            <w:pPr>
              <w:widowControl w:val="0"/>
              <w:tabs>
                <w:tab w:val="left" w:pos="336"/>
              </w:tabs>
              <w:autoSpaceDE w:val="0"/>
              <w:autoSpaceDN w:val="0"/>
              <w:adjustRightInd w:val="0"/>
              <w:rPr>
                <w:rFonts w:ascii="Times New Roman" w:eastAsia="Calibri" w:hAnsi="Times New Roman" w:cs="Times New Roman"/>
              </w:rPr>
            </w:pPr>
            <w:r w:rsidRPr="00B11BFD">
              <w:rPr>
                <w:rFonts w:ascii="Times New Roman" w:eastAsia="Calibri" w:hAnsi="Times New Roman" w:cs="Times New Roman"/>
              </w:rPr>
              <w:t>Рекомендуемые источники. Основная литература: 8.1, 8.</w:t>
            </w:r>
            <w:r>
              <w:rPr>
                <w:rFonts w:ascii="Times New Roman" w:eastAsia="Calibri" w:hAnsi="Times New Roman" w:cs="Times New Roman"/>
              </w:rPr>
              <w:t>2</w:t>
            </w:r>
            <w:r w:rsidRPr="00B11BFD">
              <w:rPr>
                <w:rFonts w:ascii="Times New Roman" w:eastAsia="Calibri" w:hAnsi="Times New Roman" w:cs="Times New Roman"/>
              </w:rPr>
              <w:t>, 8.</w:t>
            </w:r>
            <w:r>
              <w:rPr>
                <w:rFonts w:ascii="Times New Roman" w:eastAsia="Calibri" w:hAnsi="Times New Roman" w:cs="Times New Roman"/>
              </w:rPr>
              <w:t>3</w:t>
            </w:r>
            <w:r w:rsidRPr="00B11BFD">
              <w:rPr>
                <w:rFonts w:ascii="Times New Roman" w:eastAsia="Calibri" w:hAnsi="Times New Roman" w:cs="Times New Roman"/>
              </w:rPr>
              <w:t>. Дополнительная литература: 8.</w:t>
            </w:r>
            <w:r>
              <w:rPr>
                <w:rFonts w:ascii="Times New Roman" w:eastAsia="Calibri" w:hAnsi="Times New Roman" w:cs="Times New Roman"/>
              </w:rPr>
              <w:t>4</w:t>
            </w:r>
            <w:r w:rsidRPr="00B11BFD">
              <w:rPr>
                <w:rFonts w:ascii="Times New Roman" w:eastAsia="Calibri" w:hAnsi="Times New Roman" w:cs="Times New Roman"/>
              </w:rPr>
              <w:t>, 8.</w:t>
            </w:r>
            <w:r>
              <w:rPr>
                <w:rFonts w:ascii="Times New Roman" w:eastAsia="Calibri" w:hAnsi="Times New Roman" w:cs="Times New Roman"/>
              </w:rPr>
              <w:t>5, 8.6, 8.7</w:t>
            </w:r>
            <w:r w:rsidRPr="00B11BFD">
              <w:rPr>
                <w:rFonts w:ascii="Times New Roman" w:eastAsia="Calibri" w:hAnsi="Times New Roman" w:cs="Times New Roman"/>
              </w:rPr>
              <w:t>.</w:t>
            </w:r>
          </w:p>
        </w:tc>
        <w:tc>
          <w:tcPr>
            <w:tcW w:w="2015" w:type="dxa"/>
          </w:tcPr>
          <w:p w14:paraId="4C33FD75" w14:textId="77777777" w:rsidR="00F132F1" w:rsidRPr="00B11BFD" w:rsidRDefault="00F132F1" w:rsidP="00171321">
            <w:pPr>
              <w:widowControl w:val="0"/>
              <w:autoSpaceDE w:val="0"/>
              <w:autoSpaceDN w:val="0"/>
              <w:adjustRightInd w:val="0"/>
              <w:rPr>
                <w:rFonts w:ascii="Times New Roman" w:eastAsia="Calibri" w:hAnsi="Times New Roman" w:cs="Times New Roman"/>
              </w:rPr>
            </w:pPr>
            <w:r w:rsidRPr="00B11BFD">
              <w:rPr>
                <w:rFonts w:ascii="Times New Roman" w:eastAsia="Calibri" w:hAnsi="Times New Roman" w:cs="Times New Roman"/>
              </w:rPr>
              <w:lastRenderedPageBreak/>
              <w:t>опрос, устные ответы, дискуссия, выполнение практико-ориентированных заданий</w:t>
            </w:r>
          </w:p>
          <w:p w14:paraId="018F4B0C" w14:textId="77777777" w:rsidR="0054542C" w:rsidRPr="00B11BFD" w:rsidRDefault="0054542C" w:rsidP="00F132F1">
            <w:pPr>
              <w:widowControl w:val="0"/>
              <w:autoSpaceDE w:val="0"/>
              <w:autoSpaceDN w:val="0"/>
              <w:adjustRightInd w:val="0"/>
              <w:jc w:val="center"/>
              <w:rPr>
                <w:rFonts w:ascii="Times New Roman" w:eastAsia="Calibri" w:hAnsi="Times New Roman" w:cs="Times New Roman"/>
              </w:rPr>
            </w:pPr>
          </w:p>
        </w:tc>
      </w:tr>
    </w:tbl>
    <w:p w14:paraId="3CDA59E5" w14:textId="0FC39DBC" w:rsidR="007B2858" w:rsidRPr="00B11BFD" w:rsidRDefault="007952CA" w:rsidP="002C7DE2">
      <w:pPr>
        <w:pStyle w:val="1"/>
        <w:numPr>
          <w:ilvl w:val="0"/>
          <w:numId w:val="17"/>
        </w:numPr>
        <w:ind w:left="0" w:firstLine="567"/>
        <w:jc w:val="both"/>
        <w:rPr>
          <w:rFonts w:ascii="Times New Roman" w:hAnsi="Times New Roman" w:cs="Times New Roman"/>
          <w:sz w:val="28"/>
          <w:szCs w:val="28"/>
        </w:rPr>
      </w:pPr>
      <w:bookmarkStart w:id="15" w:name="_Toc151382325"/>
      <w:r>
        <w:rPr>
          <w:rFonts w:ascii="Times New Roman" w:hAnsi="Times New Roman" w:cs="Times New Roman"/>
          <w:sz w:val="28"/>
          <w:szCs w:val="28"/>
        </w:rPr>
        <w:t>Перечень учебно-методического обеспечения</w:t>
      </w:r>
      <w:r w:rsidR="007B2858" w:rsidRPr="00B11BFD">
        <w:rPr>
          <w:rFonts w:ascii="Times New Roman" w:hAnsi="Times New Roman" w:cs="Times New Roman"/>
          <w:sz w:val="28"/>
          <w:szCs w:val="28"/>
        </w:rPr>
        <w:t xml:space="preserve"> для самостоятельной работы обучающихся по дисциплине</w:t>
      </w:r>
      <w:bookmarkEnd w:id="15"/>
    </w:p>
    <w:p w14:paraId="1FB77B9D" w14:textId="02D4A733" w:rsidR="007B2858" w:rsidRDefault="007B2858" w:rsidP="00075358">
      <w:pPr>
        <w:pStyle w:val="1"/>
        <w:spacing w:before="360" w:after="120"/>
        <w:ind w:firstLine="567"/>
        <w:jc w:val="both"/>
        <w:rPr>
          <w:rFonts w:ascii="Times New Roman" w:hAnsi="Times New Roman" w:cs="Times New Roman"/>
          <w:bCs w:val="0"/>
          <w:sz w:val="28"/>
          <w:szCs w:val="28"/>
        </w:rPr>
      </w:pPr>
      <w:bookmarkStart w:id="16" w:name="_Toc151382326"/>
      <w:r w:rsidRPr="00B11BFD">
        <w:rPr>
          <w:rFonts w:ascii="Times New Roman" w:hAnsi="Times New Roman" w:cs="Times New Roman"/>
          <w:bCs w:val="0"/>
          <w:sz w:val="28"/>
          <w:szCs w:val="28"/>
        </w:rPr>
        <w:t xml:space="preserve">6.1. </w:t>
      </w:r>
      <w:r w:rsidR="007952CA">
        <w:rPr>
          <w:rFonts w:ascii="Times New Roman" w:hAnsi="Times New Roman" w:cs="Times New Roman"/>
          <w:bCs w:val="0"/>
          <w:sz w:val="28"/>
          <w:szCs w:val="28"/>
        </w:rPr>
        <w:t>Перечень вопросов, отводимых на самостоятельное освоение дисциплины, формы внеаудиторной самостоятельной работы</w:t>
      </w:r>
      <w:bookmarkEnd w:id="16"/>
    </w:p>
    <w:p w14:paraId="331EFA76" w14:textId="4BBA7B3E" w:rsidR="007952CA" w:rsidRPr="007952CA" w:rsidRDefault="007952CA" w:rsidP="007952CA">
      <w:pPr>
        <w:spacing w:after="0"/>
        <w:ind w:left="7788"/>
        <w:rPr>
          <w:rFonts w:ascii="Times New Roman" w:eastAsia="Times New Roman" w:hAnsi="Times New Roman" w:cs="Times New Roman"/>
          <w:lang w:eastAsia="en-US"/>
        </w:rPr>
      </w:pPr>
      <w:r w:rsidRPr="007952CA">
        <w:rPr>
          <w:rFonts w:ascii="Times New Roman" w:eastAsia="Times New Roman" w:hAnsi="Times New Roman" w:cs="Times New Roman"/>
          <w:lang w:eastAsia="en-US"/>
        </w:rPr>
        <w:t>Таблица 5</w:t>
      </w:r>
    </w:p>
    <w:tbl>
      <w:tblPr>
        <w:tblStyle w:val="af3"/>
        <w:tblW w:w="0" w:type="auto"/>
        <w:tblLook w:val="04A0" w:firstRow="1" w:lastRow="0" w:firstColumn="1" w:lastColumn="0" w:noHBand="0" w:noVBand="1"/>
      </w:tblPr>
      <w:tblGrid>
        <w:gridCol w:w="2451"/>
        <w:gridCol w:w="4180"/>
        <w:gridCol w:w="2714"/>
      </w:tblGrid>
      <w:tr w:rsidR="00B11BFD" w:rsidRPr="00B11BFD" w14:paraId="17956A89" w14:textId="77777777" w:rsidTr="005D4694">
        <w:tc>
          <w:tcPr>
            <w:tcW w:w="0" w:type="auto"/>
          </w:tcPr>
          <w:p w14:paraId="5D0DEC35" w14:textId="06E7D917" w:rsidR="00A80E68" w:rsidRPr="00B11BFD" w:rsidRDefault="007952CA" w:rsidP="007952CA">
            <w:pPr>
              <w:keepNext/>
              <w:jc w:val="center"/>
            </w:pPr>
            <w:r>
              <w:rPr>
                <w:rFonts w:ascii="Times New Roman" w:hAnsi="Times New Roman" w:cs="Times New Roman"/>
                <w:b/>
                <w:sz w:val="20"/>
                <w:szCs w:val="20"/>
              </w:rPr>
              <w:t>Наименование тем (разделов)</w:t>
            </w:r>
            <w:r w:rsidR="00A80E68" w:rsidRPr="00B11BFD">
              <w:rPr>
                <w:rFonts w:ascii="Times New Roman" w:hAnsi="Times New Roman" w:cs="Times New Roman"/>
                <w:b/>
                <w:sz w:val="20"/>
                <w:szCs w:val="20"/>
              </w:rPr>
              <w:t xml:space="preserve"> </w:t>
            </w:r>
            <w:r>
              <w:rPr>
                <w:rFonts w:ascii="Times New Roman" w:hAnsi="Times New Roman" w:cs="Times New Roman"/>
                <w:b/>
                <w:sz w:val="20"/>
                <w:szCs w:val="20"/>
              </w:rPr>
              <w:t>дисциплины</w:t>
            </w:r>
          </w:p>
        </w:tc>
        <w:tc>
          <w:tcPr>
            <w:tcW w:w="0" w:type="auto"/>
          </w:tcPr>
          <w:p w14:paraId="7A2B939A" w14:textId="77EEB876" w:rsidR="00A80E68" w:rsidRPr="00B11BFD" w:rsidRDefault="007952CA" w:rsidP="007952CA">
            <w:pPr>
              <w:keepNext/>
              <w:jc w:val="center"/>
            </w:pPr>
            <w:r>
              <w:rPr>
                <w:rFonts w:ascii="Times New Roman" w:hAnsi="Times New Roman" w:cs="Times New Roman"/>
                <w:b/>
                <w:sz w:val="20"/>
                <w:szCs w:val="20"/>
              </w:rPr>
              <w:t>Перечень вопросов, отводимых на самостоятельное освоение</w:t>
            </w:r>
          </w:p>
        </w:tc>
        <w:tc>
          <w:tcPr>
            <w:tcW w:w="0" w:type="auto"/>
          </w:tcPr>
          <w:p w14:paraId="74CA7FCA" w14:textId="77777777" w:rsidR="00A80E68" w:rsidRPr="00B11BFD" w:rsidRDefault="00A80E68" w:rsidP="007952CA">
            <w:pPr>
              <w:keepNext/>
              <w:shd w:val="clear" w:color="auto" w:fill="FFFFFF"/>
              <w:jc w:val="center"/>
            </w:pPr>
            <w:r w:rsidRPr="00B11BFD">
              <w:rPr>
                <w:rFonts w:ascii="Times New Roman" w:hAnsi="Times New Roman" w:cs="Times New Roman"/>
                <w:b/>
                <w:sz w:val="20"/>
                <w:szCs w:val="20"/>
              </w:rPr>
              <w:t>Формы внеаудиторной</w:t>
            </w:r>
            <w:r w:rsidRPr="00B11BFD">
              <w:rPr>
                <w:rFonts w:ascii="Times New Roman" w:hAnsi="Times New Roman" w:cs="Times New Roman"/>
                <w:b/>
                <w:sz w:val="20"/>
                <w:szCs w:val="20"/>
                <w:lang w:val="en-US"/>
              </w:rPr>
              <w:t xml:space="preserve"> </w:t>
            </w:r>
            <w:r w:rsidRPr="00B11BFD">
              <w:rPr>
                <w:rFonts w:ascii="Times New Roman" w:hAnsi="Times New Roman" w:cs="Times New Roman"/>
                <w:b/>
                <w:sz w:val="20"/>
                <w:szCs w:val="20"/>
              </w:rPr>
              <w:t>самостоятельной</w:t>
            </w:r>
            <w:r w:rsidRPr="00B11BFD">
              <w:rPr>
                <w:rFonts w:ascii="Times New Roman" w:hAnsi="Times New Roman" w:cs="Times New Roman"/>
                <w:b/>
                <w:sz w:val="20"/>
                <w:szCs w:val="20"/>
                <w:lang w:val="en-US"/>
              </w:rPr>
              <w:t xml:space="preserve"> </w:t>
            </w:r>
            <w:r w:rsidRPr="00B11BFD">
              <w:rPr>
                <w:rFonts w:ascii="Times New Roman" w:hAnsi="Times New Roman" w:cs="Times New Roman"/>
                <w:b/>
                <w:sz w:val="20"/>
                <w:szCs w:val="20"/>
              </w:rPr>
              <w:t>работы</w:t>
            </w:r>
          </w:p>
        </w:tc>
      </w:tr>
      <w:tr w:rsidR="00B11BFD" w:rsidRPr="00B11BFD" w14:paraId="1DE51E6E" w14:textId="77777777" w:rsidTr="005D4694">
        <w:tc>
          <w:tcPr>
            <w:tcW w:w="0" w:type="auto"/>
          </w:tcPr>
          <w:p w14:paraId="5A24D0E0" w14:textId="5A21A15F" w:rsidR="00C51BE6" w:rsidRPr="00B11BFD" w:rsidRDefault="00C51BE6" w:rsidP="00C51BE6">
            <w:pPr>
              <w:rPr>
                <w:rFonts w:ascii="Times New Roman" w:hAnsi="Times New Roman" w:cs="Times New Roman"/>
                <w:b/>
                <w:sz w:val="20"/>
                <w:szCs w:val="20"/>
              </w:rPr>
            </w:pPr>
            <w:r w:rsidRPr="00B11BFD">
              <w:rPr>
                <w:rFonts w:ascii="Times New Roman" w:eastAsia="Times New Roman" w:hAnsi="Times New Roman" w:cs="Times New Roman"/>
              </w:rPr>
              <w:t xml:space="preserve">Тема дисциплины 1. </w:t>
            </w:r>
            <w:r w:rsidR="00F547E0" w:rsidRPr="00F547E0">
              <w:rPr>
                <w:rFonts w:ascii="Times New Roman" w:eastAsia="Times New Roman" w:hAnsi="Times New Roman" w:cs="Times New Roman"/>
              </w:rPr>
              <w:t>Структура и особенности современного мирового финансового рынка.</w:t>
            </w:r>
          </w:p>
        </w:tc>
        <w:tc>
          <w:tcPr>
            <w:tcW w:w="0" w:type="auto"/>
          </w:tcPr>
          <w:p w14:paraId="6489B8FA" w14:textId="77777777" w:rsidR="003D783B" w:rsidRPr="003D783B" w:rsidRDefault="003D783B" w:rsidP="003D783B">
            <w:pPr>
              <w:pStyle w:val="af0"/>
              <w:numPr>
                <w:ilvl w:val="0"/>
                <w:numId w:val="7"/>
              </w:numPr>
              <w:shd w:val="clear" w:color="auto" w:fill="FFFFFF"/>
              <w:tabs>
                <w:tab w:val="left" w:pos="245"/>
              </w:tabs>
              <w:ind w:left="0" w:firstLine="0"/>
              <w:rPr>
                <w:rFonts w:ascii="Times New Roman" w:eastAsia="Times New Roman" w:hAnsi="Times New Roman"/>
              </w:rPr>
            </w:pPr>
            <w:r w:rsidRPr="003D783B">
              <w:rPr>
                <w:rFonts w:ascii="Times New Roman" w:eastAsia="Times New Roman" w:hAnsi="Times New Roman"/>
              </w:rPr>
              <w:t xml:space="preserve">История развития мирового финансового рынка. </w:t>
            </w:r>
          </w:p>
          <w:p w14:paraId="128A3194" w14:textId="77777777" w:rsidR="003D783B" w:rsidRPr="003D783B" w:rsidRDefault="003D783B" w:rsidP="003D783B">
            <w:pPr>
              <w:pStyle w:val="af0"/>
              <w:numPr>
                <w:ilvl w:val="0"/>
                <w:numId w:val="7"/>
              </w:numPr>
              <w:shd w:val="clear" w:color="auto" w:fill="FFFFFF"/>
              <w:tabs>
                <w:tab w:val="left" w:pos="245"/>
              </w:tabs>
              <w:ind w:left="0" w:firstLine="0"/>
              <w:rPr>
                <w:rFonts w:ascii="Times New Roman" w:eastAsia="Times New Roman" w:hAnsi="Times New Roman"/>
              </w:rPr>
            </w:pPr>
            <w:r w:rsidRPr="003D783B">
              <w:rPr>
                <w:rFonts w:ascii="Times New Roman" w:eastAsia="Times New Roman" w:hAnsi="Times New Roman"/>
              </w:rPr>
              <w:t>Основные участники мирового финансового рынка.</w:t>
            </w:r>
          </w:p>
          <w:p w14:paraId="5A9CBDAD" w14:textId="77777777" w:rsidR="003D783B" w:rsidRPr="003D783B" w:rsidRDefault="003D783B" w:rsidP="003D783B">
            <w:pPr>
              <w:pStyle w:val="af0"/>
              <w:numPr>
                <w:ilvl w:val="0"/>
                <w:numId w:val="7"/>
              </w:numPr>
              <w:shd w:val="clear" w:color="auto" w:fill="FFFFFF"/>
              <w:tabs>
                <w:tab w:val="left" w:pos="245"/>
              </w:tabs>
              <w:ind w:left="0" w:firstLine="0"/>
              <w:rPr>
                <w:rFonts w:ascii="Times New Roman" w:eastAsia="Times New Roman" w:hAnsi="Times New Roman"/>
              </w:rPr>
            </w:pPr>
            <w:r w:rsidRPr="003D783B">
              <w:rPr>
                <w:rFonts w:ascii="Times New Roman" w:eastAsia="Times New Roman" w:hAnsi="Times New Roman"/>
              </w:rPr>
              <w:t>Факторы, оказывающие влияние на конъюнктуру мирового финансового рынка. Тенденции развития мирового финансового рынка.</w:t>
            </w:r>
          </w:p>
          <w:p w14:paraId="4A25778E" w14:textId="77777777" w:rsidR="003D783B" w:rsidRPr="003D783B" w:rsidRDefault="003D783B" w:rsidP="003D783B">
            <w:pPr>
              <w:pStyle w:val="af0"/>
              <w:numPr>
                <w:ilvl w:val="0"/>
                <w:numId w:val="7"/>
              </w:numPr>
              <w:shd w:val="clear" w:color="auto" w:fill="FFFFFF"/>
              <w:tabs>
                <w:tab w:val="left" w:pos="245"/>
              </w:tabs>
              <w:ind w:left="0" w:firstLine="0"/>
              <w:rPr>
                <w:rFonts w:ascii="Times New Roman" w:eastAsia="Times New Roman" w:hAnsi="Times New Roman"/>
              </w:rPr>
            </w:pPr>
            <w:r w:rsidRPr="003D783B">
              <w:rPr>
                <w:rFonts w:ascii="Times New Roman" w:eastAsia="Times New Roman" w:hAnsi="Times New Roman"/>
              </w:rPr>
              <w:t>Кризисы на мировом финансовом рынке.</w:t>
            </w:r>
          </w:p>
          <w:p w14:paraId="04D3E5D2" w14:textId="1A685708" w:rsidR="00C51BE6" w:rsidRPr="00B11BFD" w:rsidRDefault="003D783B" w:rsidP="003D783B">
            <w:pPr>
              <w:pStyle w:val="af0"/>
              <w:numPr>
                <w:ilvl w:val="0"/>
                <w:numId w:val="7"/>
              </w:numPr>
              <w:shd w:val="clear" w:color="auto" w:fill="FFFFFF"/>
              <w:tabs>
                <w:tab w:val="left" w:pos="245"/>
              </w:tabs>
              <w:ind w:left="0" w:firstLine="0"/>
              <w:rPr>
                <w:rFonts w:ascii="Times New Roman" w:eastAsia="Times New Roman" w:hAnsi="Times New Roman"/>
              </w:rPr>
            </w:pPr>
            <w:r w:rsidRPr="003D783B">
              <w:rPr>
                <w:rFonts w:ascii="Times New Roman" w:eastAsia="Times New Roman" w:hAnsi="Times New Roman"/>
              </w:rPr>
              <w:t>Транснациональные банки как ключевые участники мирового финансового рынка.</w:t>
            </w:r>
          </w:p>
        </w:tc>
        <w:tc>
          <w:tcPr>
            <w:tcW w:w="0" w:type="auto"/>
          </w:tcPr>
          <w:p w14:paraId="50245BDD" w14:textId="77777777" w:rsidR="00C51BE6" w:rsidRPr="00B11BFD" w:rsidRDefault="00C51BE6" w:rsidP="00C51BE6">
            <w:pPr>
              <w:rPr>
                <w:rFonts w:ascii="Times New Roman" w:eastAsia="Times New Roman" w:hAnsi="Times New Roman" w:cs="Times New Roman"/>
              </w:rPr>
            </w:pPr>
            <w:r w:rsidRPr="00B11BFD">
              <w:rPr>
                <w:rFonts w:ascii="Times New Roman" w:eastAsia="Times New Roman" w:hAnsi="Times New Roman" w:cs="Times New Roman"/>
              </w:rPr>
              <w:t>Работа с учебной и справочной литературой. Поиск информации в Интернете по заданной теме. Подготовка доклада по заданной теме.</w:t>
            </w:r>
          </w:p>
        </w:tc>
      </w:tr>
      <w:tr w:rsidR="00B11BFD" w:rsidRPr="00B11BFD" w14:paraId="6C126AAC" w14:textId="77777777" w:rsidTr="005D4694">
        <w:tc>
          <w:tcPr>
            <w:tcW w:w="0" w:type="auto"/>
          </w:tcPr>
          <w:p w14:paraId="79CD2013" w14:textId="46FBC83D" w:rsidR="00C51BE6" w:rsidRPr="00B11BFD" w:rsidRDefault="00C51BE6" w:rsidP="00C51BE6">
            <w:pPr>
              <w:rPr>
                <w:rFonts w:ascii="Times New Roman" w:hAnsi="Times New Roman" w:cs="Times New Roman"/>
                <w:b/>
                <w:sz w:val="20"/>
                <w:szCs w:val="20"/>
              </w:rPr>
            </w:pPr>
            <w:r w:rsidRPr="00B11BFD">
              <w:rPr>
                <w:rFonts w:ascii="Times New Roman" w:eastAsia="Times New Roman" w:hAnsi="Times New Roman" w:cs="Times New Roman"/>
              </w:rPr>
              <w:t xml:space="preserve">Тема дисциплины 2. </w:t>
            </w:r>
            <w:r w:rsidR="00F547E0" w:rsidRPr="00F547E0">
              <w:rPr>
                <w:rFonts w:ascii="Times New Roman" w:eastAsia="Times New Roman" w:hAnsi="Times New Roman" w:cs="Times New Roman"/>
              </w:rPr>
              <w:t>Основные инструменты мирового рынка ценных бумаг.</w:t>
            </w:r>
          </w:p>
        </w:tc>
        <w:tc>
          <w:tcPr>
            <w:tcW w:w="0" w:type="auto"/>
          </w:tcPr>
          <w:p w14:paraId="2F28566E" w14:textId="77777777" w:rsidR="00991F95" w:rsidRPr="00991F95" w:rsidRDefault="00991F95" w:rsidP="00991F95">
            <w:pPr>
              <w:pStyle w:val="af0"/>
              <w:numPr>
                <w:ilvl w:val="0"/>
                <w:numId w:val="8"/>
              </w:numPr>
              <w:shd w:val="clear" w:color="auto" w:fill="FFFFFF"/>
              <w:tabs>
                <w:tab w:val="left" w:pos="365"/>
              </w:tabs>
              <w:ind w:left="0" w:firstLine="0"/>
              <w:rPr>
                <w:rFonts w:ascii="Times New Roman" w:eastAsia="Times New Roman" w:hAnsi="Times New Roman"/>
              </w:rPr>
            </w:pPr>
            <w:r w:rsidRPr="00991F95">
              <w:rPr>
                <w:rFonts w:ascii="Times New Roman" w:eastAsia="Times New Roman" w:hAnsi="Times New Roman"/>
              </w:rPr>
              <w:t>Понятие и основные функции мирового рынка ценных бумаг. Участники мирового рынка ценных бумаг. Институциональные инвесторы как ключевые участники мирового рынка ценных бумаг. Тенденции развития мирового рынка ценных бумаг.</w:t>
            </w:r>
          </w:p>
          <w:p w14:paraId="39889958" w14:textId="77777777" w:rsidR="00991F95" w:rsidRPr="00991F95" w:rsidRDefault="00991F95" w:rsidP="00991F95">
            <w:pPr>
              <w:pStyle w:val="af0"/>
              <w:numPr>
                <w:ilvl w:val="0"/>
                <w:numId w:val="8"/>
              </w:numPr>
              <w:shd w:val="clear" w:color="auto" w:fill="FFFFFF"/>
              <w:tabs>
                <w:tab w:val="left" w:pos="365"/>
              </w:tabs>
              <w:ind w:left="0" w:firstLine="0"/>
              <w:rPr>
                <w:rFonts w:ascii="Times New Roman" w:eastAsia="Times New Roman" w:hAnsi="Times New Roman"/>
              </w:rPr>
            </w:pPr>
            <w:r w:rsidRPr="00991F95">
              <w:rPr>
                <w:rFonts w:ascii="Times New Roman" w:eastAsia="Times New Roman" w:hAnsi="Times New Roman"/>
              </w:rPr>
              <w:t>Классификации эмитентов на мировом рынке ценных бумаг.</w:t>
            </w:r>
          </w:p>
          <w:p w14:paraId="486FA793" w14:textId="77777777" w:rsidR="00991F95" w:rsidRPr="00991F95" w:rsidRDefault="00991F95" w:rsidP="00991F95">
            <w:pPr>
              <w:pStyle w:val="af0"/>
              <w:numPr>
                <w:ilvl w:val="0"/>
                <w:numId w:val="8"/>
              </w:numPr>
              <w:shd w:val="clear" w:color="auto" w:fill="FFFFFF"/>
              <w:tabs>
                <w:tab w:val="left" w:pos="365"/>
              </w:tabs>
              <w:ind w:left="0" w:firstLine="0"/>
              <w:rPr>
                <w:rFonts w:ascii="Times New Roman" w:eastAsia="Times New Roman" w:hAnsi="Times New Roman"/>
              </w:rPr>
            </w:pPr>
            <w:r w:rsidRPr="00991F95">
              <w:rPr>
                <w:rFonts w:ascii="Times New Roman" w:eastAsia="Times New Roman" w:hAnsi="Times New Roman"/>
              </w:rPr>
              <w:t>Биржевой и внебиржевой сегменты мирового рынка ценных бумаг. Понятие и процедура биржевого листинга ценных бумаг.</w:t>
            </w:r>
          </w:p>
          <w:p w14:paraId="7E7C8DBD" w14:textId="77777777" w:rsidR="00991F95" w:rsidRPr="00991F95" w:rsidRDefault="00991F95" w:rsidP="00991F95">
            <w:pPr>
              <w:pStyle w:val="af0"/>
              <w:numPr>
                <w:ilvl w:val="0"/>
                <w:numId w:val="8"/>
              </w:numPr>
              <w:shd w:val="clear" w:color="auto" w:fill="FFFFFF"/>
              <w:tabs>
                <w:tab w:val="left" w:pos="365"/>
              </w:tabs>
              <w:ind w:left="0" w:firstLine="0"/>
              <w:rPr>
                <w:rFonts w:ascii="Times New Roman" w:eastAsia="Times New Roman" w:hAnsi="Times New Roman"/>
              </w:rPr>
            </w:pPr>
            <w:r w:rsidRPr="00991F95">
              <w:rPr>
                <w:rFonts w:ascii="Times New Roman" w:eastAsia="Times New Roman" w:hAnsi="Times New Roman"/>
              </w:rPr>
              <w:t>Общая характеристика первичного и вторичного сегментов рынка ценных бумаг.</w:t>
            </w:r>
          </w:p>
          <w:p w14:paraId="66D02A68" w14:textId="0B56759D" w:rsidR="00C51BE6" w:rsidRPr="00B11BFD" w:rsidRDefault="00991F95" w:rsidP="00991F95">
            <w:pPr>
              <w:pStyle w:val="af0"/>
              <w:numPr>
                <w:ilvl w:val="0"/>
                <w:numId w:val="8"/>
              </w:numPr>
              <w:shd w:val="clear" w:color="auto" w:fill="FFFFFF"/>
              <w:tabs>
                <w:tab w:val="left" w:pos="365"/>
              </w:tabs>
              <w:ind w:left="0" w:firstLine="0"/>
              <w:rPr>
                <w:rFonts w:ascii="Times New Roman" w:eastAsia="Times New Roman" w:hAnsi="Times New Roman"/>
              </w:rPr>
            </w:pPr>
            <w:r w:rsidRPr="00991F95">
              <w:rPr>
                <w:rFonts w:ascii="Times New Roman" w:eastAsia="Times New Roman" w:hAnsi="Times New Roman"/>
              </w:rPr>
              <w:lastRenderedPageBreak/>
              <w:t>Роль саморегулируемых организаций в развитии мирового рынка ценных бумаг.</w:t>
            </w:r>
          </w:p>
        </w:tc>
        <w:tc>
          <w:tcPr>
            <w:tcW w:w="0" w:type="auto"/>
          </w:tcPr>
          <w:p w14:paraId="5AF7B61D" w14:textId="77777777" w:rsidR="00C51BE6" w:rsidRPr="00B11BFD" w:rsidRDefault="00C51BE6" w:rsidP="00C51BE6">
            <w:pPr>
              <w:rPr>
                <w:rFonts w:ascii="Times New Roman" w:eastAsia="Times New Roman" w:hAnsi="Times New Roman" w:cs="Times New Roman"/>
              </w:rPr>
            </w:pPr>
            <w:r w:rsidRPr="00B11BFD">
              <w:rPr>
                <w:rFonts w:ascii="Times New Roman" w:eastAsia="Times New Roman" w:hAnsi="Times New Roman" w:cs="Times New Roman"/>
              </w:rPr>
              <w:lastRenderedPageBreak/>
              <w:t>Работа с учебной и справочной литературой. Поиск информации в Интернете по заданной теме. Подготовка доклада по заданной теме.</w:t>
            </w:r>
          </w:p>
        </w:tc>
      </w:tr>
      <w:tr w:rsidR="00B11BFD" w:rsidRPr="00B11BFD" w14:paraId="29C0F7C6" w14:textId="77777777" w:rsidTr="005D4694">
        <w:tc>
          <w:tcPr>
            <w:tcW w:w="0" w:type="auto"/>
          </w:tcPr>
          <w:p w14:paraId="19933728" w14:textId="2E72907F" w:rsidR="00B51354" w:rsidRPr="00B11BFD" w:rsidRDefault="00B51354" w:rsidP="00B51354">
            <w:pPr>
              <w:rPr>
                <w:rFonts w:ascii="Times New Roman" w:eastAsia="Times New Roman" w:hAnsi="Times New Roman" w:cs="Times New Roman"/>
              </w:rPr>
            </w:pPr>
            <w:r w:rsidRPr="00B11BFD">
              <w:rPr>
                <w:rFonts w:ascii="Times New Roman" w:eastAsia="Times New Roman" w:hAnsi="Times New Roman" w:cs="Times New Roman"/>
              </w:rPr>
              <w:t xml:space="preserve">Тема дисциплины 3. </w:t>
            </w:r>
            <w:r w:rsidR="00F547E0" w:rsidRPr="00F547E0">
              <w:rPr>
                <w:rFonts w:ascii="Times New Roman" w:eastAsia="Times New Roman" w:hAnsi="Times New Roman" w:cs="Times New Roman"/>
              </w:rPr>
              <w:t>Мировой рынок производных финансовых инструментов.</w:t>
            </w:r>
          </w:p>
        </w:tc>
        <w:tc>
          <w:tcPr>
            <w:tcW w:w="0" w:type="auto"/>
          </w:tcPr>
          <w:p w14:paraId="5769F1A1" w14:textId="77777777" w:rsidR="005D4694" w:rsidRPr="005D4694" w:rsidRDefault="005D4694" w:rsidP="005D4694">
            <w:pPr>
              <w:pStyle w:val="af0"/>
              <w:numPr>
                <w:ilvl w:val="0"/>
                <w:numId w:val="36"/>
              </w:numPr>
              <w:shd w:val="clear" w:color="auto" w:fill="FFFFFF"/>
              <w:tabs>
                <w:tab w:val="left" w:pos="365"/>
              </w:tabs>
              <w:ind w:left="0" w:firstLine="0"/>
              <w:rPr>
                <w:rFonts w:ascii="Times New Roman" w:eastAsia="Times New Roman" w:hAnsi="Times New Roman"/>
              </w:rPr>
            </w:pPr>
            <w:r w:rsidRPr="005D4694">
              <w:rPr>
                <w:rFonts w:ascii="Times New Roman" w:eastAsia="Times New Roman" w:hAnsi="Times New Roman"/>
              </w:rPr>
              <w:t>Структура современного мирового рынка производных финансовых инструментов.</w:t>
            </w:r>
          </w:p>
          <w:p w14:paraId="1667920B" w14:textId="77777777" w:rsidR="005D4694" w:rsidRPr="005D4694" w:rsidRDefault="005D4694" w:rsidP="005D4694">
            <w:pPr>
              <w:pStyle w:val="af0"/>
              <w:numPr>
                <w:ilvl w:val="0"/>
                <w:numId w:val="36"/>
              </w:numPr>
              <w:shd w:val="clear" w:color="auto" w:fill="FFFFFF"/>
              <w:tabs>
                <w:tab w:val="left" w:pos="365"/>
              </w:tabs>
              <w:ind w:left="0" w:firstLine="0"/>
              <w:rPr>
                <w:rFonts w:ascii="Times New Roman" w:eastAsia="Times New Roman" w:hAnsi="Times New Roman"/>
              </w:rPr>
            </w:pPr>
            <w:r w:rsidRPr="005D4694">
              <w:rPr>
                <w:rFonts w:ascii="Times New Roman" w:eastAsia="Times New Roman" w:hAnsi="Times New Roman"/>
              </w:rPr>
              <w:t xml:space="preserve">Особенности биржевого и внебиржевого рынка </w:t>
            </w:r>
            <w:proofErr w:type="spellStart"/>
            <w:r w:rsidRPr="005D4694">
              <w:rPr>
                <w:rFonts w:ascii="Times New Roman" w:eastAsia="Times New Roman" w:hAnsi="Times New Roman"/>
              </w:rPr>
              <w:t>деривативов</w:t>
            </w:r>
            <w:proofErr w:type="spellEnd"/>
            <w:r w:rsidRPr="005D4694">
              <w:rPr>
                <w:rFonts w:ascii="Times New Roman" w:eastAsia="Times New Roman" w:hAnsi="Times New Roman"/>
              </w:rPr>
              <w:t>.</w:t>
            </w:r>
          </w:p>
          <w:p w14:paraId="1E5A80B2" w14:textId="77777777" w:rsidR="005D4694" w:rsidRPr="005D4694" w:rsidRDefault="005D4694" w:rsidP="005D4694">
            <w:pPr>
              <w:pStyle w:val="af0"/>
              <w:numPr>
                <w:ilvl w:val="0"/>
                <w:numId w:val="36"/>
              </w:numPr>
              <w:shd w:val="clear" w:color="auto" w:fill="FFFFFF"/>
              <w:tabs>
                <w:tab w:val="left" w:pos="365"/>
              </w:tabs>
              <w:ind w:left="0" w:firstLine="0"/>
              <w:rPr>
                <w:rFonts w:ascii="Times New Roman" w:eastAsia="Times New Roman" w:hAnsi="Times New Roman"/>
              </w:rPr>
            </w:pPr>
            <w:r w:rsidRPr="005D4694">
              <w:rPr>
                <w:rFonts w:ascii="Times New Roman" w:eastAsia="Times New Roman" w:hAnsi="Times New Roman"/>
              </w:rPr>
              <w:t>Понятие форвардного контракта. Виды форвардных контрактов.</w:t>
            </w:r>
          </w:p>
          <w:p w14:paraId="1107F832" w14:textId="77777777" w:rsidR="005D4694" w:rsidRPr="005D4694" w:rsidRDefault="005D4694" w:rsidP="005D4694">
            <w:pPr>
              <w:pStyle w:val="af0"/>
              <w:numPr>
                <w:ilvl w:val="0"/>
                <w:numId w:val="36"/>
              </w:numPr>
              <w:shd w:val="clear" w:color="auto" w:fill="FFFFFF"/>
              <w:tabs>
                <w:tab w:val="left" w:pos="365"/>
              </w:tabs>
              <w:ind w:left="0" w:firstLine="0"/>
              <w:rPr>
                <w:rFonts w:ascii="Times New Roman" w:eastAsia="Times New Roman" w:hAnsi="Times New Roman"/>
              </w:rPr>
            </w:pPr>
            <w:r w:rsidRPr="005D4694">
              <w:rPr>
                <w:rFonts w:ascii="Times New Roman" w:eastAsia="Times New Roman" w:hAnsi="Times New Roman"/>
              </w:rPr>
              <w:t>Основные виды своп соглашений.</w:t>
            </w:r>
          </w:p>
          <w:p w14:paraId="24DF2F5B" w14:textId="79C94D3C" w:rsidR="0023787B" w:rsidRPr="00B11BFD" w:rsidRDefault="005D4694" w:rsidP="005D4694">
            <w:pPr>
              <w:pStyle w:val="af0"/>
              <w:numPr>
                <w:ilvl w:val="0"/>
                <w:numId w:val="36"/>
              </w:numPr>
              <w:shd w:val="clear" w:color="auto" w:fill="FFFFFF"/>
              <w:tabs>
                <w:tab w:val="left" w:pos="365"/>
              </w:tabs>
              <w:ind w:left="0" w:firstLine="0"/>
              <w:rPr>
                <w:rFonts w:ascii="Times New Roman" w:eastAsia="Times New Roman" w:hAnsi="Times New Roman"/>
              </w:rPr>
            </w:pPr>
            <w:r w:rsidRPr="005D4694">
              <w:rPr>
                <w:rFonts w:ascii="Times New Roman" w:eastAsia="Times New Roman" w:hAnsi="Times New Roman"/>
              </w:rPr>
              <w:t xml:space="preserve">Понятие, виды и возможности использования кредитных </w:t>
            </w:r>
            <w:proofErr w:type="spellStart"/>
            <w:r w:rsidRPr="005D4694">
              <w:rPr>
                <w:rFonts w:ascii="Times New Roman" w:eastAsia="Times New Roman" w:hAnsi="Times New Roman"/>
              </w:rPr>
              <w:t>деривативов</w:t>
            </w:r>
            <w:proofErr w:type="spellEnd"/>
            <w:r w:rsidRPr="005D4694">
              <w:rPr>
                <w:rFonts w:ascii="Times New Roman" w:eastAsia="Times New Roman" w:hAnsi="Times New Roman"/>
              </w:rPr>
              <w:t>.</w:t>
            </w:r>
          </w:p>
        </w:tc>
        <w:tc>
          <w:tcPr>
            <w:tcW w:w="0" w:type="auto"/>
          </w:tcPr>
          <w:p w14:paraId="21287FF1" w14:textId="77777777" w:rsidR="00B51354" w:rsidRPr="00B11BFD" w:rsidRDefault="00B51354" w:rsidP="00B51354">
            <w:pPr>
              <w:rPr>
                <w:rFonts w:ascii="Times New Roman" w:eastAsia="Times New Roman" w:hAnsi="Times New Roman" w:cs="Times New Roman"/>
              </w:rPr>
            </w:pPr>
            <w:r w:rsidRPr="00B11BFD">
              <w:rPr>
                <w:rFonts w:ascii="Times New Roman" w:eastAsia="Times New Roman" w:hAnsi="Times New Roman" w:cs="Times New Roman"/>
              </w:rPr>
              <w:t>Работа с учебной и справочной литературой. Поиск информации в Интернете по заданной теме. Подготовка доклада по заданной теме.</w:t>
            </w:r>
          </w:p>
        </w:tc>
      </w:tr>
      <w:tr w:rsidR="00B11BFD" w:rsidRPr="00B11BFD" w14:paraId="6D13B4B4" w14:textId="77777777" w:rsidTr="005D4694">
        <w:tc>
          <w:tcPr>
            <w:tcW w:w="0" w:type="auto"/>
          </w:tcPr>
          <w:p w14:paraId="6AEE3BBF" w14:textId="372E9F3D" w:rsidR="00D5053C" w:rsidRPr="00B11BFD" w:rsidRDefault="00D5053C" w:rsidP="00D5053C">
            <w:pPr>
              <w:rPr>
                <w:rFonts w:ascii="Times New Roman" w:eastAsia="Times New Roman" w:hAnsi="Times New Roman" w:cs="Times New Roman"/>
              </w:rPr>
            </w:pPr>
            <w:r w:rsidRPr="00B11BFD">
              <w:rPr>
                <w:rFonts w:ascii="Times New Roman" w:hAnsi="Times New Roman" w:cs="Times New Roman"/>
              </w:rPr>
              <w:t xml:space="preserve">Тема дисциплины 4. </w:t>
            </w:r>
            <w:r w:rsidR="00F547E0" w:rsidRPr="00F547E0">
              <w:rPr>
                <w:rFonts w:ascii="Times New Roman" w:hAnsi="Times New Roman" w:cs="Times New Roman"/>
              </w:rPr>
              <w:t>Управление портфелем финансовых инструментов.</w:t>
            </w:r>
          </w:p>
        </w:tc>
        <w:tc>
          <w:tcPr>
            <w:tcW w:w="0" w:type="auto"/>
          </w:tcPr>
          <w:p w14:paraId="3679EF30" w14:textId="77777777" w:rsidR="008D5DB7" w:rsidRPr="008D5DB7" w:rsidRDefault="008D5DB7" w:rsidP="008D5DB7">
            <w:pPr>
              <w:pStyle w:val="af0"/>
              <w:numPr>
                <w:ilvl w:val="0"/>
                <w:numId w:val="37"/>
              </w:numPr>
              <w:shd w:val="clear" w:color="auto" w:fill="FFFFFF"/>
              <w:tabs>
                <w:tab w:val="left" w:pos="410"/>
              </w:tabs>
              <w:ind w:left="0" w:firstLine="0"/>
              <w:rPr>
                <w:rFonts w:ascii="Times New Roman" w:eastAsia="Times New Roman" w:hAnsi="Times New Roman"/>
              </w:rPr>
            </w:pPr>
            <w:r w:rsidRPr="008D5DB7">
              <w:rPr>
                <w:rFonts w:ascii="Times New Roman" w:eastAsia="Times New Roman" w:hAnsi="Times New Roman"/>
              </w:rPr>
              <w:t>Понятие и цели управления портфелем. Выбор стратегии управления портфелем.</w:t>
            </w:r>
          </w:p>
          <w:p w14:paraId="7ED9C4F2" w14:textId="77777777" w:rsidR="008D5DB7" w:rsidRPr="008D5DB7" w:rsidRDefault="008D5DB7" w:rsidP="008D5DB7">
            <w:pPr>
              <w:pStyle w:val="af0"/>
              <w:numPr>
                <w:ilvl w:val="0"/>
                <w:numId w:val="37"/>
              </w:numPr>
              <w:shd w:val="clear" w:color="auto" w:fill="FFFFFF"/>
              <w:tabs>
                <w:tab w:val="left" w:pos="410"/>
              </w:tabs>
              <w:ind w:left="0" w:firstLine="0"/>
              <w:rPr>
                <w:rFonts w:ascii="Times New Roman" w:eastAsia="Times New Roman" w:hAnsi="Times New Roman"/>
              </w:rPr>
            </w:pPr>
            <w:r w:rsidRPr="008D5DB7">
              <w:rPr>
                <w:rFonts w:ascii="Times New Roman" w:eastAsia="Times New Roman" w:hAnsi="Times New Roman"/>
              </w:rPr>
              <w:t>Оценка отдельных активов, входящих в портфель.</w:t>
            </w:r>
          </w:p>
          <w:p w14:paraId="0365872E" w14:textId="77777777" w:rsidR="008D5DB7" w:rsidRPr="008D5DB7" w:rsidRDefault="008D5DB7" w:rsidP="008D5DB7">
            <w:pPr>
              <w:pStyle w:val="af0"/>
              <w:numPr>
                <w:ilvl w:val="0"/>
                <w:numId w:val="37"/>
              </w:numPr>
              <w:shd w:val="clear" w:color="auto" w:fill="FFFFFF"/>
              <w:tabs>
                <w:tab w:val="left" w:pos="410"/>
              </w:tabs>
              <w:ind w:left="0" w:firstLine="0"/>
              <w:rPr>
                <w:rFonts w:ascii="Times New Roman" w:eastAsia="Times New Roman" w:hAnsi="Times New Roman"/>
              </w:rPr>
            </w:pPr>
            <w:r w:rsidRPr="008D5DB7">
              <w:rPr>
                <w:rFonts w:ascii="Times New Roman" w:eastAsia="Times New Roman" w:hAnsi="Times New Roman"/>
              </w:rPr>
              <w:t>Возможности использования инструментов фундаментального анализа для определения справедливой цены финансовых инструментов.</w:t>
            </w:r>
          </w:p>
          <w:p w14:paraId="68FFAE93" w14:textId="77777777" w:rsidR="008D5DB7" w:rsidRPr="008D5DB7" w:rsidRDefault="008D5DB7" w:rsidP="008D5DB7">
            <w:pPr>
              <w:pStyle w:val="af0"/>
              <w:numPr>
                <w:ilvl w:val="0"/>
                <w:numId w:val="37"/>
              </w:numPr>
              <w:shd w:val="clear" w:color="auto" w:fill="FFFFFF"/>
              <w:tabs>
                <w:tab w:val="left" w:pos="410"/>
              </w:tabs>
              <w:ind w:left="0" w:firstLine="0"/>
              <w:rPr>
                <w:rFonts w:ascii="Times New Roman" w:eastAsia="Times New Roman" w:hAnsi="Times New Roman"/>
              </w:rPr>
            </w:pPr>
            <w:r w:rsidRPr="008D5DB7">
              <w:rPr>
                <w:rFonts w:ascii="Times New Roman" w:eastAsia="Times New Roman" w:hAnsi="Times New Roman"/>
              </w:rPr>
              <w:t>Функция полезности инвестора.</w:t>
            </w:r>
          </w:p>
          <w:p w14:paraId="6EED733D" w14:textId="33D92674" w:rsidR="00032F2E" w:rsidRPr="00B11BFD" w:rsidRDefault="008D5DB7" w:rsidP="008D5DB7">
            <w:pPr>
              <w:pStyle w:val="af0"/>
              <w:numPr>
                <w:ilvl w:val="0"/>
                <w:numId w:val="37"/>
              </w:numPr>
              <w:shd w:val="clear" w:color="auto" w:fill="FFFFFF"/>
              <w:tabs>
                <w:tab w:val="left" w:pos="410"/>
              </w:tabs>
              <w:ind w:left="0" w:firstLine="0"/>
              <w:rPr>
                <w:rFonts w:ascii="Times New Roman" w:eastAsia="Times New Roman" w:hAnsi="Times New Roman"/>
              </w:rPr>
            </w:pPr>
            <w:r w:rsidRPr="008D5DB7">
              <w:rPr>
                <w:rFonts w:ascii="Times New Roman" w:eastAsia="Times New Roman" w:hAnsi="Times New Roman"/>
              </w:rPr>
              <w:t>Коэффициент Бета в модели CAPM.</w:t>
            </w:r>
          </w:p>
        </w:tc>
        <w:tc>
          <w:tcPr>
            <w:tcW w:w="0" w:type="auto"/>
          </w:tcPr>
          <w:p w14:paraId="266ADFAD" w14:textId="77777777" w:rsidR="00D5053C" w:rsidRPr="00B11BFD" w:rsidRDefault="00D5053C" w:rsidP="00D5053C">
            <w:pPr>
              <w:rPr>
                <w:rFonts w:ascii="Times New Roman" w:eastAsia="Times New Roman" w:hAnsi="Times New Roman" w:cs="Times New Roman"/>
              </w:rPr>
            </w:pPr>
            <w:r w:rsidRPr="00B11BFD">
              <w:rPr>
                <w:rFonts w:ascii="Times New Roman" w:eastAsia="Times New Roman" w:hAnsi="Times New Roman" w:cs="Times New Roman"/>
              </w:rPr>
              <w:t>Работа с учебной и справочной литературой. Поиск информации в Интернете по заданной теме. Подготовка доклада по заданной теме.</w:t>
            </w:r>
          </w:p>
        </w:tc>
      </w:tr>
      <w:tr w:rsidR="00B11BFD" w:rsidRPr="00B11BFD" w14:paraId="786A24E5" w14:textId="77777777" w:rsidTr="005D4694">
        <w:tc>
          <w:tcPr>
            <w:tcW w:w="0" w:type="auto"/>
          </w:tcPr>
          <w:p w14:paraId="28085AD3" w14:textId="1AC619F9" w:rsidR="00C65507" w:rsidRPr="00B11BFD" w:rsidRDefault="00C65507" w:rsidP="00C65507">
            <w:pPr>
              <w:rPr>
                <w:rFonts w:ascii="Times New Roman" w:hAnsi="Times New Roman" w:cs="Times New Roman"/>
              </w:rPr>
            </w:pPr>
            <w:r w:rsidRPr="00B11BFD">
              <w:rPr>
                <w:rFonts w:ascii="Times New Roman" w:eastAsia="Times New Roman" w:hAnsi="Times New Roman" w:cs="Times New Roman"/>
              </w:rPr>
              <w:t xml:space="preserve">Тема дисциплины 5. </w:t>
            </w:r>
            <w:r w:rsidR="00F547E0" w:rsidRPr="00F547E0">
              <w:rPr>
                <w:rFonts w:ascii="Times New Roman" w:eastAsia="Times New Roman" w:hAnsi="Times New Roman" w:cs="Times New Roman"/>
              </w:rPr>
              <w:t>Риски участников мирового финансового рынка.</w:t>
            </w:r>
          </w:p>
        </w:tc>
        <w:tc>
          <w:tcPr>
            <w:tcW w:w="0" w:type="auto"/>
          </w:tcPr>
          <w:p w14:paraId="14B76AED" w14:textId="77777777" w:rsidR="00663627" w:rsidRPr="00663627" w:rsidRDefault="00663627" w:rsidP="00663627">
            <w:pPr>
              <w:pStyle w:val="af0"/>
              <w:numPr>
                <w:ilvl w:val="0"/>
                <w:numId w:val="38"/>
              </w:numPr>
              <w:shd w:val="clear" w:color="auto" w:fill="FFFFFF"/>
              <w:tabs>
                <w:tab w:val="left" w:pos="410"/>
              </w:tabs>
              <w:ind w:left="-15" w:firstLine="0"/>
              <w:rPr>
                <w:rFonts w:ascii="Times New Roman" w:eastAsia="Times New Roman" w:hAnsi="Times New Roman"/>
              </w:rPr>
            </w:pPr>
            <w:r w:rsidRPr="00663627">
              <w:rPr>
                <w:rFonts w:ascii="Times New Roman" w:eastAsia="Times New Roman" w:hAnsi="Times New Roman"/>
              </w:rPr>
              <w:t>Методы оценки рисков участников мирового финансового рынка.</w:t>
            </w:r>
          </w:p>
          <w:p w14:paraId="5B8DD273" w14:textId="77777777" w:rsidR="00663627" w:rsidRPr="00663627" w:rsidRDefault="00663627" w:rsidP="00663627">
            <w:pPr>
              <w:pStyle w:val="af0"/>
              <w:numPr>
                <w:ilvl w:val="0"/>
                <w:numId w:val="38"/>
              </w:numPr>
              <w:shd w:val="clear" w:color="auto" w:fill="FFFFFF"/>
              <w:tabs>
                <w:tab w:val="left" w:pos="410"/>
              </w:tabs>
              <w:ind w:left="-15" w:firstLine="0"/>
              <w:rPr>
                <w:rFonts w:ascii="Times New Roman" w:eastAsia="Times New Roman" w:hAnsi="Times New Roman"/>
              </w:rPr>
            </w:pPr>
            <w:r w:rsidRPr="00663627">
              <w:rPr>
                <w:rFonts w:ascii="Times New Roman" w:eastAsia="Times New Roman" w:hAnsi="Times New Roman"/>
              </w:rPr>
              <w:t>Современные подходы к организации системы управления рисками кредитных организаций.</w:t>
            </w:r>
          </w:p>
          <w:p w14:paraId="6ACF6323" w14:textId="77777777" w:rsidR="00663627" w:rsidRPr="00663627" w:rsidRDefault="00663627" w:rsidP="00663627">
            <w:pPr>
              <w:pStyle w:val="af0"/>
              <w:numPr>
                <w:ilvl w:val="0"/>
                <w:numId w:val="38"/>
              </w:numPr>
              <w:shd w:val="clear" w:color="auto" w:fill="FFFFFF"/>
              <w:tabs>
                <w:tab w:val="left" w:pos="410"/>
              </w:tabs>
              <w:ind w:left="-15" w:firstLine="0"/>
              <w:rPr>
                <w:rFonts w:ascii="Times New Roman" w:eastAsia="Times New Roman" w:hAnsi="Times New Roman"/>
              </w:rPr>
            </w:pPr>
            <w:r w:rsidRPr="00663627">
              <w:rPr>
                <w:rFonts w:ascii="Times New Roman" w:eastAsia="Times New Roman" w:hAnsi="Times New Roman"/>
              </w:rPr>
              <w:t>Склонность инвестора к риску.</w:t>
            </w:r>
          </w:p>
          <w:p w14:paraId="311B1BFE" w14:textId="77777777" w:rsidR="00663627" w:rsidRPr="00663627" w:rsidRDefault="00663627" w:rsidP="00663627">
            <w:pPr>
              <w:pStyle w:val="af0"/>
              <w:numPr>
                <w:ilvl w:val="0"/>
                <w:numId w:val="38"/>
              </w:numPr>
              <w:shd w:val="clear" w:color="auto" w:fill="FFFFFF"/>
              <w:tabs>
                <w:tab w:val="left" w:pos="410"/>
              </w:tabs>
              <w:ind w:left="-15" w:firstLine="0"/>
              <w:rPr>
                <w:rFonts w:ascii="Times New Roman" w:eastAsia="Times New Roman" w:hAnsi="Times New Roman"/>
              </w:rPr>
            </w:pPr>
            <w:r w:rsidRPr="00663627">
              <w:rPr>
                <w:rFonts w:ascii="Times New Roman" w:eastAsia="Times New Roman" w:hAnsi="Times New Roman"/>
              </w:rPr>
              <w:t>Понятие и принципы проведения стресс тестирования. Использование стресс-тестирования для оценки портфелей финансовых инструментов.</w:t>
            </w:r>
          </w:p>
          <w:p w14:paraId="5DA03DEC" w14:textId="780DB6DD" w:rsidR="00AE583E" w:rsidRPr="00B11BFD" w:rsidRDefault="00663627" w:rsidP="00663627">
            <w:pPr>
              <w:pStyle w:val="af0"/>
              <w:numPr>
                <w:ilvl w:val="0"/>
                <w:numId w:val="38"/>
              </w:numPr>
              <w:shd w:val="clear" w:color="auto" w:fill="FFFFFF"/>
              <w:tabs>
                <w:tab w:val="left" w:pos="410"/>
              </w:tabs>
              <w:ind w:left="-15" w:firstLine="0"/>
              <w:rPr>
                <w:rFonts w:ascii="Times New Roman" w:eastAsia="Times New Roman" w:hAnsi="Times New Roman"/>
              </w:rPr>
            </w:pPr>
            <w:r w:rsidRPr="00663627">
              <w:rPr>
                <w:rFonts w:ascii="Times New Roman" w:eastAsia="Times New Roman" w:hAnsi="Times New Roman"/>
              </w:rPr>
              <w:t>Основные положения Базель III. Мировой опыт управления финансовыми рисками.</w:t>
            </w:r>
          </w:p>
        </w:tc>
        <w:tc>
          <w:tcPr>
            <w:tcW w:w="0" w:type="auto"/>
          </w:tcPr>
          <w:p w14:paraId="67746C43" w14:textId="77777777" w:rsidR="00C65507" w:rsidRPr="00B11BFD" w:rsidRDefault="00C65507" w:rsidP="00C65507">
            <w:pPr>
              <w:rPr>
                <w:rFonts w:ascii="Times New Roman" w:eastAsia="Times New Roman" w:hAnsi="Times New Roman" w:cs="Times New Roman"/>
              </w:rPr>
            </w:pPr>
            <w:r w:rsidRPr="00B11BFD">
              <w:rPr>
                <w:rFonts w:ascii="Times New Roman" w:eastAsia="Times New Roman" w:hAnsi="Times New Roman" w:cs="Times New Roman"/>
              </w:rPr>
              <w:t>Работа с учебной и справочной литературой. Поиск информации в Интернете по заданной теме. Подготовка доклада по заданной теме.</w:t>
            </w:r>
          </w:p>
        </w:tc>
      </w:tr>
      <w:tr w:rsidR="00B11BFD" w:rsidRPr="00B11BFD" w14:paraId="30D4D43E" w14:textId="77777777" w:rsidTr="005D4694">
        <w:tc>
          <w:tcPr>
            <w:tcW w:w="0" w:type="auto"/>
          </w:tcPr>
          <w:p w14:paraId="1B166E3D" w14:textId="5CFE052C" w:rsidR="00D5053C" w:rsidRPr="00B11BFD" w:rsidRDefault="00D5053C" w:rsidP="00D5053C">
            <w:pPr>
              <w:rPr>
                <w:rFonts w:ascii="Times New Roman" w:eastAsia="Times New Roman" w:hAnsi="Times New Roman" w:cs="Times New Roman"/>
              </w:rPr>
            </w:pPr>
            <w:r w:rsidRPr="00B11BFD">
              <w:rPr>
                <w:rFonts w:ascii="Times New Roman" w:eastAsia="Times New Roman" w:hAnsi="Times New Roman" w:cs="Times New Roman"/>
              </w:rPr>
              <w:t xml:space="preserve">Тема дисциплины 6. </w:t>
            </w:r>
            <w:r w:rsidR="00F547E0" w:rsidRPr="00F547E0">
              <w:rPr>
                <w:rFonts w:ascii="Times New Roman" w:eastAsia="Times New Roman" w:hAnsi="Times New Roman" w:cs="Times New Roman"/>
              </w:rPr>
              <w:t>Использование производных финансовых инструментов для хеджирования финансовых рисков.</w:t>
            </w:r>
          </w:p>
        </w:tc>
        <w:tc>
          <w:tcPr>
            <w:tcW w:w="0" w:type="auto"/>
          </w:tcPr>
          <w:p w14:paraId="05C9389C" w14:textId="77777777" w:rsidR="006756BC" w:rsidRPr="006756BC" w:rsidRDefault="006756BC" w:rsidP="006756BC">
            <w:pPr>
              <w:pStyle w:val="af0"/>
              <w:numPr>
                <w:ilvl w:val="0"/>
                <w:numId w:val="34"/>
              </w:numPr>
              <w:shd w:val="clear" w:color="auto" w:fill="FFFFFF"/>
              <w:tabs>
                <w:tab w:val="left" w:pos="410"/>
              </w:tabs>
              <w:ind w:left="0" w:firstLine="0"/>
              <w:rPr>
                <w:rFonts w:ascii="Times New Roman" w:eastAsia="Times New Roman" w:hAnsi="Times New Roman"/>
              </w:rPr>
            </w:pPr>
            <w:r w:rsidRPr="006756BC">
              <w:rPr>
                <w:rFonts w:ascii="Times New Roman" w:eastAsia="Times New Roman" w:hAnsi="Times New Roman"/>
              </w:rPr>
              <w:t xml:space="preserve">Общие подходы к хеджированию рисков с помощью </w:t>
            </w:r>
            <w:proofErr w:type="spellStart"/>
            <w:r w:rsidRPr="006756BC">
              <w:rPr>
                <w:rFonts w:ascii="Times New Roman" w:eastAsia="Times New Roman" w:hAnsi="Times New Roman"/>
              </w:rPr>
              <w:t>деривативов</w:t>
            </w:r>
            <w:proofErr w:type="spellEnd"/>
            <w:r w:rsidRPr="006756BC">
              <w:rPr>
                <w:rFonts w:ascii="Times New Roman" w:eastAsia="Times New Roman" w:hAnsi="Times New Roman"/>
              </w:rPr>
              <w:t>.</w:t>
            </w:r>
          </w:p>
          <w:p w14:paraId="138D6721" w14:textId="77777777" w:rsidR="006756BC" w:rsidRPr="006756BC" w:rsidRDefault="006756BC" w:rsidP="006756BC">
            <w:pPr>
              <w:pStyle w:val="af0"/>
              <w:numPr>
                <w:ilvl w:val="0"/>
                <w:numId w:val="34"/>
              </w:numPr>
              <w:shd w:val="clear" w:color="auto" w:fill="FFFFFF"/>
              <w:tabs>
                <w:tab w:val="left" w:pos="410"/>
              </w:tabs>
              <w:ind w:left="0" w:firstLine="0"/>
              <w:rPr>
                <w:rFonts w:ascii="Times New Roman" w:eastAsia="Times New Roman" w:hAnsi="Times New Roman"/>
              </w:rPr>
            </w:pPr>
            <w:r w:rsidRPr="006756BC">
              <w:rPr>
                <w:rFonts w:ascii="Times New Roman" w:eastAsia="Times New Roman" w:hAnsi="Times New Roman"/>
              </w:rPr>
              <w:t>Понятие страхования и хеджирования риска: общее и отличия.</w:t>
            </w:r>
          </w:p>
          <w:p w14:paraId="32BA2824" w14:textId="77777777" w:rsidR="006756BC" w:rsidRPr="006756BC" w:rsidRDefault="006756BC" w:rsidP="006756BC">
            <w:pPr>
              <w:pStyle w:val="af0"/>
              <w:numPr>
                <w:ilvl w:val="0"/>
                <w:numId w:val="34"/>
              </w:numPr>
              <w:shd w:val="clear" w:color="auto" w:fill="FFFFFF"/>
              <w:tabs>
                <w:tab w:val="left" w:pos="410"/>
              </w:tabs>
              <w:ind w:left="0" w:firstLine="0"/>
              <w:rPr>
                <w:rFonts w:ascii="Times New Roman" w:eastAsia="Times New Roman" w:hAnsi="Times New Roman"/>
              </w:rPr>
            </w:pPr>
            <w:r w:rsidRPr="006756BC">
              <w:rPr>
                <w:rFonts w:ascii="Times New Roman" w:eastAsia="Times New Roman" w:hAnsi="Times New Roman"/>
              </w:rPr>
              <w:t>Оценка риска, подлежащего хеджированию.</w:t>
            </w:r>
          </w:p>
          <w:p w14:paraId="2AA2CE09" w14:textId="77777777" w:rsidR="006756BC" w:rsidRPr="006756BC" w:rsidRDefault="006756BC" w:rsidP="006756BC">
            <w:pPr>
              <w:pStyle w:val="af0"/>
              <w:numPr>
                <w:ilvl w:val="0"/>
                <w:numId w:val="34"/>
              </w:numPr>
              <w:shd w:val="clear" w:color="auto" w:fill="FFFFFF"/>
              <w:tabs>
                <w:tab w:val="left" w:pos="410"/>
              </w:tabs>
              <w:ind w:left="0" w:firstLine="0"/>
              <w:rPr>
                <w:rFonts w:ascii="Times New Roman" w:eastAsia="Times New Roman" w:hAnsi="Times New Roman"/>
              </w:rPr>
            </w:pPr>
            <w:r w:rsidRPr="006756BC">
              <w:rPr>
                <w:rFonts w:ascii="Times New Roman" w:eastAsia="Times New Roman" w:hAnsi="Times New Roman"/>
              </w:rPr>
              <w:t>Основные подходы к хеджированию кредитного риска.</w:t>
            </w:r>
          </w:p>
          <w:p w14:paraId="28F84EE7" w14:textId="42C70AC2" w:rsidR="00B54872" w:rsidRPr="00B11BFD" w:rsidRDefault="006756BC" w:rsidP="006756BC">
            <w:pPr>
              <w:pStyle w:val="af0"/>
              <w:numPr>
                <w:ilvl w:val="0"/>
                <w:numId w:val="34"/>
              </w:numPr>
              <w:shd w:val="clear" w:color="auto" w:fill="FFFFFF"/>
              <w:tabs>
                <w:tab w:val="left" w:pos="410"/>
              </w:tabs>
              <w:ind w:left="0" w:firstLine="0"/>
              <w:rPr>
                <w:rFonts w:ascii="Times New Roman" w:eastAsia="Times New Roman" w:hAnsi="Times New Roman"/>
              </w:rPr>
            </w:pPr>
            <w:r w:rsidRPr="006756BC">
              <w:rPr>
                <w:rFonts w:ascii="Times New Roman" w:eastAsia="Times New Roman" w:hAnsi="Times New Roman"/>
              </w:rPr>
              <w:t>Оценка необходимости хеджирования и проблема выбора стратегии хеджирования.</w:t>
            </w:r>
          </w:p>
        </w:tc>
        <w:tc>
          <w:tcPr>
            <w:tcW w:w="0" w:type="auto"/>
          </w:tcPr>
          <w:p w14:paraId="58F7ADD6" w14:textId="77777777" w:rsidR="00D5053C" w:rsidRPr="00B11BFD" w:rsidRDefault="00D5053C" w:rsidP="00D5053C">
            <w:pPr>
              <w:rPr>
                <w:rFonts w:ascii="Times New Roman" w:eastAsia="Times New Roman" w:hAnsi="Times New Roman" w:cs="Times New Roman"/>
              </w:rPr>
            </w:pPr>
            <w:r w:rsidRPr="00B11BFD">
              <w:rPr>
                <w:rFonts w:ascii="Times New Roman" w:eastAsia="Times New Roman" w:hAnsi="Times New Roman" w:cs="Times New Roman"/>
              </w:rPr>
              <w:t>Работа с учебной и справочной литературой. Поиск информации в Интернете по заданной теме. Подготовка доклада по заданной теме.</w:t>
            </w:r>
          </w:p>
        </w:tc>
      </w:tr>
    </w:tbl>
    <w:p w14:paraId="5B813A62" w14:textId="4CFA2CAD" w:rsidR="0043373B" w:rsidRPr="00B11BFD" w:rsidRDefault="00F84C49" w:rsidP="006B426D">
      <w:pPr>
        <w:pStyle w:val="1"/>
        <w:numPr>
          <w:ilvl w:val="1"/>
          <w:numId w:val="17"/>
        </w:numPr>
        <w:spacing w:before="360" w:after="0"/>
        <w:jc w:val="both"/>
        <w:rPr>
          <w:rFonts w:ascii="Times New Roman" w:hAnsi="Times New Roman"/>
          <w:sz w:val="28"/>
          <w:szCs w:val="28"/>
        </w:rPr>
      </w:pPr>
      <w:bookmarkStart w:id="17" w:name="_Toc151382327"/>
      <w:r>
        <w:rPr>
          <w:rFonts w:ascii="Times New Roman" w:hAnsi="Times New Roman"/>
          <w:sz w:val="28"/>
          <w:szCs w:val="28"/>
        </w:rPr>
        <w:t>Перечень вопросов, заданий, тем для подготовки к текущему контролю</w:t>
      </w:r>
      <w:bookmarkEnd w:id="17"/>
    </w:p>
    <w:p w14:paraId="267D391A" w14:textId="519AFFA5" w:rsidR="00DC1B1E" w:rsidRPr="00B11BFD" w:rsidRDefault="007B2858" w:rsidP="00BD3C68">
      <w:pPr>
        <w:pStyle w:val="af0"/>
        <w:tabs>
          <w:tab w:val="left" w:pos="426"/>
        </w:tabs>
        <w:spacing w:line="240" w:lineRule="auto"/>
        <w:ind w:left="0"/>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Самостоятельная работа студентов состоит в знакомстве с периодическими изданиями и научной литературой по</w:t>
      </w:r>
      <w:r w:rsidR="00D04A33" w:rsidRPr="006B426D">
        <w:rPr>
          <w:rFonts w:ascii="Times New Roman" w:eastAsia="Times New Roman" w:hAnsi="Times New Roman"/>
          <w:sz w:val="28"/>
          <w:szCs w:val="28"/>
          <w:lang w:eastAsia="ru-RU"/>
        </w:rPr>
        <w:t xml:space="preserve"> </w:t>
      </w:r>
      <w:r w:rsidR="00D04A33">
        <w:rPr>
          <w:rFonts w:ascii="Times New Roman" w:eastAsia="Times New Roman" w:hAnsi="Times New Roman"/>
          <w:sz w:val="28"/>
          <w:szCs w:val="28"/>
          <w:lang w:eastAsia="ru-RU"/>
        </w:rPr>
        <w:t>управлению финансовыми рисками и</w:t>
      </w:r>
      <w:r w:rsidRPr="00B11BFD">
        <w:rPr>
          <w:rFonts w:ascii="Times New Roman" w:eastAsia="Times New Roman" w:hAnsi="Times New Roman"/>
          <w:sz w:val="28"/>
          <w:szCs w:val="28"/>
          <w:lang w:eastAsia="ru-RU"/>
        </w:rPr>
        <w:t xml:space="preserve"> </w:t>
      </w:r>
      <w:r w:rsidR="00C52225" w:rsidRPr="00B11BFD">
        <w:rPr>
          <w:rFonts w:ascii="Times New Roman" w:eastAsia="Times New Roman" w:hAnsi="Times New Roman"/>
          <w:sz w:val="28"/>
          <w:szCs w:val="28"/>
          <w:lang w:eastAsia="ru-RU"/>
        </w:rPr>
        <w:t xml:space="preserve">мировому </w:t>
      </w:r>
      <w:r w:rsidR="00D04A33">
        <w:rPr>
          <w:rFonts w:ascii="Times New Roman" w:eastAsia="Times New Roman" w:hAnsi="Times New Roman"/>
          <w:sz w:val="28"/>
          <w:szCs w:val="28"/>
          <w:lang w:eastAsia="ru-RU"/>
        </w:rPr>
        <w:t>финансовому рынку</w:t>
      </w:r>
      <w:r w:rsidR="00662CD7" w:rsidRPr="00B11BFD">
        <w:rPr>
          <w:rFonts w:ascii="Times New Roman" w:eastAsia="Times New Roman" w:hAnsi="Times New Roman"/>
          <w:sz w:val="28"/>
          <w:szCs w:val="28"/>
          <w:lang w:eastAsia="ru-RU"/>
        </w:rPr>
        <w:t xml:space="preserve"> </w:t>
      </w:r>
      <w:r w:rsidRPr="00B11BFD">
        <w:rPr>
          <w:rFonts w:ascii="Times New Roman" w:eastAsia="Times New Roman" w:hAnsi="Times New Roman"/>
          <w:sz w:val="28"/>
          <w:szCs w:val="28"/>
          <w:lang w:eastAsia="ru-RU"/>
        </w:rPr>
        <w:t>для подготовки дополнительны</w:t>
      </w:r>
      <w:r w:rsidR="000C153C" w:rsidRPr="00B11BFD">
        <w:rPr>
          <w:rFonts w:ascii="Times New Roman" w:eastAsia="Times New Roman" w:hAnsi="Times New Roman"/>
          <w:sz w:val="28"/>
          <w:szCs w:val="28"/>
          <w:lang w:eastAsia="ru-RU"/>
        </w:rPr>
        <w:t>х сообщений</w:t>
      </w:r>
      <w:r w:rsidR="003A22D8" w:rsidRPr="00B11BFD">
        <w:rPr>
          <w:rFonts w:ascii="Times New Roman" w:eastAsia="Times New Roman" w:hAnsi="Times New Roman"/>
          <w:sz w:val="28"/>
          <w:szCs w:val="28"/>
          <w:lang w:eastAsia="ru-RU"/>
        </w:rPr>
        <w:t xml:space="preserve"> и докладов по темам семинарских занятий.</w:t>
      </w:r>
    </w:p>
    <w:p w14:paraId="13193BA7" w14:textId="77777777" w:rsidR="003A22D8" w:rsidRPr="00B11BFD" w:rsidRDefault="003A22D8" w:rsidP="00BD3C68">
      <w:pPr>
        <w:pStyle w:val="af0"/>
        <w:tabs>
          <w:tab w:val="left" w:pos="426"/>
        </w:tabs>
        <w:spacing w:line="240" w:lineRule="auto"/>
        <w:ind w:left="0"/>
        <w:rPr>
          <w:rFonts w:ascii="Times New Roman" w:eastAsia="Times New Roman" w:hAnsi="Times New Roman"/>
          <w:sz w:val="28"/>
          <w:szCs w:val="28"/>
          <w:lang w:eastAsia="ru-RU"/>
        </w:rPr>
      </w:pPr>
    </w:p>
    <w:p w14:paraId="4CCD5368" w14:textId="4C8544A5" w:rsidR="003A22D8" w:rsidRPr="002844F6" w:rsidRDefault="003A22D8" w:rsidP="00BD3C68">
      <w:pPr>
        <w:pStyle w:val="af0"/>
        <w:tabs>
          <w:tab w:val="left" w:pos="426"/>
        </w:tabs>
        <w:spacing w:line="240" w:lineRule="auto"/>
        <w:ind w:left="0"/>
        <w:rPr>
          <w:rFonts w:ascii="Times New Roman" w:eastAsia="Times New Roman" w:hAnsi="Times New Roman"/>
          <w:b/>
          <w:bCs/>
          <w:sz w:val="28"/>
          <w:szCs w:val="28"/>
          <w:lang w:eastAsia="ru-RU"/>
        </w:rPr>
      </w:pPr>
      <w:r w:rsidRPr="002844F6">
        <w:rPr>
          <w:rFonts w:ascii="Times New Roman" w:eastAsia="Times New Roman" w:hAnsi="Times New Roman"/>
          <w:b/>
          <w:bCs/>
          <w:sz w:val="28"/>
          <w:szCs w:val="28"/>
          <w:lang w:eastAsia="ru-RU"/>
        </w:rPr>
        <w:lastRenderedPageBreak/>
        <w:t>Примерная тематика контрольных работ.</w:t>
      </w:r>
    </w:p>
    <w:p w14:paraId="3E3487C5" w14:textId="77777777" w:rsidR="00043B12" w:rsidRPr="00043B12" w:rsidRDefault="00043B12" w:rsidP="00043B12">
      <w:pPr>
        <w:pStyle w:val="af0"/>
        <w:numPr>
          <w:ilvl w:val="0"/>
          <w:numId w:val="4"/>
        </w:numPr>
        <w:tabs>
          <w:tab w:val="left" w:pos="426"/>
        </w:tabs>
        <w:spacing w:line="240" w:lineRule="auto"/>
        <w:ind w:left="0" w:firstLine="0"/>
        <w:jc w:val="both"/>
        <w:rPr>
          <w:rFonts w:ascii="Times New Roman" w:eastAsia="Times New Roman" w:hAnsi="Times New Roman"/>
          <w:sz w:val="28"/>
          <w:szCs w:val="28"/>
          <w:lang w:eastAsia="ru-RU"/>
        </w:rPr>
      </w:pPr>
      <w:bookmarkStart w:id="18" w:name="_Hlk148401699"/>
      <w:r w:rsidRPr="00043B12">
        <w:rPr>
          <w:rFonts w:ascii="Times New Roman" w:eastAsia="Times New Roman" w:hAnsi="Times New Roman"/>
          <w:sz w:val="28"/>
          <w:szCs w:val="28"/>
          <w:lang w:eastAsia="ru-RU"/>
        </w:rPr>
        <w:t>Модели и методы управления валютным риском.</w:t>
      </w:r>
    </w:p>
    <w:p w14:paraId="00496A56" w14:textId="77777777" w:rsidR="00043B12" w:rsidRPr="00043B12" w:rsidRDefault="00043B12" w:rsidP="00043B12">
      <w:pPr>
        <w:pStyle w:val="af0"/>
        <w:numPr>
          <w:ilvl w:val="0"/>
          <w:numId w:val="4"/>
        </w:numPr>
        <w:tabs>
          <w:tab w:val="left" w:pos="426"/>
        </w:tabs>
        <w:spacing w:line="240" w:lineRule="auto"/>
        <w:ind w:left="0" w:firstLine="0"/>
        <w:jc w:val="both"/>
        <w:rPr>
          <w:rFonts w:ascii="Times New Roman" w:eastAsia="Times New Roman" w:hAnsi="Times New Roman"/>
          <w:sz w:val="28"/>
          <w:szCs w:val="28"/>
          <w:lang w:eastAsia="ru-RU"/>
        </w:rPr>
      </w:pPr>
      <w:r w:rsidRPr="00043B12">
        <w:rPr>
          <w:rFonts w:ascii="Times New Roman" w:eastAsia="Times New Roman" w:hAnsi="Times New Roman"/>
          <w:sz w:val="28"/>
          <w:szCs w:val="28"/>
          <w:lang w:eastAsia="ru-RU"/>
        </w:rPr>
        <w:t>Структура и основные участники мирового рынка ценных бумаг.</w:t>
      </w:r>
    </w:p>
    <w:p w14:paraId="1B810996" w14:textId="77777777" w:rsidR="00043B12" w:rsidRPr="00043B12" w:rsidRDefault="00043B12" w:rsidP="00043B12">
      <w:pPr>
        <w:pStyle w:val="af0"/>
        <w:numPr>
          <w:ilvl w:val="0"/>
          <w:numId w:val="4"/>
        </w:numPr>
        <w:tabs>
          <w:tab w:val="left" w:pos="426"/>
        </w:tabs>
        <w:spacing w:line="240" w:lineRule="auto"/>
        <w:ind w:left="0" w:firstLine="0"/>
        <w:jc w:val="both"/>
        <w:rPr>
          <w:rFonts w:ascii="Times New Roman" w:eastAsia="Times New Roman" w:hAnsi="Times New Roman"/>
          <w:sz w:val="28"/>
          <w:szCs w:val="28"/>
          <w:lang w:eastAsia="ru-RU"/>
        </w:rPr>
      </w:pPr>
      <w:r w:rsidRPr="00043B12">
        <w:rPr>
          <w:rFonts w:ascii="Times New Roman" w:eastAsia="Times New Roman" w:hAnsi="Times New Roman"/>
          <w:sz w:val="28"/>
          <w:szCs w:val="28"/>
          <w:lang w:eastAsia="ru-RU"/>
        </w:rPr>
        <w:t>Основные сегменты и инструменты мирового рынка производных финансовых инструментов.</w:t>
      </w:r>
    </w:p>
    <w:p w14:paraId="405976A4" w14:textId="77777777" w:rsidR="00043B12" w:rsidRPr="00043B12" w:rsidRDefault="00043B12" w:rsidP="00043B12">
      <w:pPr>
        <w:pStyle w:val="af0"/>
        <w:numPr>
          <w:ilvl w:val="0"/>
          <w:numId w:val="4"/>
        </w:numPr>
        <w:tabs>
          <w:tab w:val="left" w:pos="426"/>
        </w:tabs>
        <w:spacing w:line="240" w:lineRule="auto"/>
        <w:ind w:left="0" w:firstLine="0"/>
        <w:jc w:val="both"/>
        <w:rPr>
          <w:rFonts w:ascii="Times New Roman" w:eastAsia="Times New Roman" w:hAnsi="Times New Roman"/>
          <w:sz w:val="28"/>
          <w:szCs w:val="28"/>
          <w:lang w:eastAsia="ru-RU"/>
        </w:rPr>
      </w:pPr>
      <w:r w:rsidRPr="00043B12">
        <w:rPr>
          <w:rFonts w:ascii="Times New Roman" w:eastAsia="Times New Roman" w:hAnsi="Times New Roman"/>
          <w:sz w:val="28"/>
          <w:szCs w:val="28"/>
          <w:lang w:eastAsia="ru-RU"/>
        </w:rPr>
        <w:t>Инструменты технического анализа мирового валютного рынка и их роль в управлении портфелем финансовых инструментов.</w:t>
      </w:r>
    </w:p>
    <w:p w14:paraId="43294DD1" w14:textId="77777777" w:rsidR="00043B12" w:rsidRPr="00043B12" w:rsidRDefault="00043B12" w:rsidP="00043B12">
      <w:pPr>
        <w:pStyle w:val="af0"/>
        <w:numPr>
          <w:ilvl w:val="0"/>
          <w:numId w:val="4"/>
        </w:numPr>
        <w:tabs>
          <w:tab w:val="left" w:pos="426"/>
        </w:tabs>
        <w:spacing w:line="240" w:lineRule="auto"/>
        <w:ind w:left="0" w:firstLine="0"/>
        <w:jc w:val="both"/>
        <w:rPr>
          <w:rFonts w:ascii="Times New Roman" w:eastAsia="Times New Roman" w:hAnsi="Times New Roman"/>
          <w:sz w:val="28"/>
          <w:szCs w:val="28"/>
          <w:lang w:eastAsia="ru-RU"/>
        </w:rPr>
      </w:pPr>
      <w:r w:rsidRPr="00043B12">
        <w:rPr>
          <w:rFonts w:ascii="Times New Roman" w:eastAsia="Times New Roman" w:hAnsi="Times New Roman"/>
          <w:sz w:val="28"/>
          <w:szCs w:val="28"/>
          <w:lang w:eastAsia="ru-RU"/>
        </w:rPr>
        <w:t xml:space="preserve">Мировой рынок государственного долга: структура, участники, основные инструменты. Значение рынка государственных облигаций для инвесторов. </w:t>
      </w:r>
    </w:p>
    <w:p w14:paraId="229B1568" w14:textId="77777777" w:rsidR="00043B12" w:rsidRPr="00043B12" w:rsidRDefault="00043B12" w:rsidP="00043B12">
      <w:pPr>
        <w:pStyle w:val="af0"/>
        <w:numPr>
          <w:ilvl w:val="0"/>
          <w:numId w:val="4"/>
        </w:numPr>
        <w:tabs>
          <w:tab w:val="left" w:pos="426"/>
        </w:tabs>
        <w:spacing w:line="240" w:lineRule="auto"/>
        <w:ind w:left="0" w:firstLine="0"/>
        <w:jc w:val="both"/>
        <w:rPr>
          <w:rFonts w:ascii="Times New Roman" w:eastAsia="Times New Roman" w:hAnsi="Times New Roman"/>
          <w:sz w:val="28"/>
          <w:szCs w:val="28"/>
          <w:lang w:eastAsia="ru-RU"/>
        </w:rPr>
      </w:pPr>
      <w:r w:rsidRPr="00043B12">
        <w:rPr>
          <w:rFonts w:ascii="Times New Roman" w:eastAsia="Times New Roman" w:hAnsi="Times New Roman"/>
          <w:sz w:val="28"/>
          <w:szCs w:val="28"/>
          <w:lang w:eastAsia="ru-RU"/>
        </w:rPr>
        <w:t xml:space="preserve">Особенности выпуска и обращения депозитарных расписок. Виды депозитарных расписок. Преимущества депозитарных расписок для инвесторов на мировом фондовом рынке. </w:t>
      </w:r>
    </w:p>
    <w:p w14:paraId="3290FF63" w14:textId="77777777" w:rsidR="00043B12" w:rsidRPr="00043B12" w:rsidRDefault="00043B12" w:rsidP="00043B12">
      <w:pPr>
        <w:pStyle w:val="af0"/>
        <w:numPr>
          <w:ilvl w:val="0"/>
          <w:numId w:val="4"/>
        </w:numPr>
        <w:tabs>
          <w:tab w:val="left" w:pos="426"/>
        </w:tabs>
        <w:spacing w:line="240" w:lineRule="auto"/>
        <w:ind w:left="0" w:firstLine="0"/>
        <w:jc w:val="both"/>
        <w:rPr>
          <w:rFonts w:ascii="Times New Roman" w:eastAsia="Times New Roman" w:hAnsi="Times New Roman"/>
          <w:sz w:val="28"/>
          <w:szCs w:val="28"/>
          <w:lang w:eastAsia="ru-RU"/>
        </w:rPr>
      </w:pPr>
      <w:r w:rsidRPr="00043B12">
        <w:rPr>
          <w:rFonts w:ascii="Times New Roman" w:eastAsia="Times New Roman" w:hAnsi="Times New Roman"/>
          <w:sz w:val="28"/>
          <w:szCs w:val="28"/>
          <w:lang w:eastAsia="ru-RU"/>
        </w:rPr>
        <w:t>Понятие кредитного спреда облигации. Основные виды кредитных спредов и их использование при управлении портфелем облигаций.</w:t>
      </w:r>
    </w:p>
    <w:p w14:paraId="7FA2532D" w14:textId="77777777" w:rsidR="00043B12" w:rsidRPr="00043B12" w:rsidRDefault="00043B12" w:rsidP="00043B12">
      <w:pPr>
        <w:pStyle w:val="af0"/>
        <w:numPr>
          <w:ilvl w:val="0"/>
          <w:numId w:val="4"/>
        </w:numPr>
        <w:tabs>
          <w:tab w:val="left" w:pos="426"/>
        </w:tabs>
        <w:spacing w:line="240" w:lineRule="auto"/>
        <w:ind w:left="0" w:firstLine="0"/>
        <w:jc w:val="both"/>
        <w:rPr>
          <w:rFonts w:ascii="Times New Roman" w:eastAsia="Times New Roman" w:hAnsi="Times New Roman"/>
          <w:sz w:val="28"/>
          <w:szCs w:val="28"/>
          <w:lang w:eastAsia="ru-RU"/>
        </w:rPr>
      </w:pPr>
      <w:r w:rsidRPr="00043B12">
        <w:rPr>
          <w:rFonts w:ascii="Times New Roman" w:eastAsia="Times New Roman" w:hAnsi="Times New Roman"/>
          <w:sz w:val="28"/>
          <w:szCs w:val="28"/>
          <w:lang w:eastAsia="ru-RU"/>
        </w:rPr>
        <w:t xml:space="preserve">Использование производных финансовых инструментов для управления рыночными рисками на мировом рынке ценных бумаг. </w:t>
      </w:r>
    </w:p>
    <w:p w14:paraId="115DD9DD" w14:textId="77777777" w:rsidR="00043B12" w:rsidRPr="00043B12" w:rsidRDefault="00043B12" w:rsidP="00043B12">
      <w:pPr>
        <w:pStyle w:val="af0"/>
        <w:numPr>
          <w:ilvl w:val="0"/>
          <w:numId w:val="4"/>
        </w:numPr>
        <w:tabs>
          <w:tab w:val="left" w:pos="426"/>
        </w:tabs>
        <w:spacing w:line="240" w:lineRule="auto"/>
        <w:ind w:left="0" w:firstLine="0"/>
        <w:jc w:val="both"/>
        <w:rPr>
          <w:rFonts w:ascii="Times New Roman" w:eastAsia="Times New Roman" w:hAnsi="Times New Roman"/>
          <w:sz w:val="28"/>
          <w:szCs w:val="28"/>
          <w:lang w:eastAsia="ru-RU"/>
        </w:rPr>
      </w:pPr>
      <w:r w:rsidRPr="00043B12">
        <w:rPr>
          <w:rFonts w:ascii="Times New Roman" w:eastAsia="Times New Roman" w:hAnsi="Times New Roman"/>
          <w:sz w:val="28"/>
          <w:szCs w:val="28"/>
          <w:lang w:eastAsia="ru-RU"/>
        </w:rPr>
        <w:t>Соглашения о свопе: виды, модели ценообразования, особенности осуществления расчетов.</w:t>
      </w:r>
    </w:p>
    <w:p w14:paraId="587BB825" w14:textId="77777777" w:rsidR="00043B12" w:rsidRPr="00043B12" w:rsidRDefault="00043B12" w:rsidP="00043B12">
      <w:pPr>
        <w:pStyle w:val="af0"/>
        <w:numPr>
          <w:ilvl w:val="0"/>
          <w:numId w:val="4"/>
        </w:numPr>
        <w:tabs>
          <w:tab w:val="left" w:pos="426"/>
        </w:tabs>
        <w:spacing w:line="240" w:lineRule="auto"/>
        <w:ind w:left="0" w:firstLine="0"/>
        <w:jc w:val="both"/>
        <w:rPr>
          <w:rFonts w:ascii="Times New Roman" w:eastAsia="Times New Roman" w:hAnsi="Times New Roman"/>
          <w:sz w:val="28"/>
          <w:szCs w:val="28"/>
          <w:lang w:eastAsia="ru-RU"/>
        </w:rPr>
      </w:pPr>
      <w:r w:rsidRPr="00043B12">
        <w:rPr>
          <w:rFonts w:ascii="Times New Roman" w:eastAsia="Times New Roman" w:hAnsi="Times New Roman"/>
          <w:sz w:val="28"/>
          <w:szCs w:val="28"/>
          <w:lang w:eastAsia="ru-RU"/>
        </w:rPr>
        <w:t>Оценка текущего состояния мирового финансового рынка государственного долга России и перспективы его развития.</w:t>
      </w:r>
    </w:p>
    <w:p w14:paraId="1D543A83" w14:textId="34BCB061" w:rsidR="00043B12" w:rsidRPr="00043B12" w:rsidRDefault="007C4E2C" w:rsidP="00043B12">
      <w:pPr>
        <w:pStyle w:val="af0"/>
        <w:numPr>
          <w:ilvl w:val="0"/>
          <w:numId w:val="4"/>
        </w:numPr>
        <w:tabs>
          <w:tab w:val="left" w:pos="426"/>
        </w:tabs>
        <w:spacing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Модели и методы фундаментального анализа акций</w:t>
      </w:r>
      <w:r w:rsidR="00043B12" w:rsidRPr="00043B12">
        <w:rPr>
          <w:rFonts w:ascii="Times New Roman" w:eastAsia="Times New Roman" w:hAnsi="Times New Roman"/>
          <w:sz w:val="28"/>
          <w:szCs w:val="28"/>
          <w:lang w:eastAsia="ru-RU"/>
        </w:rPr>
        <w:t>.</w:t>
      </w:r>
    </w:p>
    <w:p w14:paraId="4355699D" w14:textId="77777777" w:rsidR="00043B12" w:rsidRPr="00043B12" w:rsidRDefault="00043B12" w:rsidP="00043B12">
      <w:pPr>
        <w:pStyle w:val="af0"/>
        <w:numPr>
          <w:ilvl w:val="0"/>
          <w:numId w:val="4"/>
        </w:numPr>
        <w:tabs>
          <w:tab w:val="left" w:pos="426"/>
        </w:tabs>
        <w:spacing w:line="240" w:lineRule="auto"/>
        <w:ind w:left="0" w:firstLine="0"/>
        <w:jc w:val="both"/>
        <w:rPr>
          <w:rFonts w:ascii="Times New Roman" w:eastAsia="Times New Roman" w:hAnsi="Times New Roman"/>
          <w:sz w:val="28"/>
          <w:szCs w:val="28"/>
          <w:lang w:eastAsia="ru-RU"/>
        </w:rPr>
      </w:pPr>
      <w:r w:rsidRPr="00043B12">
        <w:rPr>
          <w:rFonts w:ascii="Times New Roman" w:eastAsia="Times New Roman" w:hAnsi="Times New Roman"/>
          <w:sz w:val="28"/>
          <w:szCs w:val="28"/>
          <w:lang w:eastAsia="ru-RU"/>
        </w:rPr>
        <w:t>Международные рейтинговые агентства: роль в развитии мирового финансового рынка, виды рейтингов, особенности применяемых методик определения рейтингов. Значение рейтингов для инвесторов на мировом финансовом рынке.</w:t>
      </w:r>
    </w:p>
    <w:p w14:paraId="3EC18473" w14:textId="77777777" w:rsidR="00043B12" w:rsidRPr="00043B12" w:rsidRDefault="00043B12" w:rsidP="00043B12">
      <w:pPr>
        <w:pStyle w:val="af0"/>
        <w:numPr>
          <w:ilvl w:val="0"/>
          <w:numId w:val="4"/>
        </w:numPr>
        <w:tabs>
          <w:tab w:val="left" w:pos="426"/>
        </w:tabs>
        <w:spacing w:line="240" w:lineRule="auto"/>
        <w:ind w:left="0" w:firstLine="0"/>
        <w:jc w:val="both"/>
        <w:rPr>
          <w:rFonts w:ascii="Times New Roman" w:eastAsia="Times New Roman" w:hAnsi="Times New Roman"/>
          <w:sz w:val="28"/>
          <w:szCs w:val="28"/>
          <w:lang w:eastAsia="ru-RU"/>
        </w:rPr>
      </w:pPr>
      <w:r w:rsidRPr="00043B12">
        <w:rPr>
          <w:rFonts w:ascii="Times New Roman" w:eastAsia="Times New Roman" w:hAnsi="Times New Roman"/>
          <w:sz w:val="28"/>
          <w:szCs w:val="28"/>
          <w:lang w:eastAsia="ru-RU"/>
        </w:rPr>
        <w:t>Использование валютных и валютно-процентных свопов для хеджирования валютных рисков на мировом финансовом рынке.</w:t>
      </w:r>
    </w:p>
    <w:p w14:paraId="21031682" w14:textId="77777777" w:rsidR="00043B12" w:rsidRPr="00043B12" w:rsidRDefault="00043B12" w:rsidP="00043B12">
      <w:pPr>
        <w:pStyle w:val="af0"/>
        <w:numPr>
          <w:ilvl w:val="0"/>
          <w:numId w:val="4"/>
        </w:numPr>
        <w:tabs>
          <w:tab w:val="left" w:pos="426"/>
        </w:tabs>
        <w:spacing w:line="240" w:lineRule="auto"/>
        <w:ind w:left="0" w:firstLine="0"/>
        <w:jc w:val="both"/>
        <w:rPr>
          <w:rFonts w:ascii="Times New Roman" w:eastAsia="Times New Roman" w:hAnsi="Times New Roman"/>
          <w:sz w:val="28"/>
          <w:szCs w:val="28"/>
          <w:lang w:eastAsia="ru-RU"/>
        </w:rPr>
      </w:pPr>
      <w:r w:rsidRPr="00043B12">
        <w:rPr>
          <w:rFonts w:ascii="Times New Roman" w:eastAsia="Times New Roman" w:hAnsi="Times New Roman"/>
          <w:sz w:val="28"/>
          <w:szCs w:val="28"/>
          <w:lang w:eastAsia="ru-RU"/>
        </w:rPr>
        <w:t xml:space="preserve">Модели и методы хеджирования кредитных рисков с использованием кредитных </w:t>
      </w:r>
      <w:proofErr w:type="spellStart"/>
      <w:r w:rsidRPr="00043B12">
        <w:rPr>
          <w:rFonts w:ascii="Times New Roman" w:eastAsia="Times New Roman" w:hAnsi="Times New Roman"/>
          <w:sz w:val="28"/>
          <w:szCs w:val="28"/>
          <w:lang w:eastAsia="ru-RU"/>
        </w:rPr>
        <w:t>деривативов</w:t>
      </w:r>
      <w:proofErr w:type="spellEnd"/>
      <w:r w:rsidRPr="00043B12">
        <w:rPr>
          <w:rFonts w:ascii="Times New Roman" w:eastAsia="Times New Roman" w:hAnsi="Times New Roman"/>
          <w:sz w:val="28"/>
          <w:szCs w:val="28"/>
          <w:lang w:eastAsia="ru-RU"/>
        </w:rPr>
        <w:t xml:space="preserve">. </w:t>
      </w:r>
    </w:p>
    <w:p w14:paraId="0E832DD4" w14:textId="77777777" w:rsidR="00043B12" w:rsidRPr="00043B12" w:rsidRDefault="00043B12" w:rsidP="00043B12">
      <w:pPr>
        <w:pStyle w:val="af0"/>
        <w:numPr>
          <w:ilvl w:val="0"/>
          <w:numId w:val="4"/>
        </w:numPr>
        <w:tabs>
          <w:tab w:val="left" w:pos="426"/>
        </w:tabs>
        <w:spacing w:line="240" w:lineRule="auto"/>
        <w:ind w:left="0" w:firstLine="0"/>
        <w:jc w:val="both"/>
        <w:rPr>
          <w:rFonts w:ascii="Times New Roman" w:eastAsia="Times New Roman" w:hAnsi="Times New Roman"/>
          <w:sz w:val="28"/>
          <w:szCs w:val="28"/>
          <w:lang w:eastAsia="ru-RU"/>
        </w:rPr>
      </w:pPr>
      <w:r w:rsidRPr="00043B12">
        <w:rPr>
          <w:rFonts w:ascii="Times New Roman" w:eastAsia="Times New Roman" w:hAnsi="Times New Roman"/>
          <w:sz w:val="28"/>
          <w:szCs w:val="28"/>
          <w:lang w:eastAsia="ru-RU"/>
        </w:rPr>
        <w:t>Модель расчета справедливой цены валютного форварда.</w:t>
      </w:r>
    </w:p>
    <w:p w14:paraId="5981E51F" w14:textId="77777777" w:rsidR="00043B12" w:rsidRPr="00043B12" w:rsidRDefault="00043B12" w:rsidP="00043B12">
      <w:pPr>
        <w:pStyle w:val="af0"/>
        <w:numPr>
          <w:ilvl w:val="0"/>
          <w:numId w:val="4"/>
        </w:numPr>
        <w:tabs>
          <w:tab w:val="left" w:pos="426"/>
        </w:tabs>
        <w:spacing w:line="240" w:lineRule="auto"/>
        <w:ind w:left="0" w:firstLine="0"/>
        <w:jc w:val="both"/>
        <w:rPr>
          <w:rFonts w:ascii="Times New Roman" w:eastAsia="Times New Roman" w:hAnsi="Times New Roman"/>
          <w:sz w:val="28"/>
          <w:szCs w:val="28"/>
          <w:lang w:eastAsia="ru-RU"/>
        </w:rPr>
      </w:pPr>
      <w:r w:rsidRPr="00043B12">
        <w:rPr>
          <w:rFonts w:ascii="Times New Roman" w:eastAsia="Times New Roman" w:hAnsi="Times New Roman"/>
          <w:sz w:val="28"/>
          <w:szCs w:val="28"/>
          <w:lang w:eastAsia="ru-RU"/>
        </w:rPr>
        <w:t xml:space="preserve">Модель расчета справедливой форвардной цены на акции. </w:t>
      </w:r>
    </w:p>
    <w:p w14:paraId="673FBE8F" w14:textId="77777777" w:rsidR="00043B12" w:rsidRPr="00043B12" w:rsidRDefault="00043B12" w:rsidP="00043B12">
      <w:pPr>
        <w:pStyle w:val="af0"/>
        <w:numPr>
          <w:ilvl w:val="0"/>
          <w:numId w:val="4"/>
        </w:numPr>
        <w:tabs>
          <w:tab w:val="left" w:pos="426"/>
        </w:tabs>
        <w:spacing w:line="240" w:lineRule="auto"/>
        <w:ind w:left="0" w:firstLine="0"/>
        <w:jc w:val="both"/>
        <w:rPr>
          <w:rFonts w:ascii="Times New Roman" w:eastAsia="Times New Roman" w:hAnsi="Times New Roman"/>
          <w:sz w:val="28"/>
          <w:szCs w:val="28"/>
          <w:lang w:eastAsia="ru-RU"/>
        </w:rPr>
      </w:pPr>
      <w:r w:rsidRPr="00043B12">
        <w:rPr>
          <w:rFonts w:ascii="Times New Roman" w:eastAsia="Times New Roman" w:hAnsi="Times New Roman"/>
          <w:sz w:val="28"/>
          <w:szCs w:val="28"/>
          <w:lang w:eastAsia="ru-RU"/>
        </w:rPr>
        <w:t xml:space="preserve">Использование опционов для хеджирования рыночного риска портфеля акций. </w:t>
      </w:r>
    </w:p>
    <w:p w14:paraId="137E6E29" w14:textId="77777777" w:rsidR="00043B12" w:rsidRPr="00043B12" w:rsidRDefault="00043B12" w:rsidP="00043B12">
      <w:pPr>
        <w:pStyle w:val="af0"/>
        <w:numPr>
          <w:ilvl w:val="0"/>
          <w:numId w:val="4"/>
        </w:numPr>
        <w:tabs>
          <w:tab w:val="left" w:pos="426"/>
        </w:tabs>
        <w:spacing w:line="240" w:lineRule="auto"/>
        <w:ind w:left="0" w:firstLine="0"/>
        <w:jc w:val="both"/>
        <w:rPr>
          <w:rFonts w:ascii="Times New Roman" w:eastAsia="Times New Roman" w:hAnsi="Times New Roman"/>
          <w:sz w:val="28"/>
          <w:szCs w:val="28"/>
          <w:lang w:eastAsia="ru-RU"/>
        </w:rPr>
      </w:pPr>
      <w:r w:rsidRPr="00043B12">
        <w:rPr>
          <w:rFonts w:ascii="Times New Roman" w:eastAsia="Times New Roman" w:hAnsi="Times New Roman"/>
          <w:sz w:val="28"/>
          <w:szCs w:val="28"/>
          <w:lang w:eastAsia="ru-RU"/>
        </w:rPr>
        <w:t xml:space="preserve">Расчет справедливой цены опциона на основе модели </w:t>
      </w:r>
      <w:proofErr w:type="spellStart"/>
      <w:r w:rsidRPr="00043B12">
        <w:rPr>
          <w:rFonts w:ascii="Times New Roman" w:eastAsia="Times New Roman" w:hAnsi="Times New Roman"/>
          <w:sz w:val="28"/>
          <w:szCs w:val="28"/>
          <w:lang w:eastAsia="ru-RU"/>
        </w:rPr>
        <w:t>Блэка-Шоулза</w:t>
      </w:r>
      <w:proofErr w:type="spellEnd"/>
      <w:r w:rsidRPr="00043B12">
        <w:rPr>
          <w:rFonts w:ascii="Times New Roman" w:eastAsia="Times New Roman" w:hAnsi="Times New Roman"/>
          <w:sz w:val="28"/>
          <w:szCs w:val="28"/>
          <w:lang w:eastAsia="ru-RU"/>
        </w:rPr>
        <w:t xml:space="preserve">. </w:t>
      </w:r>
    </w:p>
    <w:p w14:paraId="7454D82F" w14:textId="77777777" w:rsidR="00043B12" w:rsidRPr="00043B12" w:rsidRDefault="00043B12" w:rsidP="00043B12">
      <w:pPr>
        <w:pStyle w:val="af0"/>
        <w:numPr>
          <w:ilvl w:val="0"/>
          <w:numId w:val="4"/>
        </w:numPr>
        <w:tabs>
          <w:tab w:val="left" w:pos="426"/>
        </w:tabs>
        <w:spacing w:line="240" w:lineRule="auto"/>
        <w:ind w:left="0" w:firstLine="0"/>
        <w:jc w:val="both"/>
        <w:rPr>
          <w:rFonts w:ascii="Times New Roman" w:eastAsia="Times New Roman" w:hAnsi="Times New Roman"/>
          <w:sz w:val="28"/>
          <w:szCs w:val="28"/>
          <w:lang w:eastAsia="ru-RU"/>
        </w:rPr>
      </w:pPr>
      <w:r w:rsidRPr="00043B12">
        <w:rPr>
          <w:rFonts w:ascii="Times New Roman" w:eastAsia="Times New Roman" w:hAnsi="Times New Roman"/>
          <w:sz w:val="28"/>
          <w:szCs w:val="28"/>
          <w:lang w:eastAsia="ru-RU"/>
        </w:rPr>
        <w:t xml:space="preserve">Особенности ценообразования товарных </w:t>
      </w:r>
      <w:proofErr w:type="spellStart"/>
      <w:r w:rsidRPr="00043B12">
        <w:rPr>
          <w:rFonts w:ascii="Times New Roman" w:eastAsia="Times New Roman" w:hAnsi="Times New Roman"/>
          <w:sz w:val="28"/>
          <w:szCs w:val="28"/>
          <w:lang w:eastAsia="ru-RU"/>
        </w:rPr>
        <w:t>деривативов</w:t>
      </w:r>
      <w:proofErr w:type="spellEnd"/>
      <w:r w:rsidRPr="00043B12">
        <w:rPr>
          <w:rFonts w:ascii="Times New Roman" w:eastAsia="Times New Roman" w:hAnsi="Times New Roman"/>
          <w:sz w:val="28"/>
          <w:szCs w:val="28"/>
          <w:lang w:eastAsia="ru-RU"/>
        </w:rPr>
        <w:t>. Модель расчета цены товарного форварда.</w:t>
      </w:r>
    </w:p>
    <w:p w14:paraId="75F6733D" w14:textId="77777777" w:rsidR="00043B12" w:rsidRPr="00043B12" w:rsidRDefault="00043B12" w:rsidP="00043B12">
      <w:pPr>
        <w:pStyle w:val="af0"/>
        <w:numPr>
          <w:ilvl w:val="0"/>
          <w:numId w:val="4"/>
        </w:numPr>
        <w:tabs>
          <w:tab w:val="left" w:pos="426"/>
        </w:tabs>
        <w:spacing w:line="240" w:lineRule="auto"/>
        <w:ind w:left="0" w:firstLine="0"/>
        <w:jc w:val="both"/>
        <w:rPr>
          <w:rFonts w:ascii="Times New Roman" w:eastAsia="Times New Roman" w:hAnsi="Times New Roman"/>
          <w:sz w:val="28"/>
          <w:szCs w:val="28"/>
          <w:lang w:eastAsia="ru-RU"/>
        </w:rPr>
      </w:pPr>
      <w:r w:rsidRPr="00043B12">
        <w:rPr>
          <w:rFonts w:ascii="Times New Roman" w:eastAsia="Times New Roman" w:hAnsi="Times New Roman"/>
          <w:sz w:val="28"/>
          <w:szCs w:val="28"/>
          <w:lang w:eastAsia="ru-RU"/>
        </w:rPr>
        <w:t>Расчет ожидаемой доходности актива на основании модели CAPM.</w:t>
      </w:r>
    </w:p>
    <w:p w14:paraId="0AAFE838" w14:textId="77777777" w:rsidR="00043B12" w:rsidRPr="00043B12" w:rsidRDefault="00043B12" w:rsidP="00043B12">
      <w:pPr>
        <w:pStyle w:val="af0"/>
        <w:numPr>
          <w:ilvl w:val="0"/>
          <w:numId w:val="4"/>
        </w:numPr>
        <w:tabs>
          <w:tab w:val="left" w:pos="426"/>
        </w:tabs>
        <w:spacing w:line="240" w:lineRule="auto"/>
        <w:ind w:left="0" w:firstLine="0"/>
        <w:jc w:val="both"/>
        <w:rPr>
          <w:rFonts w:ascii="Times New Roman" w:eastAsia="Times New Roman" w:hAnsi="Times New Roman"/>
          <w:sz w:val="28"/>
          <w:szCs w:val="28"/>
          <w:lang w:eastAsia="ru-RU"/>
        </w:rPr>
      </w:pPr>
      <w:r w:rsidRPr="00043B12">
        <w:rPr>
          <w:rFonts w:ascii="Times New Roman" w:eastAsia="Times New Roman" w:hAnsi="Times New Roman"/>
          <w:sz w:val="28"/>
          <w:szCs w:val="28"/>
          <w:lang w:eastAsia="ru-RU"/>
        </w:rPr>
        <w:t xml:space="preserve">Использование многофакторных моделей в управлении портфелем финансовых инструментов. </w:t>
      </w:r>
    </w:p>
    <w:p w14:paraId="196C65F7" w14:textId="77777777" w:rsidR="00043B12" w:rsidRPr="00043B12" w:rsidRDefault="00043B12" w:rsidP="00043B12">
      <w:pPr>
        <w:pStyle w:val="af0"/>
        <w:numPr>
          <w:ilvl w:val="0"/>
          <w:numId w:val="4"/>
        </w:numPr>
        <w:tabs>
          <w:tab w:val="left" w:pos="426"/>
        </w:tabs>
        <w:spacing w:line="240" w:lineRule="auto"/>
        <w:ind w:left="0" w:firstLine="0"/>
        <w:jc w:val="both"/>
        <w:rPr>
          <w:rFonts w:ascii="Times New Roman" w:eastAsia="Times New Roman" w:hAnsi="Times New Roman"/>
          <w:sz w:val="28"/>
          <w:szCs w:val="28"/>
          <w:lang w:eastAsia="ru-RU"/>
        </w:rPr>
      </w:pPr>
      <w:r w:rsidRPr="00043B12">
        <w:rPr>
          <w:rFonts w:ascii="Times New Roman" w:eastAsia="Times New Roman" w:hAnsi="Times New Roman"/>
          <w:sz w:val="28"/>
          <w:szCs w:val="28"/>
          <w:lang w:eastAsia="ru-RU"/>
        </w:rPr>
        <w:t>Модели и методы оценки эффективности управления портфелем с учетом риска.</w:t>
      </w:r>
    </w:p>
    <w:p w14:paraId="6E90825B" w14:textId="77777777" w:rsidR="00043B12" w:rsidRPr="00043B12" w:rsidRDefault="00043B12" w:rsidP="00043B12">
      <w:pPr>
        <w:pStyle w:val="af0"/>
        <w:numPr>
          <w:ilvl w:val="0"/>
          <w:numId w:val="4"/>
        </w:numPr>
        <w:tabs>
          <w:tab w:val="left" w:pos="426"/>
        </w:tabs>
        <w:spacing w:line="240" w:lineRule="auto"/>
        <w:ind w:left="0" w:firstLine="0"/>
        <w:jc w:val="both"/>
        <w:rPr>
          <w:rFonts w:ascii="Times New Roman" w:eastAsia="Times New Roman" w:hAnsi="Times New Roman"/>
          <w:sz w:val="28"/>
          <w:szCs w:val="28"/>
          <w:lang w:eastAsia="ru-RU"/>
        </w:rPr>
      </w:pPr>
      <w:r w:rsidRPr="00043B12">
        <w:rPr>
          <w:rFonts w:ascii="Times New Roman" w:eastAsia="Times New Roman" w:hAnsi="Times New Roman"/>
          <w:sz w:val="28"/>
          <w:szCs w:val="28"/>
          <w:lang w:eastAsia="ru-RU"/>
        </w:rPr>
        <w:t>Цели и задачи пассивных стратегий управления портфелем финансовых инструментов. Оценка точности реализаций пассивных стратегий.</w:t>
      </w:r>
    </w:p>
    <w:p w14:paraId="38E5BDCB" w14:textId="77777777" w:rsidR="00043B12" w:rsidRPr="00043B12" w:rsidRDefault="00043B12" w:rsidP="00043B12">
      <w:pPr>
        <w:pStyle w:val="af0"/>
        <w:numPr>
          <w:ilvl w:val="0"/>
          <w:numId w:val="4"/>
        </w:numPr>
        <w:tabs>
          <w:tab w:val="left" w:pos="426"/>
        </w:tabs>
        <w:spacing w:line="240" w:lineRule="auto"/>
        <w:ind w:left="0" w:firstLine="0"/>
        <w:jc w:val="both"/>
        <w:rPr>
          <w:rFonts w:ascii="Times New Roman" w:eastAsia="Times New Roman" w:hAnsi="Times New Roman"/>
          <w:sz w:val="28"/>
          <w:szCs w:val="28"/>
          <w:lang w:eastAsia="ru-RU"/>
        </w:rPr>
      </w:pPr>
      <w:r w:rsidRPr="00043B12">
        <w:rPr>
          <w:rFonts w:ascii="Times New Roman" w:eastAsia="Times New Roman" w:hAnsi="Times New Roman"/>
          <w:sz w:val="28"/>
          <w:szCs w:val="28"/>
          <w:lang w:eastAsia="ru-RU"/>
        </w:rPr>
        <w:t xml:space="preserve">Принципы формирования портфеля в соответствии с современной портфельной теорией </w:t>
      </w:r>
      <w:proofErr w:type="spellStart"/>
      <w:r w:rsidRPr="00043B12">
        <w:rPr>
          <w:rFonts w:ascii="Times New Roman" w:eastAsia="Times New Roman" w:hAnsi="Times New Roman"/>
          <w:sz w:val="28"/>
          <w:szCs w:val="28"/>
          <w:lang w:eastAsia="ru-RU"/>
        </w:rPr>
        <w:t>Марковица</w:t>
      </w:r>
      <w:proofErr w:type="spellEnd"/>
      <w:r w:rsidRPr="00043B12">
        <w:rPr>
          <w:rFonts w:ascii="Times New Roman" w:eastAsia="Times New Roman" w:hAnsi="Times New Roman"/>
          <w:sz w:val="28"/>
          <w:szCs w:val="28"/>
          <w:lang w:eastAsia="ru-RU"/>
        </w:rPr>
        <w:t>.</w:t>
      </w:r>
    </w:p>
    <w:p w14:paraId="60AEDB67" w14:textId="77777777" w:rsidR="00043B12" w:rsidRPr="00043B12" w:rsidRDefault="00043B12" w:rsidP="00043B12">
      <w:pPr>
        <w:pStyle w:val="af0"/>
        <w:numPr>
          <w:ilvl w:val="0"/>
          <w:numId w:val="4"/>
        </w:numPr>
        <w:tabs>
          <w:tab w:val="left" w:pos="426"/>
        </w:tabs>
        <w:spacing w:line="240" w:lineRule="auto"/>
        <w:ind w:left="0" w:firstLine="0"/>
        <w:jc w:val="both"/>
        <w:rPr>
          <w:rFonts w:ascii="Times New Roman" w:eastAsia="Times New Roman" w:hAnsi="Times New Roman"/>
          <w:sz w:val="28"/>
          <w:szCs w:val="28"/>
          <w:lang w:eastAsia="ru-RU"/>
        </w:rPr>
      </w:pPr>
      <w:r w:rsidRPr="00043B12">
        <w:rPr>
          <w:rFonts w:ascii="Times New Roman" w:eastAsia="Times New Roman" w:hAnsi="Times New Roman"/>
          <w:sz w:val="28"/>
          <w:szCs w:val="28"/>
          <w:lang w:eastAsia="ru-RU"/>
        </w:rPr>
        <w:t>Учет встроенных опционов в моделях ценообразования облигаций.</w:t>
      </w:r>
    </w:p>
    <w:p w14:paraId="2F23E346" w14:textId="77777777" w:rsidR="00043B12" w:rsidRPr="00043B12" w:rsidRDefault="00043B12" w:rsidP="00043B12">
      <w:pPr>
        <w:pStyle w:val="af0"/>
        <w:numPr>
          <w:ilvl w:val="0"/>
          <w:numId w:val="4"/>
        </w:numPr>
        <w:tabs>
          <w:tab w:val="left" w:pos="426"/>
        </w:tabs>
        <w:spacing w:line="240" w:lineRule="auto"/>
        <w:ind w:left="0" w:firstLine="0"/>
        <w:jc w:val="both"/>
        <w:rPr>
          <w:rFonts w:ascii="Times New Roman" w:eastAsia="Times New Roman" w:hAnsi="Times New Roman"/>
          <w:sz w:val="28"/>
          <w:szCs w:val="28"/>
          <w:lang w:eastAsia="ru-RU"/>
        </w:rPr>
      </w:pPr>
      <w:r w:rsidRPr="00043B12">
        <w:rPr>
          <w:rFonts w:ascii="Times New Roman" w:eastAsia="Times New Roman" w:hAnsi="Times New Roman"/>
          <w:sz w:val="28"/>
          <w:szCs w:val="28"/>
          <w:lang w:eastAsia="ru-RU"/>
        </w:rPr>
        <w:lastRenderedPageBreak/>
        <w:t>Понятие и сущность страхования. Использование страхования в качестве метода управления риском.</w:t>
      </w:r>
    </w:p>
    <w:p w14:paraId="0ED2BAA4" w14:textId="77777777" w:rsidR="00043B12" w:rsidRPr="00043B12" w:rsidRDefault="00043B12" w:rsidP="00043B12">
      <w:pPr>
        <w:pStyle w:val="af0"/>
        <w:numPr>
          <w:ilvl w:val="0"/>
          <w:numId w:val="4"/>
        </w:numPr>
        <w:tabs>
          <w:tab w:val="left" w:pos="426"/>
        </w:tabs>
        <w:spacing w:line="240" w:lineRule="auto"/>
        <w:ind w:left="0" w:firstLine="0"/>
        <w:jc w:val="both"/>
        <w:rPr>
          <w:rFonts w:ascii="Times New Roman" w:eastAsia="Times New Roman" w:hAnsi="Times New Roman"/>
          <w:sz w:val="28"/>
          <w:szCs w:val="28"/>
          <w:lang w:eastAsia="ru-RU"/>
        </w:rPr>
      </w:pPr>
      <w:r w:rsidRPr="00043B12">
        <w:rPr>
          <w:rFonts w:ascii="Times New Roman" w:eastAsia="Times New Roman" w:hAnsi="Times New Roman"/>
          <w:sz w:val="28"/>
          <w:szCs w:val="28"/>
          <w:lang w:eastAsia="ru-RU"/>
        </w:rPr>
        <w:t>Понятие, модели и методы активного управления портфелем финансовых инструментов.</w:t>
      </w:r>
    </w:p>
    <w:p w14:paraId="454EE09F" w14:textId="77777777" w:rsidR="00043B12" w:rsidRPr="00043B12" w:rsidRDefault="00043B12" w:rsidP="00043B12">
      <w:pPr>
        <w:pStyle w:val="af0"/>
        <w:numPr>
          <w:ilvl w:val="0"/>
          <w:numId w:val="4"/>
        </w:numPr>
        <w:tabs>
          <w:tab w:val="left" w:pos="426"/>
        </w:tabs>
        <w:spacing w:line="240" w:lineRule="auto"/>
        <w:ind w:left="0" w:firstLine="0"/>
        <w:jc w:val="both"/>
        <w:rPr>
          <w:rFonts w:ascii="Times New Roman" w:eastAsia="Times New Roman" w:hAnsi="Times New Roman"/>
          <w:sz w:val="28"/>
          <w:szCs w:val="28"/>
          <w:lang w:eastAsia="ru-RU"/>
        </w:rPr>
      </w:pPr>
      <w:r w:rsidRPr="00043B12">
        <w:rPr>
          <w:rFonts w:ascii="Times New Roman" w:eastAsia="Times New Roman" w:hAnsi="Times New Roman"/>
          <w:sz w:val="28"/>
          <w:szCs w:val="28"/>
          <w:lang w:eastAsia="ru-RU"/>
        </w:rPr>
        <w:t>Модели и методу управления процентным риском портфеля долговых инструментов.</w:t>
      </w:r>
    </w:p>
    <w:p w14:paraId="7E0C12B1" w14:textId="77777777" w:rsidR="00043B12" w:rsidRPr="00043B12" w:rsidRDefault="00043B12" w:rsidP="00043B12">
      <w:pPr>
        <w:pStyle w:val="af0"/>
        <w:numPr>
          <w:ilvl w:val="0"/>
          <w:numId w:val="4"/>
        </w:numPr>
        <w:tabs>
          <w:tab w:val="left" w:pos="426"/>
        </w:tabs>
        <w:spacing w:line="240" w:lineRule="auto"/>
        <w:ind w:left="0" w:firstLine="0"/>
        <w:jc w:val="both"/>
        <w:rPr>
          <w:rFonts w:ascii="Times New Roman" w:eastAsia="Times New Roman" w:hAnsi="Times New Roman"/>
          <w:sz w:val="28"/>
          <w:szCs w:val="28"/>
          <w:lang w:eastAsia="ru-RU"/>
        </w:rPr>
      </w:pPr>
      <w:r w:rsidRPr="00043B12">
        <w:rPr>
          <w:rFonts w:ascii="Times New Roman" w:eastAsia="Times New Roman" w:hAnsi="Times New Roman"/>
          <w:sz w:val="28"/>
          <w:szCs w:val="28"/>
          <w:lang w:eastAsia="ru-RU"/>
        </w:rPr>
        <w:t>Величина под риском (VAR): понятие, особенности расчета, возможности использования в управлении портфелем финансовых инструментов.</w:t>
      </w:r>
    </w:p>
    <w:p w14:paraId="303615D3" w14:textId="77777777" w:rsidR="00043B12" w:rsidRPr="00043B12" w:rsidRDefault="00043B12" w:rsidP="00043B12">
      <w:pPr>
        <w:pStyle w:val="af0"/>
        <w:numPr>
          <w:ilvl w:val="0"/>
          <w:numId w:val="4"/>
        </w:numPr>
        <w:tabs>
          <w:tab w:val="left" w:pos="426"/>
        </w:tabs>
        <w:spacing w:line="240" w:lineRule="auto"/>
        <w:ind w:left="0" w:firstLine="0"/>
        <w:jc w:val="both"/>
        <w:rPr>
          <w:rFonts w:ascii="Times New Roman" w:eastAsia="Times New Roman" w:hAnsi="Times New Roman"/>
          <w:sz w:val="28"/>
          <w:szCs w:val="28"/>
          <w:lang w:eastAsia="ru-RU"/>
        </w:rPr>
      </w:pPr>
      <w:r w:rsidRPr="00043B12">
        <w:rPr>
          <w:rFonts w:ascii="Times New Roman" w:eastAsia="Times New Roman" w:hAnsi="Times New Roman"/>
          <w:sz w:val="28"/>
          <w:szCs w:val="28"/>
          <w:lang w:eastAsia="ru-RU"/>
        </w:rPr>
        <w:t>Понятие ответственного инвестирования. Учет социальных и экологических факторов при принятии инвестиционных решений.</w:t>
      </w:r>
    </w:p>
    <w:p w14:paraId="25F00D81" w14:textId="77777777" w:rsidR="00043B12" w:rsidRPr="00043B12" w:rsidRDefault="00043B12" w:rsidP="00043B12">
      <w:pPr>
        <w:pStyle w:val="af0"/>
        <w:numPr>
          <w:ilvl w:val="0"/>
          <w:numId w:val="4"/>
        </w:numPr>
        <w:tabs>
          <w:tab w:val="left" w:pos="426"/>
        </w:tabs>
        <w:spacing w:line="240" w:lineRule="auto"/>
        <w:ind w:left="0" w:firstLine="0"/>
        <w:jc w:val="both"/>
        <w:rPr>
          <w:rFonts w:ascii="Times New Roman" w:eastAsia="Times New Roman" w:hAnsi="Times New Roman"/>
          <w:sz w:val="28"/>
          <w:szCs w:val="28"/>
          <w:lang w:eastAsia="ru-RU"/>
        </w:rPr>
      </w:pPr>
      <w:proofErr w:type="spellStart"/>
      <w:r w:rsidRPr="00043B12">
        <w:rPr>
          <w:rFonts w:ascii="Times New Roman" w:eastAsia="Times New Roman" w:hAnsi="Times New Roman"/>
          <w:sz w:val="28"/>
          <w:szCs w:val="28"/>
          <w:lang w:eastAsia="ru-RU"/>
        </w:rPr>
        <w:t>Цифровизация</w:t>
      </w:r>
      <w:proofErr w:type="spellEnd"/>
      <w:r w:rsidRPr="00043B12">
        <w:rPr>
          <w:rFonts w:ascii="Times New Roman" w:eastAsia="Times New Roman" w:hAnsi="Times New Roman"/>
          <w:sz w:val="28"/>
          <w:szCs w:val="28"/>
          <w:lang w:eastAsia="ru-RU"/>
        </w:rPr>
        <w:t xml:space="preserve"> мирового финансового рынка: понятие, причины, последствия.</w:t>
      </w:r>
    </w:p>
    <w:p w14:paraId="0542DD24" w14:textId="77777777" w:rsidR="00043B12" w:rsidRPr="00043B12" w:rsidRDefault="00043B12" w:rsidP="00043B12">
      <w:pPr>
        <w:pStyle w:val="af0"/>
        <w:numPr>
          <w:ilvl w:val="0"/>
          <w:numId w:val="4"/>
        </w:numPr>
        <w:tabs>
          <w:tab w:val="left" w:pos="426"/>
        </w:tabs>
        <w:spacing w:line="240" w:lineRule="auto"/>
        <w:ind w:left="0" w:firstLine="0"/>
        <w:jc w:val="both"/>
        <w:rPr>
          <w:rFonts w:ascii="Times New Roman" w:eastAsia="Times New Roman" w:hAnsi="Times New Roman"/>
          <w:sz w:val="28"/>
          <w:szCs w:val="28"/>
          <w:lang w:eastAsia="ru-RU"/>
        </w:rPr>
      </w:pPr>
      <w:r w:rsidRPr="00043B12">
        <w:rPr>
          <w:rFonts w:ascii="Times New Roman" w:eastAsia="Times New Roman" w:hAnsi="Times New Roman"/>
          <w:sz w:val="28"/>
          <w:szCs w:val="28"/>
          <w:lang w:eastAsia="ru-RU"/>
        </w:rPr>
        <w:t>Показатель ожидаемых потерь (ES): понятие и особенности расчета, возможности использования в управлении портфелем финансовых инструментов.</w:t>
      </w:r>
    </w:p>
    <w:p w14:paraId="712A684B" w14:textId="77777777" w:rsidR="00043B12" w:rsidRPr="00043B12" w:rsidRDefault="00043B12" w:rsidP="00043B12">
      <w:pPr>
        <w:pStyle w:val="af0"/>
        <w:numPr>
          <w:ilvl w:val="0"/>
          <w:numId w:val="4"/>
        </w:numPr>
        <w:tabs>
          <w:tab w:val="left" w:pos="426"/>
        </w:tabs>
        <w:spacing w:line="240" w:lineRule="auto"/>
        <w:ind w:left="0" w:firstLine="0"/>
        <w:jc w:val="both"/>
        <w:rPr>
          <w:rFonts w:ascii="Times New Roman" w:eastAsia="Times New Roman" w:hAnsi="Times New Roman"/>
          <w:sz w:val="28"/>
          <w:szCs w:val="28"/>
          <w:lang w:eastAsia="ru-RU"/>
        </w:rPr>
      </w:pPr>
      <w:r w:rsidRPr="00043B12">
        <w:rPr>
          <w:rFonts w:ascii="Times New Roman" w:eastAsia="Times New Roman" w:hAnsi="Times New Roman"/>
          <w:sz w:val="28"/>
          <w:szCs w:val="28"/>
          <w:lang w:eastAsia="ru-RU"/>
        </w:rPr>
        <w:t>Понятие и сущность метода статического хеджирования. Преимущества и недостатки использования метода статического хеджирования рыночного риска портфеля финансовых инструментов.</w:t>
      </w:r>
    </w:p>
    <w:p w14:paraId="02F00A9F" w14:textId="77777777" w:rsidR="00043B12" w:rsidRPr="00043B12" w:rsidRDefault="00043B12" w:rsidP="00043B12">
      <w:pPr>
        <w:pStyle w:val="af0"/>
        <w:numPr>
          <w:ilvl w:val="0"/>
          <w:numId w:val="4"/>
        </w:numPr>
        <w:tabs>
          <w:tab w:val="left" w:pos="426"/>
        </w:tabs>
        <w:spacing w:line="240" w:lineRule="auto"/>
        <w:ind w:left="0" w:firstLine="0"/>
        <w:jc w:val="both"/>
        <w:rPr>
          <w:rFonts w:ascii="Times New Roman" w:eastAsia="Times New Roman" w:hAnsi="Times New Roman"/>
          <w:sz w:val="28"/>
          <w:szCs w:val="28"/>
          <w:lang w:eastAsia="ru-RU"/>
        </w:rPr>
      </w:pPr>
      <w:r w:rsidRPr="00043B12">
        <w:rPr>
          <w:rFonts w:ascii="Times New Roman" w:eastAsia="Times New Roman" w:hAnsi="Times New Roman"/>
          <w:sz w:val="28"/>
          <w:szCs w:val="28"/>
          <w:lang w:eastAsia="ru-RU"/>
        </w:rPr>
        <w:t>Особенности использования опционов для хеджирования рыночных рисков.</w:t>
      </w:r>
    </w:p>
    <w:p w14:paraId="4DD43586" w14:textId="77777777" w:rsidR="00043B12" w:rsidRPr="00043B12" w:rsidRDefault="00043B12" w:rsidP="00043B12">
      <w:pPr>
        <w:pStyle w:val="af0"/>
        <w:numPr>
          <w:ilvl w:val="0"/>
          <w:numId w:val="4"/>
        </w:numPr>
        <w:tabs>
          <w:tab w:val="left" w:pos="426"/>
        </w:tabs>
        <w:spacing w:line="240" w:lineRule="auto"/>
        <w:ind w:left="0" w:firstLine="0"/>
        <w:jc w:val="both"/>
        <w:rPr>
          <w:rFonts w:ascii="Times New Roman" w:eastAsia="Times New Roman" w:hAnsi="Times New Roman"/>
          <w:sz w:val="28"/>
          <w:szCs w:val="28"/>
          <w:lang w:eastAsia="ru-RU"/>
        </w:rPr>
      </w:pPr>
      <w:bookmarkStart w:id="19" w:name="_Hlk149609973"/>
      <w:r w:rsidRPr="00043B12">
        <w:rPr>
          <w:rFonts w:ascii="Times New Roman" w:eastAsia="Times New Roman" w:hAnsi="Times New Roman"/>
          <w:sz w:val="28"/>
          <w:szCs w:val="28"/>
          <w:lang w:eastAsia="ru-RU"/>
        </w:rPr>
        <w:t>Понятие базисного риска в сделках хеджирования. Управление базисным риском в сделках хеджирования.</w:t>
      </w:r>
    </w:p>
    <w:bookmarkEnd w:id="19"/>
    <w:p w14:paraId="611645A0" w14:textId="5D082D51" w:rsidR="00043B12" w:rsidRPr="00043B12" w:rsidRDefault="00043B12" w:rsidP="00043B12">
      <w:pPr>
        <w:pStyle w:val="af0"/>
        <w:numPr>
          <w:ilvl w:val="0"/>
          <w:numId w:val="4"/>
        </w:numPr>
        <w:tabs>
          <w:tab w:val="left" w:pos="426"/>
        </w:tabs>
        <w:spacing w:line="240" w:lineRule="auto"/>
        <w:ind w:left="0" w:firstLine="0"/>
        <w:jc w:val="both"/>
        <w:rPr>
          <w:rFonts w:ascii="Times New Roman" w:eastAsia="Times New Roman" w:hAnsi="Times New Roman"/>
          <w:sz w:val="28"/>
          <w:szCs w:val="28"/>
          <w:lang w:eastAsia="ru-RU"/>
        </w:rPr>
      </w:pPr>
      <w:r w:rsidRPr="00043B12">
        <w:rPr>
          <w:rFonts w:ascii="Times New Roman" w:eastAsia="Times New Roman" w:hAnsi="Times New Roman"/>
          <w:sz w:val="28"/>
          <w:szCs w:val="28"/>
          <w:lang w:eastAsia="ru-RU"/>
        </w:rPr>
        <w:t>Понятие и принципы проведения стресс тестирования. Использование стресс-тестирования для оценки</w:t>
      </w:r>
      <w:r w:rsidR="00A8649D">
        <w:rPr>
          <w:rFonts w:ascii="Times New Roman" w:eastAsia="Times New Roman" w:hAnsi="Times New Roman"/>
          <w:sz w:val="28"/>
          <w:szCs w:val="28"/>
          <w:lang w:eastAsia="ru-RU"/>
        </w:rPr>
        <w:t xml:space="preserve"> рисков</w:t>
      </w:r>
      <w:r w:rsidRPr="00043B12">
        <w:rPr>
          <w:rFonts w:ascii="Times New Roman" w:eastAsia="Times New Roman" w:hAnsi="Times New Roman"/>
          <w:sz w:val="28"/>
          <w:szCs w:val="28"/>
          <w:lang w:eastAsia="ru-RU"/>
        </w:rPr>
        <w:t xml:space="preserve"> портфелей финансовых инструментов.</w:t>
      </w:r>
    </w:p>
    <w:p w14:paraId="2E79E3D7" w14:textId="77777777" w:rsidR="00043B12" w:rsidRPr="00043B12" w:rsidRDefault="00043B12" w:rsidP="00043B12">
      <w:pPr>
        <w:pStyle w:val="af0"/>
        <w:numPr>
          <w:ilvl w:val="0"/>
          <w:numId w:val="4"/>
        </w:numPr>
        <w:tabs>
          <w:tab w:val="left" w:pos="426"/>
        </w:tabs>
        <w:spacing w:line="240" w:lineRule="auto"/>
        <w:ind w:left="0" w:firstLine="0"/>
        <w:jc w:val="both"/>
        <w:rPr>
          <w:rFonts w:ascii="Times New Roman" w:eastAsia="Times New Roman" w:hAnsi="Times New Roman"/>
          <w:sz w:val="28"/>
          <w:szCs w:val="28"/>
          <w:lang w:eastAsia="ru-RU"/>
        </w:rPr>
      </w:pPr>
      <w:r w:rsidRPr="00043B12">
        <w:rPr>
          <w:rFonts w:ascii="Times New Roman" w:eastAsia="Times New Roman" w:hAnsi="Times New Roman"/>
          <w:sz w:val="28"/>
          <w:szCs w:val="28"/>
          <w:lang w:eastAsia="ru-RU"/>
        </w:rPr>
        <w:t>Роль саморегулируемых организаций в развитии мирового рынка производных финансовых инструментов.</w:t>
      </w:r>
    </w:p>
    <w:p w14:paraId="15268B58" w14:textId="77777777" w:rsidR="00043B12" w:rsidRPr="00043B12" w:rsidRDefault="00043B12" w:rsidP="00043B12">
      <w:pPr>
        <w:pStyle w:val="af0"/>
        <w:numPr>
          <w:ilvl w:val="0"/>
          <w:numId w:val="4"/>
        </w:numPr>
        <w:tabs>
          <w:tab w:val="left" w:pos="426"/>
        </w:tabs>
        <w:spacing w:line="240" w:lineRule="auto"/>
        <w:ind w:left="0" w:firstLine="0"/>
        <w:jc w:val="both"/>
        <w:rPr>
          <w:rFonts w:ascii="Times New Roman" w:eastAsia="Times New Roman" w:hAnsi="Times New Roman"/>
          <w:sz w:val="28"/>
          <w:szCs w:val="28"/>
          <w:lang w:eastAsia="ru-RU"/>
        </w:rPr>
      </w:pPr>
      <w:r w:rsidRPr="00043B12">
        <w:rPr>
          <w:rFonts w:ascii="Times New Roman" w:eastAsia="Times New Roman" w:hAnsi="Times New Roman"/>
          <w:sz w:val="28"/>
          <w:szCs w:val="28"/>
          <w:lang w:eastAsia="ru-RU"/>
        </w:rPr>
        <w:t>Риск рыночной ликвидности: понятие и методы оценки. Управление риском рыночной ликвидности портфеля финансовых инструментов.</w:t>
      </w:r>
    </w:p>
    <w:p w14:paraId="02BC7974" w14:textId="77777777" w:rsidR="00043B12" w:rsidRPr="00043B12" w:rsidRDefault="00043B12" w:rsidP="00043B12">
      <w:pPr>
        <w:pStyle w:val="af0"/>
        <w:numPr>
          <w:ilvl w:val="0"/>
          <w:numId w:val="4"/>
        </w:numPr>
        <w:tabs>
          <w:tab w:val="left" w:pos="426"/>
        </w:tabs>
        <w:spacing w:line="240" w:lineRule="auto"/>
        <w:ind w:left="0" w:firstLine="0"/>
        <w:jc w:val="both"/>
        <w:rPr>
          <w:rFonts w:ascii="Times New Roman" w:eastAsia="Times New Roman" w:hAnsi="Times New Roman"/>
          <w:sz w:val="28"/>
          <w:szCs w:val="28"/>
          <w:lang w:eastAsia="ru-RU"/>
        </w:rPr>
      </w:pPr>
      <w:r w:rsidRPr="00043B12">
        <w:rPr>
          <w:rFonts w:ascii="Times New Roman" w:eastAsia="Times New Roman" w:hAnsi="Times New Roman"/>
          <w:sz w:val="28"/>
          <w:szCs w:val="28"/>
          <w:lang w:eastAsia="ru-RU"/>
        </w:rPr>
        <w:t>Регуляторные требования к управлению финансовыми рисками кредитных организаций на мировом финансовом рынке. Основные положения Базель III в части управления финансовыми рисками.</w:t>
      </w:r>
    </w:p>
    <w:p w14:paraId="138BF963" w14:textId="77777777" w:rsidR="00043B12" w:rsidRPr="00043B12" w:rsidRDefault="00043B12" w:rsidP="00043B12">
      <w:pPr>
        <w:pStyle w:val="af0"/>
        <w:numPr>
          <w:ilvl w:val="0"/>
          <w:numId w:val="4"/>
        </w:numPr>
        <w:tabs>
          <w:tab w:val="left" w:pos="426"/>
        </w:tabs>
        <w:spacing w:line="240" w:lineRule="auto"/>
        <w:ind w:left="0" w:firstLine="0"/>
        <w:jc w:val="both"/>
        <w:rPr>
          <w:rFonts w:ascii="Times New Roman" w:eastAsia="Times New Roman" w:hAnsi="Times New Roman"/>
          <w:sz w:val="28"/>
          <w:szCs w:val="28"/>
          <w:lang w:eastAsia="ru-RU"/>
        </w:rPr>
      </w:pPr>
      <w:r w:rsidRPr="00043B12">
        <w:rPr>
          <w:rFonts w:ascii="Times New Roman" w:eastAsia="Times New Roman" w:hAnsi="Times New Roman"/>
          <w:sz w:val="28"/>
          <w:szCs w:val="28"/>
          <w:lang w:eastAsia="ru-RU"/>
        </w:rPr>
        <w:t>Кредитный дефолтный своп (CDS): понятие, структура сделки, модель определения справедливой стоимости. Использование кредитного дефолтного свопа для управления кредитным риском.</w:t>
      </w:r>
    </w:p>
    <w:p w14:paraId="0FB6015A" w14:textId="77777777" w:rsidR="007B2858" w:rsidRPr="00B11BFD" w:rsidRDefault="007B2858" w:rsidP="002C7DE2">
      <w:pPr>
        <w:pStyle w:val="1"/>
        <w:numPr>
          <w:ilvl w:val="0"/>
          <w:numId w:val="17"/>
        </w:numPr>
        <w:spacing w:line="360" w:lineRule="auto"/>
        <w:ind w:left="0" w:firstLine="567"/>
        <w:jc w:val="both"/>
        <w:rPr>
          <w:rFonts w:ascii="Times New Roman" w:hAnsi="Times New Roman" w:cs="Times New Roman"/>
          <w:sz w:val="28"/>
          <w:szCs w:val="28"/>
        </w:rPr>
      </w:pPr>
      <w:bookmarkStart w:id="20" w:name="_Toc151382328"/>
      <w:bookmarkEnd w:id="18"/>
      <w:r w:rsidRPr="00B11BFD">
        <w:rPr>
          <w:rFonts w:ascii="Times New Roman" w:hAnsi="Times New Roman" w:cs="Times New Roman"/>
          <w:sz w:val="28"/>
          <w:szCs w:val="28"/>
        </w:rPr>
        <w:t>Фонд оценочных средств для проведения промежуточной аттестации обучающихся по дисциплине:</w:t>
      </w:r>
      <w:bookmarkEnd w:id="20"/>
    </w:p>
    <w:p w14:paraId="4CC1C6FB" w14:textId="29DBAAC7" w:rsidR="00433BEF" w:rsidRPr="00F84C49" w:rsidRDefault="007B2858" w:rsidP="00082124">
      <w:pPr>
        <w:shd w:val="clear" w:color="auto" w:fill="FFFFFF"/>
        <w:tabs>
          <w:tab w:val="left" w:pos="0"/>
        </w:tabs>
        <w:spacing w:line="240" w:lineRule="auto"/>
        <w:ind w:right="-144" w:firstLine="720"/>
        <w:jc w:val="both"/>
        <w:rPr>
          <w:rFonts w:ascii="Times New Roman" w:hAnsi="Times New Roman" w:cs="Times New Roman"/>
          <w:sz w:val="28"/>
          <w:szCs w:val="28"/>
        </w:rPr>
      </w:pPr>
      <w:r w:rsidRPr="00B11BFD">
        <w:rPr>
          <w:rFonts w:ascii="Times New Roman" w:hAnsi="Times New Roman" w:cs="Times New Roman"/>
          <w:bCs/>
          <w:sz w:val="28"/>
          <w:szCs w:val="28"/>
        </w:rPr>
        <w:t xml:space="preserve">Перечень компетенций и их структура в </w:t>
      </w:r>
      <w:r w:rsidR="00816A7A">
        <w:rPr>
          <w:rFonts w:ascii="Times New Roman" w:hAnsi="Times New Roman" w:cs="Times New Roman"/>
          <w:bCs/>
          <w:sz w:val="28"/>
          <w:szCs w:val="28"/>
        </w:rPr>
        <w:t xml:space="preserve">виде знаний, умений и владений </w:t>
      </w:r>
      <w:r w:rsidRPr="00B11BFD">
        <w:rPr>
          <w:rFonts w:ascii="Times New Roman" w:hAnsi="Times New Roman" w:cs="Times New Roman"/>
          <w:bCs/>
          <w:sz w:val="28"/>
          <w:szCs w:val="28"/>
        </w:rPr>
        <w:t xml:space="preserve">содержится в разделе 2 </w:t>
      </w:r>
      <w:r w:rsidRPr="00F84C49">
        <w:rPr>
          <w:rFonts w:ascii="Times New Roman" w:hAnsi="Times New Roman" w:cs="Times New Roman"/>
          <w:bCs/>
          <w:sz w:val="28"/>
          <w:szCs w:val="28"/>
        </w:rPr>
        <w:t>«</w:t>
      </w:r>
      <w:r w:rsidR="00B55C08" w:rsidRPr="00F84C49">
        <w:rPr>
          <w:rFonts w:ascii="Times New Roman" w:hAnsi="Times New Roman" w:cs="Times New Roman"/>
          <w:bCs/>
          <w:sz w:val="28"/>
          <w:szCs w:val="28"/>
        </w:rPr>
        <w:t>Перечень планируемых результатов обучения по дисциплине</w:t>
      </w:r>
      <w:r w:rsidRPr="00F84C49">
        <w:rPr>
          <w:rFonts w:ascii="Times New Roman" w:hAnsi="Times New Roman" w:cs="Times New Roman"/>
          <w:bCs/>
          <w:sz w:val="28"/>
          <w:szCs w:val="28"/>
        </w:rPr>
        <w:t>».</w:t>
      </w:r>
    </w:p>
    <w:p w14:paraId="40FB6506" w14:textId="577F881D" w:rsidR="007B2858" w:rsidRPr="00B11BFD" w:rsidRDefault="007B2858" w:rsidP="006835A3">
      <w:pPr>
        <w:pStyle w:val="1"/>
        <w:ind w:firstLine="567"/>
        <w:jc w:val="both"/>
        <w:rPr>
          <w:rFonts w:ascii="Times New Roman" w:hAnsi="Times New Roman" w:cs="Times New Roman"/>
          <w:sz w:val="28"/>
          <w:szCs w:val="28"/>
        </w:rPr>
      </w:pPr>
      <w:bookmarkStart w:id="21" w:name="_Toc151382329"/>
      <w:r w:rsidRPr="00B11BFD">
        <w:rPr>
          <w:rFonts w:ascii="Times New Roman" w:hAnsi="Times New Roman" w:cs="Times New Roman"/>
          <w:sz w:val="28"/>
          <w:szCs w:val="28"/>
        </w:rPr>
        <w:t>Типовые контрольные задания или иные материалы, необходимые для оценки знаний</w:t>
      </w:r>
      <w:r w:rsidR="001104CC">
        <w:rPr>
          <w:rFonts w:ascii="Times New Roman" w:hAnsi="Times New Roman" w:cs="Times New Roman"/>
          <w:sz w:val="28"/>
          <w:szCs w:val="28"/>
        </w:rPr>
        <w:t xml:space="preserve"> и</w:t>
      </w:r>
      <w:r w:rsidRPr="00B11BFD">
        <w:rPr>
          <w:rFonts w:ascii="Times New Roman" w:hAnsi="Times New Roman" w:cs="Times New Roman"/>
          <w:sz w:val="28"/>
          <w:szCs w:val="28"/>
        </w:rPr>
        <w:t xml:space="preserve"> умений</w:t>
      </w:r>
      <w:bookmarkEnd w:id="21"/>
    </w:p>
    <w:p w14:paraId="075F68DB" w14:textId="726CE775" w:rsidR="00AA6417" w:rsidRPr="00150B2C" w:rsidRDefault="00150B2C" w:rsidP="00150B2C">
      <w:pPr>
        <w:pStyle w:val="Style18"/>
        <w:widowControl/>
        <w:spacing w:before="240" w:line="240" w:lineRule="auto"/>
        <w:ind w:left="7080" w:firstLine="708"/>
        <w:rPr>
          <w:rStyle w:val="FontStyle68"/>
          <w:b w:val="0"/>
          <w:sz w:val="24"/>
          <w:szCs w:val="24"/>
        </w:rPr>
      </w:pPr>
      <w:r w:rsidRPr="00150B2C">
        <w:rPr>
          <w:rStyle w:val="FontStyle68"/>
          <w:b w:val="0"/>
          <w:sz w:val="24"/>
          <w:szCs w:val="24"/>
        </w:rPr>
        <w:t>Таблица 6</w:t>
      </w:r>
    </w:p>
    <w:tbl>
      <w:tblPr>
        <w:tblStyle w:val="af3"/>
        <w:tblW w:w="10207" w:type="dxa"/>
        <w:tblInd w:w="-714" w:type="dxa"/>
        <w:tblLayout w:type="fixed"/>
        <w:tblLook w:val="04A0" w:firstRow="1" w:lastRow="0" w:firstColumn="1" w:lastColumn="0" w:noHBand="0" w:noVBand="1"/>
      </w:tblPr>
      <w:tblGrid>
        <w:gridCol w:w="2127"/>
        <w:gridCol w:w="1984"/>
        <w:gridCol w:w="2542"/>
        <w:gridCol w:w="3554"/>
      </w:tblGrid>
      <w:tr w:rsidR="00B11BFD" w:rsidRPr="00B11BFD" w14:paraId="06F7329A" w14:textId="77777777" w:rsidTr="00150B2C">
        <w:tc>
          <w:tcPr>
            <w:tcW w:w="2127" w:type="dxa"/>
          </w:tcPr>
          <w:p w14:paraId="72464C95" w14:textId="5CA19EC9" w:rsidR="0043373B" w:rsidRPr="00150B2C" w:rsidRDefault="00150B2C" w:rsidP="0043373B">
            <w:pPr>
              <w:pStyle w:val="Style18"/>
              <w:widowControl/>
              <w:spacing w:line="240" w:lineRule="auto"/>
              <w:ind w:firstLine="0"/>
              <w:jc w:val="both"/>
              <w:rPr>
                <w:rStyle w:val="FontStyle68"/>
                <w:sz w:val="22"/>
                <w:szCs w:val="22"/>
              </w:rPr>
            </w:pPr>
            <w:r w:rsidRPr="00150B2C">
              <w:rPr>
                <w:rStyle w:val="FontStyle68"/>
                <w:sz w:val="22"/>
                <w:szCs w:val="22"/>
              </w:rPr>
              <w:lastRenderedPageBreak/>
              <w:t>Наименование Компетенции</w:t>
            </w:r>
            <w:r w:rsidR="0043373B" w:rsidRPr="00150B2C">
              <w:rPr>
                <w:sz w:val="22"/>
                <w:szCs w:val="22"/>
              </w:rPr>
              <w:t xml:space="preserve"> </w:t>
            </w:r>
          </w:p>
        </w:tc>
        <w:tc>
          <w:tcPr>
            <w:tcW w:w="1984" w:type="dxa"/>
          </w:tcPr>
          <w:p w14:paraId="1B432D6B" w14:textId="612D4E9A" w:rsidR="00150B2C" w:rsidRPr="00150B2C" w:rsidRDefault="00150B2C" w:rsidP="0043589D">
            <w:pPr>
              <w:pStyle w:val="Style18"/>
              <w:widowControl/>
              <w:tabs>
                <w:tab w:val="left" w:pos="307"/>
              </w:tabs>
              <w:spacing w:line="240" w:lineRule="auto"/>
              <w:ind w:firstLine="0"/>
              <w:jc w:val="both"/>
              <w:rPr>
                <w:rFonts w:ascii="Times New Roman" w:eastAsiaTheme="minorEastAsia" w:hAnsi="Times New Roman"/>
                <w:b/>
                <w:sz w:val="22"/>
                <w:szCs w:val="22"/>
              </w:rPr>
            </w:pPr>
            <w:r w:rsidRPr="00150B2C">
              <w:rPr>
                <w:rFonts w:ascii="Times New Roman" w:eastAsiaTheme="minorEastAsia" w:hAnsi="Times New Roman"/>
                <w:b/>
                <w:sz w:val="22"/>
                <w:szCs w:val="22"/>
              </w:rPr>
              <w:t>Наименование</w:t>
            </w:r>
          </w:p>
          <w:p w14:paraId="4078AC06" w14:textId="443CFF8D" w:rsidR="0043373B" w:rsidRPr="00150B2C" w:rsidRDefault="00150B2C" w:rsidP="0043589D">
            <w:pPr>
              <w:pStyle w:val="Style18"/>
              <w:widowControl/>
              <w:tabs>
                <w:tab w:val="left" w:pos="307"/>
              </w:tabs>
              <w:spacing w:line="240" w:lineRule="auto"/>
              <w:ind w:firstLine="0"/>
              <w:jc w:val="both"/>
              <w:rPr>
                <w:rStyle w:val="FontStyle68"/>
                <w:sz w:val="22"/>
                <w:szCs w:val="22"/>
              </w:rPr>
            </w:pPr>
            <w:r w:rsidRPr="00150B2C">
              <w:rPr>
                <w:rFonts w:ascii="Times New Roman" w:eastAsiaTheme="minorEastAsia" w:hAnsi="Times New Roman"/>
                <w:b/>
                <w:sz w:val="22"/>
                <w:szCs w:val="22"/>
              </w:rPr>
              <w:t>индикаторов</w:t>
            </w:r>
            <w:r w:rsidR="0043373B" w:rsidRPr="00150B2C">
              <w:rPr>
                <w:rFonts w:ascii="Times New Roman" w:eastAsiaTheme="minorEastAsia" w:hAnsi="Times New Roman"/>
                <w:b/>
                <w:sz w:val="22"/>
                <w:szCs w:val="22"/>
              </w:rPr>
              <w:t xml:space="preserve"> достижения компетенции</w:t>
            </w:r>
          </w:p>
        </w:tc>
        <w:tc>
          <w:tcPr>
            <w:tcW w:w="2542" w:type="dxa"/>
          </w:tcPr>
          <w:p w14:paraId="0AC89C8E" w14:textId="33C23CFC" w:rsidR="0043373B" w:rsidRPr="00150B2C" w:rsidRDefault="0043373B" w:rsidP="00150B2C">
            <w:pPr>
              <w:pStyle w:val="Style18"/>
              <w:widowControl/>
              <w:spacing w:line="240" w:lineRule="auto"/>
              <w:ind w:firstLine="0"/>
              <w:rPr>
                <w:rStyle w:val="FontStyle68"/>
                <w:sz w:val="22"/>
                <w:szCs w:val="22"/>
              </w:rPr>
            </w:pPr>
            <w:r w:rsidRPr="00150B2C">
              <w:rPr>
                <w:rFonts w:ascii="Times New Roman" w:eastAsiaTheme="minorEastAsia" w:hAnsi="Times New Roman"/>
                <w:b/>
                <w:sz w:val="22"/>
                <w:szCs w:val="22"/>
              </w:rPr>
              <w:t xml:space="preserve">Результаты обучения, </w:t>
            </w:r>
            <w:r w:rsidR="00150B2C" w:rsidRPr="00150B2C">
              <w:rPr>
                <w:rFonts w:ascii="Times New Roman" w:eastAsiaTheme="minorEastAsia" w:hAnsi="Times New Roman"/>
                <w:b/>
                <w:sz w:val="22"/>
                <w:szCs w:val="22"/>
              </w:rPr>
              <w:t xml:space="preserve">(знания и умения) </w:t>
            </w:r>
            <w:r w:rsidRPr="00150B2C">
              <w:rPr>
                <w:rFonts w:ascii="Times New Roman" w:eastAsiaTheme="minorEastAsia" w:hAnsi="Times New Roman"/>
                <w:b/>
                <w:sz w:val="22"/>
                <w:szCs w:val="22"/>
              </w:rPr>
              <w:t>соотнесенные с  индикаторами достижения компетенции</w:t>
            </w:r>
          </w:p>
        </w:tc>
        <w:tc>
          <w:tcPr>
            <w:tcW w:w="3554" w:type="dxa"/>
          </w:tcPr>
          <w:p w14:paraId="0DF4E4B9" w14:textId="3FC35726" w:rsidR="0043373B" w:rsidRPr="00150B2C" w:rsidRDefault="0043373B" w:rsidP="0043373B">
            <w:pPr>
              <w:pStyle w:val="Style18"/>
              <w:widowControl/>
              <w:spacing w:line="240" w:lineRule="auto"/>
              <w:ind w:firstLine="0"/>
              <w:jc w:val="both"/>
              <w:rPr>
                <w:rStyle w:val="FontStyle68"/>
                <w:sz w:val="22"/>
                <w:szCs w:val="22"/>
              </w:rPr>
            </w:pPr>
            <w:r w:rsidRPr="00150B2C">
              <w:rPr>
                <w:rStyle w:val="FontStyle68"/>
                <w:sz w:val="22"/>
                <w:szCs w:val="22"/>
              </w:rPr>
              <w:t>Типовые</w:t>
            </w:r>
            <w:r w:rsidR="00150B2C" w:rsidRPr="00150B2C">
              <w:rPr>
                <w:rStyle w:val="FontStyle68"/>
                <w:sz w:val="22"/>
                <w:szCs w:val="22"/>
              </w:rPr>
              <w:t xml:space="preserve"> контрольные</w:t>
            </w:r>
            <w:r w:rsidRPr="00150B2C">
              <w:rPr>
                <w:rStyle w:val="FontStyle68"/>
                <w:sz w:val="22"/>
                <w:szCs w:val="22"/>
              </w:rPr>
              <w:t xml:space="preserve"> задания</w:t>
            </w:r>
          </w:p>
        </w:tc>
      </w:tr>
      <w:tr w:rsidR="00B11BFD" w:rsidRPr="00B11BFD" w14:paraId="113F09A0" w14:textId="77777777" w:rsidTr="00150B2C">
        <w:tc>
          <w:tcPr>
            <w:tcW w:w="2127" w:type="dxa"/>
          </w:tcPr>
          <w:p w14:paraId="3380ACFF" w14:textId="332A1A21" w:rsidR="0043373B" w:rsidRPr="00B11BFD" w:rsidRDefault="0043373B" w:rsidP="0043373B">
            <w:pPr>
              <w:pStyle w:val="Style18"/>
              <w:widowControl/>
              <w:spacing w:line="240" w:lineRule="auto"/>
              <w:ind w:firstLine="0"/>
              <w:jc w:val="both"/>
              <w:rPr>
                <w:rStyle w:val="FontStyle68"/>
                <w:b w:val="0"/>
                <w:sz w:val="22"/>
                <w:szCs w:val="22"/>
                <w:u w:val="single"/>
              </w:rPr>
            </w:pPr>
            <w:r w:rsidRPr="00B11BFD">
              <w:rPr>
                <w:rStyle w:val="FontStyle68"/>
                <w:b w:val="0"/>
                <w:sz w:val="22"/>
                <w:szCs w:val="22"/>
                <w:u w:val="single"/>
              </w:rPr>
              <w:t>ПК-</w:t>
            </w:r>
            <w:r w:rsidR="0005555D">
              <w:rPr>
                <w:rStyle w:val="FontStyle68"/>
                <w:b w:val="0"/>
                <w:sz w:val="22"/>
                <w:szCs w:val="22"/>
                <w:u w:val="single"/>
              </w:rPr>
              <w:t>3</w:t>
            </w:r>
          </w:p>
          <w:p w14:paraId="6A798462" w14:textId="78668B94" w:rsidR="0043373B" w:rsidRPr="00B11BFD" w:rsidRDefault="00DD1967" w:rsidP="0043373B">
            <w:pPr>
              <w:pStyle w:val="Style18"/>
              <w:widowControl/>
              <w:spacing w:line="240" w:lineRule="auto"/>
              <w:ind w:firstLine="0"/>
              <w:rPr>
                <w:rStyle w:val="FontStyle68"/>
                <w:b w:val="0"/>
                <w:sz w:val="22"/>
                <w:szCs w:val="22"/>
              </w:rPr>
            </w:pPr>
            <w:r w:rsidRPr="00DD1967">
              <w:rPr>
                <w:rStyle w:val="FontStyle68"/>
                <w:b w:val="0"/>
                <w:sz w:val="22"/>
                <w:szCs w:val="22"/>
              </w:rPr>
              <w:t>Способность реализовывать новые валютные, банковские, фондовые, инвестиционные, кредитные и страховые стратегии на международном финансовом рынке.</w:t>
            </w:r>
          </w:p>
        </w:tc>
        <w:tc>
          <w:tcPr>
            <w:tcW w:w="1984" w:type="dxa"/>
          </w:tcPr>
          <w:p w14:paraId="201C1254" w14:textId="77777777" w:rsidR="00170C0D" w:rsidRPr="005B586E" w:rsidRDefault="00170C0D" w:rsidP="00170C0D">
            <w:pPr>
              <w:pStyle w:val="af0"/>
              <w:numPr>
                <w:ilvl w:val="0"/>
                <w:numId w:val="45"/>
              </w:numPr>
              <w:tabs>
                <w:tab w:val="left" w:pos="278"/>
              </w:tabs>
              <w:ind w:left="0" w:firstLine="0"/>
              <w:rPr>
                <w:rFonts w:ascii="Times New Roman" w:eastAsiaTheme="minorHAnsi" w:hAnsi="Times New Roman"/>
              </w:rPr>
            </w:pPr>
            <w:r w:rsidRPr="005B586E">
              <w:rPr>
                <w:rFonts w:ascii="Times New Roman" w:eastAsiaTheme="minorHAnsi" w:hAnsi="Times New Roman"/>
              </w:rPr>
              <w:t>Разрабатывает и реализует модели финансовых стратегий в области инвестирования, инжиниринга и других операций международного финансового рынка.</w:t>
            </w:r>
          </w:p>
          <w:p w14:paraId="6FF7DBC8" w14:textId="77777777" w:rsidR="00170C0D" w:rsidRPr="005B586E" w:rsidRDefault="00170C0D" w:rsidP="00170C0D">
            <w:pPr>
              <w:pStyle w:val="af0"/>
              <w:tabs>
                <w:tab w:val="left" w:pos="278"/>
              </w:tabs>
              <w:ind w:left="0"/>
              <w:rPr>
                <w:rFonts w:ascii="Times New Roman" w:eastAsiaTheme="minorHAnsi" w:hAnsi="Times New Roman"/>
              </w:rPr>
            </w:pPr>
          </w:p>
          <w:p w14:paraId="12B77B80" w14:textId="22546FD7" w:rsidR="00170C0D" w:rsidRDefault="00170C0D" w:rsidP="00170C0D">
            <w:pPr>
              <w:pStyle w:val="af0"/>
              <w:tabs>
                <w:tab w:val="left" w:pos="278"/>
              </w:tabs>
              <w:ind w:left="0"/>
              <w:rPr>
                <w:rFonts w:ascii="Times New Roman" w:eastAsiaTheme="minorHAnsi" w:hAnsi="Times New Roman"/>
              </w:rPr>
            </w:pPr>
          </w:p>
          <w:p w14:paraId="1C535AD5" w14:textId="35239E7F" w:rsidR="00150B2C" w:rsidRDefault="00150B2C" w:rsidP="00170C0D">
            <w:pPr>
              <w:pStyle w:val="af0"/>
              <w:tabs>
                <w:tab w:val="left" w:pos="278"/>
              </w:tabs>
              <w:ind w:left="0"/>
              <w:rPr>
                <w:rFonts w:ascii="Times New Roman" w:eastAsiaTheme="minorHAnsi" w:hAnsi="Times New Roman"/>
              </w:rPr>
            </w:pPr>
          </w:p>
          <w:p w14:paraId="32844727" w14:textId="74E44E9E" w:rsidR="00150B2C" w:rsidRDefault="00150B2C" w:rsidP="00170C0D">
            <w:pPr>
              <w:pStyle w:val="af0"/>
              <w:tabs>
                <w:tab w:val="left" w:pos="278"/>
              </w:tabs>
              <w:ind w:left="0"/>
              <w:rPr>
                <w:rFonts w:ascii="Times New Roman" w:eastAsiaTheme="minorHAnsi" w:hAnsi="Times New Roman"/>
              </w:rPr>
            </w:pPr>
          </w:p>
          <w:p w14:paraId="75A8F85C" w14:textId="0F8A7D75" w:rsidR="00150B2C" w:rsidRDefault="00150B2C" w:rsidP="00170C0D">
            <w:pPr>
              <w:pStyle w:val="af0"/>
              <w:tabs>
                <w:tab w:val="left" w:pos="278"/>
              </w:tabs>
              <w:ind w:left="0"/>
              <w:rPr>
                <w:rFonts w:ascii="Times New Roman" w:eastAsiaTheme="minorHAnsi" w:hAnsi="Times New Roman"/>
              </w:rPr>
            </w:pPr>
          </w:p>
          <w:p w14:paraId="4EFBA727" w14:textId="1A6AF2C7" w:rsidR="00150B2C" w:rsidRDefault="00150B2C" w:rsidP="00170C0D">
            <w:pPr>
              <w:pStyle w:val="af0"/>
              <w:tabs>
                <w:tab w:val="left" w:pos="278"/>
              </w:tabs>
              <w:ind w:left="0"/>
              <w:rPr>
                <w:rFonts w:ascii="Times New Roman" w:eastAsiaTheme="minorHAnsi" w:hAnsi="Times New Roman"/>
              </w:rPr>
            </w:pPr>
          </w:p>
          <w:p w14:paraId="13F0795D" w14:textId="564CF26F" w:rsidR="00150B2C" w:rsidRDefault="00150B2C" w:rsidP="00170C0D">
            <w:pPr>
              <w:pStyle w:val="af0"/>
              <w:tabs>
                <w:tab w:val="left" w:pos="278"/>
              </w:tabs>
              <w:ind w:left="0"/>
              <w:rPr>
                <w:rFonts w:ascii="Times New Roman" w:eastAsiaTheme="minorHAnsi" w:hAnsi="Times New Roman"/>
              </w:rPr>
            </w:pPr>
          </w:p>
          <w:p w14:paraId="60FD6710" w14:textId="3440CB07" w:rsidR="00150B2C" w:rsidRDefault="00150B2C" w:rsidP="00170C0D">
            <w:pPr>
              <w:pStyle w:val="af0"/>
              <w:tabs>
                <w:tab w:val="left" w:pos="278"/>
              </w:tabs>
              <w:ind w:left="0"/>
              <w:rPr>
                <w:rFonts w:ascii="Times New Roman" w:eastAsiaTheme="minorHAnsi" w:hAnsi="Times New Roman"/>
              </w:rPr>
            </w:pPr>
          </w:p>
          <w:p w14:paraId="34B998A5" w14:textId="344C7948" w:rsidR="00150B2C" w:rsidRDefault="00150B2C" w:rsidP="00170C0D">
            <w:pPr>
              <w:pStyle w:val="af0"/>
              <w:tabs>
                <w:tab w:val="left" w:pos="278"/>
              </w:tabs>
              <w:ind w:left="0"/>
              <w:rPr>
                <w:rFonts w:ascii="Times New Roman" w:eastAsiaTheme="minorHAnsi" w:hAnsi="Times New Roman"/>
              </w:rPr>
            </w:pPr>
          </w:p>
          <w:p w14:paraId="74D59C84" w14:textId="18E98F3E" w:rsidR="00150B2C" w:rsidRDefault="00150B2C" w:rsidP="00170C0D">
            <w:pPr>
              <w:pStyle w:val="af0"/>
              <w:tabs>
                <w:tab w:val="left" w:pos="278"/>
              </w:tabs>
              <w:ind w:left="0"/>
              <w:rPr>
                <w:rFonts w:ascii="Times New Roman" w:eastAsiaTheme="minorHAnsi" w:hAnsi="Times New Roman"/>
              </w:rPr>
            </w:pPr>
          </w:p>
          <w:p w14:paraId="24098A16" w14:textId="77777777" w:rsidR="00170C0D" w:rsidRPr="005B586E" w:rsidRDefault="00170C0D" w:rsidP="00170C0D">
            <w:pPr>
              <w:pStyle w:val="af0"/>
              <w:numPr>
                <w:ilvl w:val="0"/>
                <w:numId w:val="45"/>
              </w:numPr>
              <w:tabs>
                <w:tab w:val="left" w:pos="278"/>
              </w:tabs>
              <w:ind w:left="0" w:firstLine="0"/>
              <w:rPr>
                <w:rFonts w:ascii="Times New Roman" w:eastAsiaTheme="minorHAnsi" w:hAnsi="Times New Roman"/>
              </w:rPr>
            </w:pPr>
            <w:r w:rsidRPr="005B586E">
              <w:rPr>
                <w:rFonts w:ascii="Times New Roman" w:eastAsiaTheme="minorHAnsi" w:hAnsi="Times New Roman"/>
              </w:rPr>
              <w:t xml:space="preserve">Применяет финансовые технологии и новые финансовые продукты, включая </w:t>
            </w:r>
            <w:proofErr w:type="spellStart"/>
            <w:r w:rsidRPr="005B586E">
              <w:rPr>
                <w:rFonts w:ascii="Times New Roman" w:eastAsiaTheme="minorHAnsi" w:hAnsi="Times New Roman"/>
              </w:rPr>
              <w:t>деривативы</w:t>
            </w:r>
            <w:proofErr w:type="spellEnd"/>
            <w:r w:rsidRPr="005B586E">
              <w:rPr>
                <w:rFonts w:ascii="Times New Roman" w:eastAsiaTheme="minorHAnsi" w:hAnsi="Times New Roman"/>
              </w:rPr>
              <w:t xml:space="preserve"> и кросс-продукты международного финансового рынка.</w:t>
            </w:r>
          </w:p>
          <w:p w14:paraId="1D032465" w14:textId="77777777" w:rsidR="00170C0D" w:rsidRPr="005B586E" w:rsidRDefault="00170C0D" w:rsidP="00170C0D">
            <w:pPr>
              <w:tabs>
                <w:tab w:val="left" w:pos="278"/>
              </w:tabs>
              <w:rPr>
                <w:rFonts w:ascii="Times New Roman" w:hAnsi="Times New Roman"/>
                <w:lang w:eastAsia="ru-RU"/>
              </w:rPr>
            </w:pPr>
          </w:p>
          <w:p w14:paraId="00B23B3D" w14:textId="77777777" w:rsidR="0043373B" w:rsidRPr="00B11BFD" w:rsidRDefault="0043373B" w:rsidP="00170C0D">
            <w:pPr>
              <w:pStyle w:val="af0"/>
              <w:tabs>
                <w:tab w:val="left" w:pos="307"/>
              </w:tabs>
              <w:spacing w:before="120"/>
              <w:ind w:left="0" w:right="-112"/>
              <w:jc w:val="both"/>
              <w:rPr>
                <w:rFonts w:ascii="Times New Roman" w:hAnsi="Times New Roman"/>
                <w:b/>
              </w:rPr>
            </w:pPr>
          </w:p>
        </w:tc>
        <w:tc>
          <w:tcPr>
            <w:tcW w:w="2542" w:type="dxa"/>
          </w:tcPr>
          <w:p w14:paraId="4C0C5EE1" w14:textId="77777777" w:rsidR="00150B2C" w:rsidRPr="005B586E" w:rsidRDefault="00150B2C" w:rsidP="00150B2C">
            <w:pPr>
              <w:rPr>
                <w:rFonts w:ascii="Times New Roman" w:eastAsiaTheme="minorEastAsia" w:hAnsi="Times New Roman" w:cs="Times New Roman"/>
              </w:rPr>
            </w:pPr>
            <w:r>
              <w:rPr>
                <w:rFonts w:ascii="Times New Roman" w:eastAsiaTheme="minorEastAsia" w:hAnsi="Times New Roman" w:cs="Times New Roman"/>
                <w:b/>
                <w:bCs/>
              </w:rPr>
              <w:t>Знание</w:t>
            </w:r>
            <w:r w:rsidRPr="005B586E">
              <w:rPr>
                <w:rFonts w:ascii="Times New Roman" w:eastAsiaTheme="minorEastAsia" w:hAnsi="Times New Roman" w:cs="Times New Roman"/>
              </w:rPr>
              <w:t xml:space="preserve"> </w:t>
            </w:r>
            <w:r>
              <w:rPr>
                <w:rFonts w:ascii="Times New Roman" w:eastAsiaTheme="minorEastAsia" w:hAnsi="Times New Roman" w:cs="Times New Roman"/>
              </w:rPr>
              <w:t>основных инструментов</w:t>
            </w:r>
            <w:r w:rsidRPr="005B586E">
              <w:rPr>
                <w:rFonts w:ascii="Times New Roman" w:eastAsiaTheme="minorEastAsia" w:hAnsi="Times New Roman" w:cs="Times New Roman"/>
              </w:rPr>
              <w:t xml:space="preserve"> мирового рынка </w:t>
            </w:r>
            <w:proofErr w:type="spellStart"/>
            <w:r w:rsidRPr="005B586E">
              <w:rPr>
                <w:rFonts w:ascii="Times New Roman" w:eastAsiaTheme="minorEastAsia" w:hAnsi="Times New Roman" w:cs="Times New Roman"/>
              </w:rPr>
              <w:t>деривативов</w:t>
            </w:r>
            <w:proofErr w:type="spellEnd"/>
            <w:r w:rsidRPr="005B586E">
              <w:rPr>
                <w:rFonts w:ascii="Times New Roman" w:eastAsiaTheme="minorEastAsia" w:hAnsi="Times New Roman" w:cs="Times New Roman"/>
              </w:rPr>
              <w:t>;</w:t>
            </w:r>
            <w:r w:rsidRPr="005B586E">
              <w:rPr>
                <w:rFonts w:ascii="Times New Roman" w:eastAsiaTheme="minorEastAsia" w:hAnsi="Times New Roman" w:cs="Times New Roman"/>
                <w:bCs/>
              </w:rPr>
              <w:t xml:space="preserve"> </w:t>
            </w:r>
            <w:r>
              <w:rPr>
                <w:rFonts w:ascii="Times New Roman" w:eastAsiaTheme="minorEastAsia" w:hAnsi="Times New Roman" w:cs="Times New Roman"/>
                <w:bCs/>
              </w:rPr>
              <w:t>структуры</w:t>
            </w:r>
            <w:r w:rsidRPr="005B586E">
              <w:rPr>
                <w:rFonts w:ascii="Times New Roman" w:eastAsiaTheme="minorEastAsia" w:hAnsi="Times New Roman" w:cs="Times New Roman"/>
              </w:rPr>
              <w:t xml:space="preserve"> мирового рынка производных финансовых инструментов</w:t>
            </w:r>
          </w:p>
          <w:p w14:paraId="11A0CAC3" w14:textId="77777777" w:rsidR="00150B2C" w:rsidRPr="005B586E" w:rsidRDefault="00150B2C" w:rsidP="00150B2C">
            <w:pPr>
              <w:rPr>
                <w:rFonts w:ascii="Times New Roman" w:eastAsiaTheme="minorEastAsia" w:hAnsi="Times New Roman" w:cs="Times New Roman"/>
              </w:rPr>
            </w:pPr>
            <w:r>
              <w:rPr>
                <w:rFonts w:ascii="Times New Roman" w:eastAsiaTheme="minorEastAsia" w:hAnsi="Times New Roman" w:cs="Times New Roman"/>
                <w:b/>
                <w:bCs/>
              </w:rPr>
              <w:t>Умение</w:t>
            </w:r>
            <w:r w:rsidRPr="005B586E">
              <w:rPr>
                <w:rFonts w:ascii="Times New Roman" w:eastAsiaTheme="minorEastAsia" w:hAnsi="Times New Roman" w:cs="Times New Roman"/>
              </w:rPr>
              <w:t xml:space="preserve"> оценивать справедливую стоимость производных финансовых инструментов на основе современных методов и моделей;</w:t>
            </w:r>
            <w:r w:rsidRPr="005B586E">
              <w:rPr>
                <w:rFonts w:ascii="Times New Roman" w:eastAsiaTheme="minorEastAsia" w:hAnsi="Times New Roman" w:cs="Times New Roman"/>
                <w:bCs/>
              </w:rPr>
              <w:t xml:space="preserve"> оценивать текущее состояние и перспективы развития мирового рынка производных финансовых инструментов;</w:t>
            </w:r>
          </w:p>
          <w:p w14:paraId="4D98BF95" w14:textId="77777777" w:rsidR="00FE3B19" w:rsidRPr="005B586E" w:rsidRDefault="00FE3B19" w:rsidP="00FE3B19">
            <w:pPr>
              <w:rPr>
                <w:rFonts w:ascii="Times New Roman" w:eastAsiaTheme="minorEastAsia" w:hAnsi="Times New Roman" w:cs="Times New Roman"/>
              </w:rPr>
            </w:pPr>
          </w:p>
          <w:p w14:paraId="5DC6856B" w14:textId="77777777" w:rsidR="0043373B" w:rsidRDefault="0043373B" w:rsidP="00150B2C">
            <w:pPr>
              <w:rPr>
                <w:rFonts w:ascii="Times New Roman" w:hAnsi="Times New Roman"/>
                <w:b/>
              </w:rPr>
            </w:pPr>
          </w:p>
          <w:p w14:paraId="5BE13A84" w14:textId="77777777" w:rsidR="00150B2C" w:rsidRPr="005B586E" w:rsidRDefault="00150B2C" w:rsidP="00150B2C">
            <w:pPr>
              <w:rPr>
                <w:rFonts w:ascii="Times New Roman" w:eastAsiaTheme="minorEastAsia" w:hAnsi="Times New Roman" w:cs="Times New Roman"/>
              </w:rPr>
            </w:pPr>
            <w:r>
              <w:rPr>
                <w:rFonts w:ascii="Times New Roman" w:eastAsiaTheme="minorEastAsia" w:hAnsi="Times New Roman" w:cs="Times New Roman"/>
                <w:b/>
                <w:bCs/>
              </w:rPr>
              <w:t>Знание</w:t>
            </w:r>
            <w:r w:rsidRPr="005B586E">
              <w:rPr>
                <w:rFonts w:ascii="Times New Roman" w:eastAsiaTheme="minorEastAsia" w:hAnsi="Times New Roman" w:cs="Times New Roman"/>
              </w:rPr>
              <w:t xml:space="preserve"> </w:t>
            </w:r>
            <w:r>
              <w:rPr>
                <w:rFonts w:ascii="Times New Roman" w:eastAsiaTheme="minorEastAsia" w:hAnsi="Times New Roman" w:cs="Times New Roman"/>
              </w:rPr>
              <w:t>основных</w:t>
            </w:r>
            <w:r w:rsidRPr="005B586E">
              <w:rPr>
                <w:rFonts w:ascii="Times New Roman" w:eastAsiaTheme="minorEastAsia" w:hAnsi="Times New Roman" w:cs="Times New Roman"/>
              </w:rPr>
              <w:t xml:space="preserve"> </w:t>
            </w:r>
            <w:r>
              <w:rPr>
                <w:rFonts w:ascii="Times New Roman" w:eastAsiaTheme="minorEastAsia" w:hAnsi="Times New Roman" w:cs="Times New Roman"/>
              </w:rPr>
              <w:t>рисков</w:t>
            </w:r>
            <w:r w:rsidRPr="005B586E">
              <w:rPr>
                <w:rFonts w:ascii="Times New Roman" w:eastAsiaTheme="minorEastAsia" w:hAnsi="Times New Roman" w:cs="Times New Roman"/>
              </w:rPr>
              <w:t>, возникающи</w:t>
            </w:r>
            <w:r>
              <w:rPr>
                <w:rFonts w:ascii="Times New Roman" w:eastAsiaTheme="minorEastAsia" w:hAnsi="Times New Roman" w:cs="Times New Roman"/>
              </w:rPr>
              <w:t>х</w:t>
            </w:r>
            <w:r w:rsidRPr="005B586E">
              <w:rPr>
                <w:rFonts w:ascii="Times New Roman" w:eastAsiaTheme="minorEastAsia" w:hAnsi="Times New Roman" w:cs="Times New Roman"/>
              </w:rPr>
              <w:t xml:space="preserve"> при работе на мировом финансовом рынке; </w:t>
            </w:r>
            <w:r>
              <w:rPr>
                <w:rFonts w:ascii="Times New Roman" w:eastAsiaTheme="minorEastAsia" w:hAnsi="Times New Roman" w:cs="Times New Roman"/>
              </w:rPr>
              <w:t>современных подходов</w:t>
            </w:r>
            <w:r w:rsidRPr="005B586E">
              <w:rPr>
                <w:rFonts w:ascii="Times New Roman" w:eastAsiaTheme="minorEastAsia" w:hAnsi="Times New Roman" w:cs="Times New Roman"/>
              </w:rPr>
              <w:t xml:space="preserve"> к управлению портфелем ценных бумаг и производных финансовых инструментов;</w:t>
            </w:r>
          </w:p>
          <w:p w14:paraId="6A8EAFF8" w14:textId="77777777" w:rsidR="00150B2C" w:rsidRPr="005B586E" w:rsidRDefault="00150B2C" w:rsidP="00150B2C">
            <w:pPr>
              <w:rPr>
                <w:rFonts w:ascii="Times New Roman" w:eastAsiaTheme="minorEastAsia" w:hAnsi="Times New Roman" w:cs="Times New Roman"/>
              </w:rPr>
            </w:pPr>
            <w:r>
              <w:rPr>
                <w:rFonts w:ascii="Times New Roman" w:eastAsiaTheme="minorEastAsia" w:hAnsi="Times New Roman" w:cs="Times New Roman"/>
                <w:b/>
                <w:bCs/>
              </w:rPr>
              <w:t xml:space="preserve">Умение </w:t>
            </w:r>
            <w:r w:rsidRPr="005B586E">
              <w:rPr>
                <w:rFonts w:ascii="Times New Roman" w:eastAsiaTheme="minorEastAsia" w:hAnsi="Times New Roman" w:cs="Times New Roman"/>
              </w:rPr>
              <w:t>управлять рисками, возникающими при работе на мировом финансовом рынке; использовать производные финансовые инструменты для хеджирования рисков портфеля ценных бумаг и производных финансовых инструментов.</w:t>
            </w:r>
          </w:p>
          <w:p w14:paraId="79A5537B" w14:textId="4D58ABE0" w:rsidR="00150B2C" w:rsidRPr="00B11BFD" w:rsidRDefault="00150B2C" w:rsidP="00150B2C">
            <w:pPr>
              <w:rPr>
                <w:rFonts w:ascii="Times New Roman" w:hAnsi="Times New Roman"/>
                <w:b/>
              </w:rPr>
            </w:pPr>
          </w:p>
        </w:tc>
        <w:tc>
          <w:tcPr>
            <w:tcW w:w="3554" w:type="dxa"/>
          </w:tcPr>
          <w:p w14:paraId="1A78AF5A" w14:textId="7815ADB5" w:rsidR="0043373B" w:rsidRPr="00150B2C" w:rsidRDefault="00150B2C" w:rsidP="00150B2C">
            <w:pPr>
              <w:tabs>
                <w:tab w:val="left" w:pos="296"/>
              </w:tabs>
              <w:spacing w:before="120"/>
              <w:rPr>
                <w:rFonts w:ascii="Times New Roman" w:hAnsi="Times New Roman"/>
                <w:u w:val="single"/>
              </w:rPr>
            </w:pPr>
            <w:r>
              <w:rPr>
                <w:rFonts w:ascii="Times New Roman" w:hAnsi="Times New Roman"/>
                <w:b/>
                <w:u w:val="single"/>
              </w:rPr>
              <w:t>Задание 1</w:t>
            </w:r>
            <w:r w:rsidRPr="00150B2C">
              <w:rPr>
                <w:rFonts w:ascii="Times New Roman" w:hAnsi="Times New Roman"/>
                <w:b/>
                <w:u w:val="single"/>
              </w:rPr>
              <w:t>:</w:t>
            </w:r>
          </w:p>
          <w:p w14:paraId="22EBCF9C" w14:textId="68B5FDAD" w:rsidR="0043373B" w:rsidRPr="00B11BFD" w:rsidRDefault="00FE0182" w:rsidP="00150B2C">
            <w:pPr>
              <w:tabs>
                <w:tab w:val="left" w:pos="296"/>
              </w:tabs>
              <w:rPr>
                <w:rFonts w:ascii="Times New Roman" w:hAnsi="Times New Roman"/>
              </w:rPr>
            </w:pPr>
            <w:r>
              <w:rPr>
                <w:rFonts w:ascii="Times New Roman" w:hAnsi="Times New Roman"/>
              </w:rPr>
              <w:t>Н</w:t>
            </w:r>
            <w:r w:rsidRPr="00FE0182">
              <w:rPr>
                <w:rFonts w:ascii="Times New Roman" w:hAnsi="Times New Roman"/>
              </w:rPr>
              <w:t xml:space="preserve">оминал </w:t>
            </w:r>
            <w:r>
              <w:rPr>
                <w:rFonts w:ascii="Times New Roman" w:hAnsi="Times New Roman"/>
              </w:rPr>
              <w:t>б</w:t>
            </w:r>
            <w:r w:rsidRPr="00FE0182">
              <w:rPr>
                <w:rFonts w:ascii="Times New Roman" w:hAnsi="Times New Roman"/>
              </w:rPr>
              <w:t>ескупонн</w:t>
            </w:r>
            <w:r>
              <w:rPr>
                <w:rFonts w:ascii="Times New Roman" w:hAnsi="Times New Roman"/>
              </w:rPr>
              <w:t xml:space="preserve">ой </w:t>
            </w:r>
            <w:r w:rsidRPr="00FE0182">
              <w:rPr>
                <w:rFonts w:ascii="Times New Roman" w:hAnsi="Times New Roman"/>
              </w:rPr>
              <w:t>облигации</w:t>
            </w:r>
            <w:r>
              <w:rPr>
                <w:rFonts w:ascii="Times New Roman" w:hAnsi="Times New Roman"/>
              </w:rPr>
              <w:t xml:space="preserve"> равен</w:t>
            </w:r>
            <w:r w:rsidRPr="00FE0182">
              <w:rPr>
                <w:rFonts w:ascii="Times New Roman" w:hAnsi="Times New Roman"/>
              </w:rPr>
              <w:t xml:space="preserve"> 1 000 долл. США</w:t>
            </w:r>
            <w:r>
              <w:rPr>
                <w:rFonts w:ascii="Times New Roman" w:hAnsi="Times New Roman"/>
              </w:rPr>
              <w:t>, срок до погашения – 5 лет.</w:t>
            </w:r>
            <w:r w:rsidRPr="00FE0182">
              <w:rPr>
                <w:rFonts w:ascii="Times New Roman" w:hAnsi="Times New Roman"/>
              </w:rPr>
              <w:t xml:space="preserve"> </w:t>
            </w:r>
            <w:r>
              <w:rPr>
                <w:rFonts w:ascii="Times New Roman" w:hAnsi="Times New Roman"/>
              </w:rPr>
              <w:t>Определите</w:t>
            </w:r>
            <w:r w:rsidRPr="00FE0182">
              <w:rPr>
                <w:rFonts w:ascii="Times New Roman" w:hAnsi="Times New Roman"/>
              </w:rPr>
              <w:t xml:space="preserve"> справедливую </w:t>
            </w:r>
            <w:r>
              <w:rPr>
                <w:rFonts w:ascii="Times New Roman" w:hAnsi="Times New Roman"/>
              </w:rPr>
              <w:t>цену</w:t>
            </w:r>
            <w:r w:rsidRPr="00FE0182">
              <w:rPr>
                <w:rFonts w:ascii="Times New Roman" w:hAnsi="Times New Roman"/>
              </w:rPr>
              <w:t xml:space="preserve"> </w:t>
            </w:r>
            <w:r>
              <w:rPr>
                <w:rFonts w:ascii="Times New Roman" w:hAnsi="Times New Roman"/>
              </w:rPr>
              <w:t>шести</w:t>
            </w:r>
            <w:r w:rsidRPr="00FE0182">
              <w:rPr>
                <w:rFonts w:ascii="Times New Roman" w:hAnsi="Times New Roman"/>
              </w:rPr>
              <w:t xml:space="preserve">месячного форвардного контракта на бескупонную облигацию, если </w:t>
            </w:r>
            <w:r>
              <w:rPr>
                <w:rFonts w:ascii="Times New Roman" w:hAnsi="Times New Roman"/>
              </w:rPr>
              <w:t>цена</w:t>
            </w:r>
            <w:r w:rsidRPr="00FE0182">
              <w:rPr>
                <w:rFonts w:ascii="Times New Roman" w:hAnsi="Times New Roman"/>
              </w:rPr>
              <w:t xml:space="preserve"> облигации на </w:t>
            </w:r>
            <w:proofErr w:type="spellStart"/>
            <w:r w:rsidRPr="00FE0182">
              <w:rPr>
                <w:rFonts w:ascii="Times New Roman" w:hAnsi="Times New Roman"/>
              </w:rPr>
              <w:t>спотовом</w:t>
            </w:r>
            <w:proofErr w:type="spellEnd"/>
            <w:r w:rsidRPr="00FE0182">
              <w:rPr>
                <w:rFonts w:ascii="Times New Roman" w:hAnsi="Times New Roman"/>
              </w:rPr>
              <w:t xml:space="preserve"> рынке равна </w:t>
            </w:r>
            <w:r>
              <w:rPr>
                <w:rFonts w:ascii="Times New Roman" w:hAnsi="Times New Roman"/>
              </w:rPr>
              <w:t>642</w:t>
            </w:r>
            <w:r w:rsidRPr="00FE0182">
              <w:rPr>
                <w:rFonts w:ascii="Times New Roman" w:hAnsi="Times New Roman"/>
              </w:rPr>
              <w:t xml:space="preserve"> долл. США</w:t>
            </w:r>
            <w:r>
              <w:rPr>
                <w:rFonts w:ascii="Times New Roman" w:hAnsi="Times New Roman"/>
              </w:rPr>
              <w:t xml:space="preserve">. </w:t>
            </w:r>
            <w:proofErr w:type="spellStart"/>
            <w:r>
              <w:rPr>
                <w:rFonts w:ascii="Times New Roman" w:hAnsi="Times New Roman"/>
              </w:rPr>
              <w:t>Б</w:t>
            </w:r>
            <w:r w:rsidRPr="00FE0182">
              <w:rPr>
                <w:rFonts w:ascii="Times New Roman" w:hAnsi="Times New Roman"/>
              </w:rPr>
              <w:t>езрисковая</w:t>
            </w:r>
            <w:proofErr w:type="spellEnd"/>
            <w:r w:rsidRPr="00FE0182">
              <w:rPr>
                <w:rFonts w:ascii="Times New Roman" w:hAnsi="Times New Roman"/>
              </w:rPr>
              <w:t xml:space="preserve"> процентная ставка в долларах США </w:t>
            </w:r>
            <w:r>
              <w:rPr>
                <w:rFonts w:ascii="Times New Roman" w:hAnsi="Times New Roman"/>
              </w:rPr>
              <w:t>-</w:t>
            </w:r>
            <w:r w:rsidRPr="00FE0182">
              <w:rPr>
                <w:rFonts w:ascii="Times New Roman" w:hAnsi="Times New Roman"/>
              </w:rPr>
              <w:t xml:space="preserve"> 3</w:t>
            </w:r>
            <w:r>
              <w:rPr>
                <w:rFonts w:ascii="Times New Roman" w:hAnsi="Times New Roman"/>
              </w:rPr>
              <w:t>,25</w:t>
            </w:r>
            <w:r w:rsidRPr="00FE0182">
              <w:rPr>
                <w:rFonts w:ascii="Times New Roman" w:hAnsi="Times New Roman"/>
              </w:rPr>
              <w:t>% годовых. База расчетов - 30 / 360.</w:t>
            </w:r>
          </w:p>
          <w:p w14:paraId="616944B6" w14:textId="7CC0DEE0" w:rsidR="0043373B" w:rsidRPr="00150B2C" w:rsidRDefault="00150B2C" w:rsidP="00150B2C">
            <w:pPr>
              <w:pStyle w:val="Style18"/>
              <w:widowControl/>
              <w:spacing w:before="120" w:line="240" w:lineRule="auto"/>
              <w:ind w:firstLine="0"/>
              <w:rPr>
                <w:rStyle w:val="FontStyle68"/>
                <w:sz w:val="22"/>
                <w:szCs w:val="22"/>
                <w:u w:val="single"/>
              </w:rPr>
            </w:pPr>
            <w:r>
              <w:rPr>
                <w:rStyle w:val="FontStyle68"/>
                <w:sz w:val="22"/>
                <w:szCs w:val="22"/>
                <w:u w:val="single"/>
              </w:rPr>
              <w:t>Задание 2:</w:t>
            </w:r>
          </w:p>
          <w:p w14:paraId="22969DE2" w14:textId="0D30F2CB" w:rsidR="0043373B" w:rsidRPr="00B11BFD" w:rsidRDefault="00377814" w:rsidP="00150B2C">
            <w:pPr>
              <w:tabs>
                <w:tab w:val="left" w:pos="296"/>
              </w:tabs>
              <w:rPr>
                <w:rFonts w:ascii="Times New Roman" w:hAnsi="Times New Roman"/>
              </w:rPr>
            </w:pPr>
            <w:r>
              <w:rPr>
                <w:rFonts w:ascii="Times New Roman" w:hAnsi="Times New Roman"/>
              </w:rPr>
              <w:t>Понятие</w:t>
            </w:r>
            <w:r w:rsidR="00800F52">
              <w:rPr>
                <w:rFonts w:ascii="Times New Roman" w:hAnsi="Times New Roman"/>
              </w:rPr>
              <w:t>,</w:t>
            </w:r>
            <w:r>
              <w:rPr>
                <w:rFonts w:ascii="Times New Roman" w:hAnsi="Times New Roman"/>
              </w:rPr>
              <w:t xml:space="preserve"> структура сделки простого</w:t>
            </w:r>
            <w:r w:rsidR="00800F52">
              <w:rPr>
                <w:rFonts w:ascii="Times New Roman" w:hAnsi="Times New Roman"/>
              </w:rPr>
              <w:t xml:space="preserve"> и модель ценообразования</w:t>
            </w:r>
            <w:r>
              <w:rPr>
                <w:rFonts w:ascii="Times New Roman" w:hAnsi="Times New Roman"/>
              </w:rPr>
              <w:t xml:space="preserve"> процентного свопа.</w:t>
            </w:r>
            <w:r w:rsidR="006C5E94" w:rsidRPr="00B11BFD">
              <w:rPr>
                <w:rFonts w:ascii="Times New Roman" w:hAnsi="Times New Roman"/>
              </w:rPr>
              <w:t xml:space="preserve"> </w:t>
            </w:r>
            <w:r>
              <w:rPr>
                <w:rFonts w:ascii="Times New Roman" w:hAnsi="Times New Roman"/>
              </w:rPr>
              <w:t xml:space="preserve">Использование простого процентного свопа для хеджирования процентного риска. </w:t>
            </w:r>
          </w:p>
          <w:p w14:paraId="06C83F93" w14:textId="77777777" w:rsidR="006C5E94" w:rsidRPr="00B11BFD" w:rsidRDefault="006C5E94" w:rsidP="0043373B">
            <w:pPr>
              <w:tabs>
                <w:tab w:val="left" w:pos="296"/>
              </w:tabs>
              <w:jc w:val="both"/>
              <w:rPr>
                <w:rFonts w:ascii="Times New Roman" w:hAnsi="Times New Roman"/>
              </w:rPr>
            </w:pPr>
          </w:p>
          <w:p w14:paraId="0829BB58" w14:textId="77777777" w:rsidR="006C5E94" w:rsidRPr="00B11BFD" w:rsidRDefault="006C5E94" w:rsidP="0043373B">
            <w:pPr>
              <w:tabs>
                <w:tab w:val="left" w:pos="296"/>
              </w:tabs>
              <w:jc w:val="both"/>
              <w:rPr>
                <w:rFonts w:ascii="Times New Roman" w:hAnsi="Times New Roman"/>
              </w:rPr>
            </w:pPr>
          </w:p>
          <w:p w14:paraId="4B84F045" w14:textId="1C2C6274" w:rsidR="0043373B" w:rsidRPr="00150B2C" w:rsidRDefault="0043373B" w:rsidP="00150B2C">
            <w:pPr>
              <w:tabs>
                <w:tab w:val="left" w:pos="296"/>
              </w:tabs>
              <w:spacing w:before="120"/>
              <w:rPr>
                <w:rFonts w:ascii="Times New Roman" w:hAnsi="Times New Roman"/>
                <w:u w:val="single"/>
              </w:rPr>
            </w:pPr>
            <w:r w:rsidRPr="00150B2C">
              <w:rPr>
                <w:rFonts w:ascii="Times New Roman" w:hAnsi="Times New Roman"/>
                <w:b/>
                <w:u w:val="single"/>
              </w:rPr>
              <w:t>Задание 1</w:t>
            </w:r>
            <w:r w:rsidR="00150B2C" w:rsidRPr="00150B2C">
              <w:rPr>
                <w:rFonts w:ascii="Times New Roman" w:hAnsi="Times New Roman"/>
                <w:b/>
                <w:u w:val="single"/>
              </w:rPr>
              <w:t>:</w:t>
            </w:r>
          </w:p>
          <w:p w14:paraId="46026D1E" w14:textId="3EE15305" w:rsidR="0043373B" w:rsidRPr="00B11BFD" w:rsidRDefault="00600FE6" w:rsidP="0043373B">
            <w:pPr>
              <w:tabs>
                <w:tab w:val="left" w:pos="296"/>
              </w:tabs>
              <w:jc w:val="both"/>
              <w:rPr>
                <w:rFonts w:ascii="Times New Roman" w:hAnsi="Times New Roman"/>
              </w:rPr>
            </w:pPr>
            <w:r>
              <w:rPr>
                <w:rFonts w:ascii="Times New Roman" w:hAnsi="Times New Roman"/>
              </w:rPr>
              <w:t>Понятие товарного форвардного контракта</w:t>
            </w:r>
            <w:r w:rsidR="00A95F43" w:rsidRPr="00B11BFD">
              <w:rPr>
                <w:rFonts w:ascii="Times New Roman" w:hAnsi="Times New Roman"/>
              </w:rPr>
              <w:t xml:space="preserve">. </w:t>
            </w:r>
            <w:r>
              <w:rPr>
                <w:rFonts w:ascii="Times New Roman" w:hAnsi="Times New Roman"/>
              </w:rPr>
              <w:t>Расчет цены товарного форвардного контракта.</w:t>
            </w:r>
            <w:r w:rsidR="00A95F43" w:rsidRPr="00B11BFD">
              <w:rPr>
                <w:rFonts w:ascii="Times New Roman" w:hAnsi="Times New Roman"/>
              </w:rPr>
              <w:t xml:space="preserve"> </w:t>
            </w:r>
            <w:r>
              <w:rPr>
                <w:rFonts w:ascii="Times New Roman" w:hAnsi="Times New Roman"/>
              </w:rPr>
              <w:t xml:space="preserve">Использование товарных форвардных контрактов для хеджирования </w:t>
            </w:r>
            <w:r w:rsidR="00E851A2">
              <w:rPr>
                <w:rFonts w:ascii="Times New Roman" w:hAnsi="Times New Roman"/>
              </w:rPr>
              <w:t>рисков изменения цен на сырьевые товары.</w:t>
            </w:r>
          </w:p>
          <w:p w14:paraId="662100DF" w14:textId="7E9D36D0" w:rsidR="0043373B" w:rsidRPr="00150B2C" w:rsidRDefault="0043373B" w:rsidP="00150B2C">
            <w:pPr>
              <w:pStyle w:val="Style18"/>
              <w:tabs>
                <w:tab w:val="left" w:pos="340"/>
              </w:tabs>
              <w:spacing w:before="120" w:line="240" w:lineRule="auto"/>
              <w:ind w:firstLine="0"/>
              <w:rPr>
                <w:rFonts w:ascii="Times New Roman" w:hAnsi="Times New Roman"/>
                <w:b/>
                <w:bCs/>
                <w:sz w:val="22"/>
                <w:szCs w:val="22"/>
                <w:u w:val="single"/>
              </w:rPr>
            </w:pPr>
            <w:r w:rsidRPr="00150B2C">
              <w:rPr>
                <w:rFonts w:ascii="Times New Roman" w:hAnsi="Times New Roman"/>
                <w:b/>
                <w:bCs/>
                <w:sz w:val="22"/>
                <w:szCs w:val="22"/>
                <w:u w:val="single"/>
              </w:rPr>
              <w:t>Задание 2</w:t>
            </w:r>
            <w:r w:rsidR="00150B2C">
              <w:rPr>
                <w:rFonts w:ascii="Times New Roman" w:hAnsi="Times New Roman"/>
                <w:b/>
                <w:bCs/>
                <w:sz w:val="22"/>
                <w:szCs w:val="22"/>
                <w:u w:val="single"/>
              </w:rPr>
              <w:t>:</w:t>
            </w:r>
          </w:p>
          <w:p w14:paraId="712BFCDD" w14:textId="273F6D5E" w:rsidR="0043373B" w:rsidRPr="00B11BFD" w:rsidRDefault="00E0433C" w:rsidP="0043373B">
            <w:pPr>
              <w:pStyle w:val="af0"/>
              <w:tabs>
                <w:tab w:val="left" w:pos="296"/>
              </w:tabs>
              <w:ind w:left="0"/>
              <w:contextualSpacing w:val="0"/>
              <w:jc w:val="both"/>
              <w:rPr>
                <w:rFonts w:ascii="Times New Roman" w:hAnsi="Times New Roman"/>
              </w:rPr>
            </w:pPr>
            <w:r>
              <w:rPr>
                <w:rFonts w:ascii="Times New Roman" w:eastAsiaTheme="minorHAnsi" w:hAnsi="Times New Roman" w:cstheme="minorBidi"/>
              </w:rPr>
              <w:t>Банк</w:t>
            </w:r>
            <w:r w:rsidRPr="00E0433C">
              <w:rPr>
                <w:rFonts w:ascii="Times New Roman" w:eastAsiaTheme="minorHAnsi" w:hAnsi="Times New Roman" w:cstheme="minorBidi"/>
              </w:rPr>
              <w:t xml:space="preserve"> заключил 1</w:t>
            </w:r>
            <w:r>
              <w:rPr>
                <w:rFonts w:ascii="Times New Roman" w:eastAsiaTheme="minorHAnsi" w:hAnsi="Times New Roman" w:cstheme="minorBidi"/>
              </w:rPr>
              <w:t>2</w:t>
            </w:r>
            <w:r w:rsidRPr="00E0433C">
              <w:rPr>
                <w:rFonts w:ascii="Times New Roman" w:eastAsiaTheme="minorHAnsi" w:hAnsi="Times New Roman" w:cstheme="minorBidi"/>
              </w:rPr>
              <w:t xml:space="preserve">0-дневный форвардный контракт на </w:t>
            </w:r>
            <w:r>
              <w:rPr>
                <w:rFonts w:ascii="Times New Roman" w:eastAsiaTheme="minorHAnsi" w:hAnsi="Times New Roman" w:cstheme="minorBidi"/>
              </w:rPr>
              <w:t>продажу</w:t>
            </w:r>
            <w:r w:rsidRPr="00E0433C">
              <w:rPr>
                <w:rFonts w:ascii="Times New Roman" w:eastAsiaTheme="minorHAnsi" w:hAnsi="Times New Roman" w:cstheme="minorBidi"/>
              </w:rPr>
              <w:t xml:space="preserve"> облигаций по форвардной цене 10</w:t>
            </w:r>
            <w:r>
              <w:rPr>
                <w:rFonts w:ascii="Times New Roman" w:eastAsiaTheme="minorHAnsi" w:hAnsi="Times New Roman" w:cstheme="minorBidi"/>
              </w:rPr>
              <w:t>64</w:t>
            </w:r>
            <w:r w:rsidRPr="00E0433C">
              <w:rPr>
                <w:rFonts w:ascii="Times New Roman" w:eastAsiaTheme="minorHAnsi" w:hAnsi="Times New Roman" w:cstheme="minorBidi"/>
              </w:rPr>
              <w:t>,</w:t>
            </w:r>
            <w:r>
              <w:rPr>
                <w:rFonts w:ascii="Times New Roman" w:eastAsiaTheme="minorHAnsi" w:hAnsi="Times New Roman" w:cstheme="minorBidi"/>
              </w:rPr>
              <w:t>42</w:t>
            </w:r>
            <w:r w:rsidRPr="00E0433C">
              <w:rPr>
                <w:rFonts w:ascii="Times New Roman" w:eastAsiaTheme="minorHAnsi" w:hAnsi="Times New Roman" w:cstheme="minorBidi"/>
              </w:rPr>
              <w:t xml:space="preserve"> долл. США. Через </w:t>
            </w:r>
            <w:r>
              <w:rPr>
                <w:rFonts w:ascii="Times New Roman" w:eastAsiaTheme="minorHAnsi" w:hAnsi="Times New Roman" w:cstheme="minorBidi"/>
              </w:rPr>
              <w:t>35</w:t>
            </w:r>
            <w:r w:rsidRPr="00E0433C">
              <w:rPr>
                <w:rFonts w:ascii="Times New Roman" w:eastAsiaTheme="minorHAnsi" w:hAnsi="Times New Roman" w:cstheme="minorBidi"/>
              </w:rPr>
              <w:t xml:space="preserve"> дней форвардная цена контракта составила 10</w:t>
            </w:r>
            <w:r>
              <w:rPr>
                <w:rFonts w:ascii="Times New Roman" w:eastAsiaTheme="minorHAnsi" w:hAnsi="Times New Roman" w:cstheme="minorBidi"/>
              </w:rPr>
              <w:t>71</w:t>
            </w:r>
            <w:r w:rsidRPr="00E0433C">
              <w:rPr>
                <w:rFonts w:ascii="Times New Roman" w:eastAsiaTheme="minorHAnsi" w:hAnsi="Times New Roman" w:cstheme="minorBidi"/>
              </w:rPr>
              <w:t>,</w:t>
            </w:r>
            <w:r>
              <w:rPr>
                <w:rFonts w:ascii="Times New Roman" w:eastAsiaTheme="minorHAnsi" w:hAnsi="Times New Roman" w:cstheme="minorBidi"/>
              </w:rPr>
              <w:t>38</w:t>
            </w:r>
            <w:r w:rsidRPr="00E0433C">
              <w:rPr>
                <w:rFonts w:ascii="Times New Roman" w:eastAsiaTheme="minorHAnsi" w:hAnsi="Times New Roman" w:cstheme="minorBidi"/>
              </w:rPr>
              <w:t xml:space="preserve"> долл. США. Рассчитайте величину</w:t>
            </w:r>
            <w:r>
              <w:rPr>
                <w:rFonts w:ascii="Times New Roman" w:eastAsiaTheme="minorHAnsi" w:hAnsi="Times New Roman" w:cstheme="minorBidi"/>
              </w:rPr>
              <w:t xml:space="preserve"> текущей</w:t>
            </w:r>
            <w:r w:rsidRPr="00E0433C">
              <w:rPr>
                <w:rFonts w:ascii="Times New Roman" w:eastAsiaTheme="minorHAnsi" w:hAnsi="Times New Roman" w:cstheme="minorBidi"/>
              </w:rPr>
              <w:t xml:space="preserve"> прибыли или убытка </w:t>
            </w:r>
            <w:r>
              <w:rPr>
                <w:rFonts w:ascii="Times New Roman" w:eastAsiaTheme="minorHAnsi" w:hAnsi="Times New Roman" w:cstheme="minorBidi"/>
              </w:rPr>
              <w:t>банка</w:t>
            </w:r>
            <w:r w:rsidRPr="00E0433C">
              <w:rPr>
                <w:rFonts w:ascii="Times New Roman" w:eastAsiaTheme="minorHAnsi" w:hAnsi="Times New Roman" w:cstheme="minorBidi"/>
              </w:rPr>
              <w:t xml:space="preserve"> в долларах США по форвардному контракту. </w:t>
            </w:r>
            <w:proofErr w:type="spellStart"/>
            <w:r w:rsidRPr="00E0433C">
              <w:rPr>
                <w:rFonts w:ascii="Times New Roman" w:eastAsiaTheme="minorHAnsi" w:hAnsi="Times New Roman" w:cstheme="minorBidi"/>
              </w:rPr>
              <w:t>Безрисковая</w:t>
            </w:r>
            <w:proofErr w:type="spellEnd"/>
            <w:r w:rsidRPr="00E0433C">
              <w:rPr>
                <w:rFonts w:ascii="Times New Roman" w:eastAsiaTheme="minorHAnsi" w:hAnsi="Times New Roman" w:cstheme="minorBidi"/>
              </w:rPr>
              <w:t xml:space="preserve"> процентная ставка в долларах США равна </w:t>
            </w:r>
            <w:r>
              <w:rPr>
                <w:rFonts w:ascii="Times New Roman" w:eastAsiaTheme="minorHAnsi" w:hAnsi="Times New Roman" w:cstheme="minorBidi"/>
              </w:rPr>
              <w:t>4,25</w:t>
            </w:r>
            <w:r w:rsidRPr="00E0433C">
              <w:rPr>
                <w:rFonts w:ascii="Times New Roman" w:eastAsiaTheme="minorHAnsi" w:hAnsi="Times New Roman" w:cstheme="minorBidi"/>
              </w:rPr>
              <w:t>% годовых. База расчетов – факт. / 365.</w:t>
            </w:r>
          </w:p>
          <w:p w14:paraId="18C2A08C" w14:textId="6C74E64F" w:rsidR="0043373B" w:rsidRPr="00B11BFD" w:rsidRDefault="0043373B" w:rsidP="00E035D3">
            <w:pPr>
              <w:pStyle w:val="Style18"/>
              <w:widowControl/>
              <w:tabs>
                <w:tab w:val="left" w:pos="296"/>
              </w:tabs>
              <w:spacing w:line="240" w:lineRule="auto"/>
              <w:ind w:firstLine="0"/>
              <w:jc w:val="both"/>
              <w:rPr>
                <w:rFonts w:ascii="Times New Roman" w:hAnsi="Times New Roman"/>
              </w:rPr>
            </w:pPr>
          </w:p>
          <w:p w14:paraId="2BC3CA92" w14:textId="40448156" w:rsidR="0043373B" w:rsidRPr="00B11BFD" w:rsidRDefault="0043373B" w:rsidP="0043373B">
            <w:pPr>
              <w:pStyle w:val="Style18"/>
              <w:spacing w:line="240" w:lineRule="auto"/>
              <w:ind w:firstLine="0"/>
              <w:jc w:val="both"/>
              <w:rPr>
                <w:rStyle w:val="FontStyle68"/>
                <w:b w:val="0"/>
                <w:sz w:val="22"/>
                <w:szCs w:val="22"/>
              </w:rPr>
            </w:pPr>
          </w:p>
        </w:tc>
      </w:tr>
      <w:tr w:rsidR="00B11BFD" w:rsidRPr="00B11BFD" w14:paraId="2F78E379" w14:textId="77777777" w:rsidTr="00150B2C">
        <w:tc>
          <w:tcPr>
            <w:tcW w:w="2127" w:type="dxa"/>
          </w:tcPr>
          <w:p w14:paraId="3A60F6A6" w14:textId="5EDD51E0" w:rsidR="0043373B" w:rsidRPr="00786DF4" w:rsidRDefault="0043373B" w:rsidP="0043373B">
            <w:pPr>
              <w:pStyle w:val="Style18"/>
              <w:widowControl/>
              <w:spacing w:line="240" w:lineRule="auto"/>
              <w:ind w:firstLine="0"/>
              <w:jc w:val="both"/>
              <w:rPr>
                <w:rStyle w:val="FontStyle68"/>
                <w:b w:val="0"/>
                <w:sz w:val="22"/>
                <w:szCs w:val="22"/>
                <w:u w:val="single"/>
              </w:rPr>
            </w:pPr>
            <w:r w:rsidRPr="00786DF4">
              <w:rPr>
                <w:rStyle w:val="FontStyle68"/>
                <w:b w:val="0"/>
                <w:sz w:val="22"/>
                <w:szCs w:val="22"/>
                <w:u w:val="single"/>
              </w:rPr>
              <w:t>ПК-</w:t>
            </w:r>
            <w:r w:rsidR="0005555D" w:rsidRPr="00786DF4">
              <w:rPr>
                <w:rStyle w:val="FontStyle68"/>
                <w:b w:val="0"/>
                <w:sz w:val="22"/>
                <w:szCs w:val="22"/>
                <w:u w:val="single"/>
              </w:rPr>
              <w:t>4</w:t>
            </w:r>
          </w:p>
          <w:p w14:paraId="34E308A2" w14:textId="05054FBE" w:rsidR="0043373B" w:rsidRPr="00786DF4" w:rsidRDefault="00DD1967" w:rsidP="0043373B">
            <w:pPr>
              <w:pStyle w:val="Style18"/>
              <w:widowControl/>
              <w:spacing w:line="240" w:lineRule="auto"/>
              <w:ind w:firstLine="0"/>
              <w:rPr>
                <w:rStyle w:val="FontStyle68"/>
                <w:b w:val="0"/>
                <w:sz w:val="22"/>
                <w:szCs w:val="22"/>
              </w:rPr>
            </w:pPr>
            <w:r w:rsidRPr="00786DF4">
              <w:rPr>
                <w:rStyle w:val="FontStyle68"/>
                <w:b w:val="0"/>
                <w:sz w:val="22"/>
                <w:szCs w:val="22"/>
              </w:rPr>
              <w:t xml:space="preserve">Способность оценивать риски и принимать решения для управления </w:t>
            </w:r>
            <w:r w:rsidRPr="00786DF4">
              <w:rPr>
                <w:rStyle w:val="FontStyle68"/>
                <w:b w:val="0"/>
                <w:sz w:val="22"/>
                <w:szCs w:val="22"/>
              </w:rPr>
              <w:lastRenderedPageBreak/>
              <w:t>рисками при осуществлении операций на международном финансовом рынке.</w:t>
            </w:r>
          </w:p>
        </w:tc>
        <w:tc>
          <w:tcPr>
            <w:tcW w:w="1984" w:type="dxa"/>
          </w:tcPr>
          <w:p w14:paraId="49DF1E1A" w14:textId="77777777" w:rsidR="004B4F68" w:rsidRPr="00786DF4" w:rsidRDefault="004B4F68" w:rsidP="004B4F68">
            <w:pPr>
              <w:pStyle w:val="af0"/>
              <w:numPr>
                <w:ilvl w:val="0"/>
                <w:numId w:val="46"/>
              </w:numPr>
              <w:tabs>
                <w:tab w:val="left" w:pos="278"/>
              </w:tabs>
              <w:ind w:left="0" w:firstLine="0"/>
              <w:rPr>
                <w:rFonts w:ascii="Times New Roman" w:eastAsiaTheme="minorHAnsi" w:hAnsi="Times New Roman"/>
              </w:rPr>
            </w:pPr>
            <w:r w:rsidRPr="00786DF4">
              <w:rPr>
                <w:rFonts w:ascii="Times New Roman" w:eastAsiaTheme="minorHAnsi" w:hAnsi="Times New Roman"/>
              </w:rPr>
              <w:lastRenderedPageBreak/>
              <w:t xml:space="preserve">Оценивает риски и принимает управленческие решения при </w:t>
            </w:r>
            <w:r w:rsidRPr="00786DF4">
              <w:rPr>
                <w:rFonts w:ascii="Times New Roman" w:eastAsiaTheme="minorHAnsi" w:hAnsi="Times New Roman"/>
              </w:rPr>
              <w:lastRenderedPageBreak/>
              <w:t>осуществлении операций на международном и российском финансовом рынке.</w:t>
            </w:r>
          </w:p>
          <w:p w14:paraId="0F92A7FC" w14:textId="77777777" w:rsidR="004B4F68" w:rsidRPr="00786DF4" w:rsidRDefault="004B4F68" w:rsidP="004B4F68">
            <w:pPr>
              <w:tabs>
                <w:tab w:val="left" w:pos="278"/>
              </w:tabs>
              <w:rPr>
                <w:rFonts w:ascii="Times New Roman" w:hAnsi="Times New Roman"/>
                <w:lang w:eastAsia="ru-RU"/>
              </w:rPr>
            </w:pPr>
          </w:p>
          <w:p w14:paraId="08432E8A" w14:textId="1635DD68" w:rsidR="004B4F68" w:rsidRPr="00786DF4" w:rsidRDefault="004B4F68" w:rsidP="004B4F68">
            <w:pPr>
              <w:tabs>
                <w:tab w:val="left" w:pos="278"/>
              </w:tabs>
              <w:rPr>
                <w:rFonts w:ascii="Times New Roman" w:hAnsi="Times New Roman"/>
              </w:rPr>
            </w:pPr>
          </w:p>
          <w:p w14:paraId="2B7B996A" w14:textId="2C4C79F2" w:rsidR="00786DF4" w:rsidRPr="00786DF4" w:rsidRDefault="00786DF4" w:rsidP="004B4F68">
            <w:pPr>
              <w:tabs>
                <w:tab w:val="left" w:pos="278"/>
              </w:tabs>
              <w:rPr>
                <w:rFonts w:ascii="Times New Roman" w:hAnsi="Times New Roman"/>
              </w:rPr>
            </w:pPr>
          </w:p>
          <w:p w14:paraId="0CEF1322" w14:textId="32BF9F54" w:rsidR="00786DF4" w:rsidRPr="00786DF4" w:rsidRDefault="00786DF4" w:rsidP="004B4F68">
            <w:pPr>
              <w:tabs>
                <w:tab w:val="left" w:pos="278"/>
              </w:tabs>
              <w:rPr>
                <w:rFonts w:ascii="Times New Roman" w:hAnsi="Times New Roman"/>
              </w:rPr>
            </w:pPr>
          </w:p>
          <w:p w14:paraId="7C5027E3" w14:textId="18E2616B" w:rsidR="00786DF4" w:rsidRPr="00786DF4" w:rsidRDefault="00786DF4" w:rsidP="004B4F68">
            <w:pPr>
              <w:tabs>
                <w:tab w:val="left" w:pos="278"/>
              </w:tabs>
              <w:rPr>
                <w:rFonts w:ascii="Times New Roman" w:hAnsi="Times New Roman"/>
              </w:rPr>
            </w:pPr>
          </w:p>
          <w:p w14:paraId="3FBFF274" w14:textId="10E28F30" w:rsidR="00786DF4" w:rsidRPr="00786DF4" w:rsidRDefault="00786DF4" w:rsidP="004B4F68">
            <w:pPr>
              <w:tabs>
                <w:tab w:val="left" w:pos="278"/>
              </w:tabs>
              <w:rPr>
                <w:rFonts w:ascii="Times New Roman" w:hAnsi="Times New Roman"/>
              </w:rPr>
            </w:pPr>
          </w:p>
          <w:p w14:paraId="5E9BEA1F" w14:textId="62609E44" w:rsidR="00786DF4" w:rsidRPr="00786DF4" w:rsidRDefault="00786DF4" w:rsidP="004B4F68">
            <w:pPr>
              <w:tabs>
                <w:tab w:val="left" w:pos="278"/>
              </w:tabs>
              <w:rPr>
                <w:rFonts w:ascii="Times New Roman" w:hAnsi="Times New Roman"/>
              </w:rPr>
            </w:pPr>
          </w:p>
          <w:p w14:paraId="2FA474D0" w14:textId="00D39B34" w:rsidR="00786DF4" w:rsidRPr="00786DF4" w:rsidRDefault="00786DF4" w:rsidP="004B4F68">
            <w:pPr>
              <w:tabs>
                <w:tab w:val="left" w:pos="278"/>
              </w:tabs>
              <w:rPr>
                <w:rFonts w:ascii="Times New Roman" w:hAnsi="Times New Roman"/>
              </w:rPr>
            </w:pPr>
          </w:p>
          <w:p w14:paraId="50F5CE31" w14:textId="2E4ADB82" w:rsidR="00786DF4" w:rsidRPr="00786DF4" w:rsidRDefault="00786DF4" w:rsidP="004B4F68">
            <w:pPr>
              <w:tabs>
                <w:tab w:val="left" w:pos="278"/>
              </w:tabs>
              <w:rPr>
                <w:rFonts w:ascii="Times New Roman" w:hAnsi="Times New Roman"/>
              </w:rPr>
            </w:pPr>
          </w:p>
          <w:p w14:paraId="08D3D2FD" w14:textId="1E2716ED" w:rsidR="00786DF4" w:rsidRPr="00786DF4" w:rsidRDefault="00786DF4" w:rsidP="004B4F68">
            <w:pPr>
              <w:tabs>
                <w:tab w:val="left" w:pos="278"/>
              </w:tabs>
              <w:rPr>
                <w:rFonts w:ascii="Times New Roman" w:hAnsi="Times New Roman"/>
              </w:rPr>
            </w:pPr>
          </w:p>
          <w:p w14:paraId="5CA74C5A" w14:textId="02B7F3F1" w:rsidR="00786DF4" w:rsidRPr="00786DF4" w:rsidRDefault="00786DF4" w:rsidP="004B4F68">
            <w:pPr>
              <w:tabs>
                <w:tab w:val="left" w:pos="278"/>
              </w:tabs>
              <w:rPr>
                <w:rFonts w:ascii="Times New Roman" w:hAnsi="Times New Roman"/>
              </w:rPr>
            </w:pPr>
          </w:p>
          <w:p w14:paraId="66162403" w14:textId="0BF1CD1F" w:rsidR="00786DF4" w:rsidRPr="00786DF4" w:rsidRDefault="00786DF4" w:rsidP="004B4F68">
            <w:pPr>
              <w:tabs>
                <w:tab w:val="left" w:pos="278"/>
              </w:tabs>
              <w:rPr>
                <w:rFonts w:ascii="Times New Roman" w:hAnsi="Times New Roman"/>
              </w:rPr>
            </w:pPr>
          </w:p>
          <w:p w14:paraId="5656D2EF" w14:textId="10A9528C" w:rsidR="00786DF4" w:rsidRPr="00786DF4" w:rsidRDefault="00786DF4" w:rsidP="004B4F68">
            <w:pPr>
              <w:tabs>
                <w:tab w:val="left" w:pos="278"/>
              </w:tabs>
              <w:rPr>
                <w:rFonts w:ascii="Times New Roman" w:hAnsi="Times New Roman"/>
              </w:rPr>
            </w:pPr>
          </w:p>
          <w:p w14:paraId="4AD090E9" w14:textId="4848CB86" w:rsidR="00786DF4" w:rsidRPr="00786DF4" w:rsidRDefault="00786DF4" w:rsidP="004B4F68">
            <w:pPr>
              <w:tabs>
                <w:tab w:val="left" w:pos="278"/>
              </w:tabs>
              <w:rPr>
                <w:rFonts w:ascii="Times New Roman" w:hAnsi="Times New Roman"/>
              </w:rPr>
            </w:pPr>
          </w:p>
          <w:p w14:paraId="2BB4A92D" w14:textId="2939B39B" w:rsidR="00786DF4" w:rsidRPr="00786DF4" w:rsidRDefault="00786DF4" w:rsidP="004B4F68">
            <w:pPr>
              <w:tabs>
                <w:tab w:val="left" w:pos="278"/>
              </w:tabs>
              <w:rPr>
                <w:rFonts w:ascii="Times New Roman" w:hAnsi="Times New Roman"/>
              </w:rPr>
            </w:pPr>
          </w:p>
          <w:p w14:paraId="25AC17B4" w14:textId="5C43D73E" w:rsidR="00786DF4" w:rsidRPr="00786DF4" w:rsidRDefault="00786DF4" w:rsidP="004B4F68">
            <w:pPr>
              <w:tabs>
                <w:tab w:val="left" w:pos="278"/>
              </w:tabs>
              <w:rPr>
                <w:rFonts w:ascii="Times New Roman" w:hAnsi="Times New Roman"/>
              </w:rPr>
            </w:pPr>
          </w:p>
          <w:p w14:paraId="31A55C23" w14:textId="6FC1ACBA" w:rsidR="00786DF4" w:rsidRPr="00786DF4" w:rsidRDefault="00786DF4" w:rsidP="004B4F68">
            <w:pPr>
              <w:tabs>
                <w:tab w:val="left" w:pos="278"/>
              </w:tabs>
              <w:rPr>
                <w:rFonts w:ascii="Times New Roman" w:hAnsi="Times New Roman"/>
              </w:rPr>
            </w:pPr>
          </w:p>
          <w:p w14:paraId="740C3FE5" w14:textId="77777777" w:rsidR="00786DF4" w:rsidRPr="00786DF4" w:rsidRDefault="00786DF4" w:rsidP="004B4F68">
            <w:pPr>
              <w:tabs>
                <w:tab w:val="left" w:pos="278"/>
              </w:tabs>
              <w:rPr>
                <w:rFonts w:ascii="Times New Roman" w:hAnsi="Times New Roman"/>
              </w:rPr>
            </w:pPr>
          </w:p>
          <w:p w14:paraId="145D1C42" w14:textId="77777777" w:rsidR="004B4F68" w:rsidRPr="00786DF4" w:rsidRDefault="004B4F68" w:rsidP="004B4F68">
            <w:pPr>
              <w:pStyle w:val="af0"/>
              <w:numPr>
                <w:ilvl w:val="0"/>
                <w:numId w:val="46"/>
              </w:numPr>
              <w:tabs>
                <w:tab w:val="left" w:pos="278"/>
              </w:tabs>
              <w:ind w:left="0" w:firstLine="0"/>
              <w:rPr>
                <w:rFonts w:ascii="Times New Roman" w:eastAsiaTheme="minorHAnsi" w:hAnsi="Times New Roman"/>
              </w:rPr>
            </w:pPr>
            <w:r w:rsidRPr="00786DF4">
              <w:rPr>
                <w:rFonts w:ascii="Times New Roman" w:eastAsiaTheme="minorHAnsi" w:hAnsi="Times New Roman"/>
              </w:rPr>
              <w:t>Идентифицирует и оценивает риски при осуществлении операций на международном и российском финансовом рынке.</w:t>
            </w:r>
          </w:p>
          <w:p w14:paraId="5311C553" w14:textId="77777777" w:rsidR="004B4F68" w:rsidRPr="00786DF4" w:rsidRDefault="004B4F68" w:rsidP="004B4F68">
            <w:pPr>
              <w:pStyle w:val="af0"/>
              <w:tabs>
                <w:tab w:val="left" w:pos="278"/>
              </w:tabs>
              <w:ind w:left="0"/>
              <w:rPr>
                <w:rFonts w:ascii="Times New Roman" w:eastAsiaTheme="minorHAnsi" w:hAnsi="Times New Roman"/>
              </w:rPr>
            </w:pPr>
          </w:p>
          <w:p w14:paraId="5E3A8B55" w14:textId="77777777" w:rsidR="002B1FA4" w:rsidRPr="00786DF4" w:rsidRDefault="002B1FA4" w:rsidP="004B4F68">
            <w:pPr>
              <w:pStyle w:val="af0"/>
              <w:tabs>
                <w:tab w:val="left" w:pos="307"/>
              </w:tabs>
              <w:ind w:left="0" w:right="-112"/>
              <w:rPr>
                <w:rFonts w:ascii="Times New Roman" w:eastAsiaTheme="minorHAnsi" w:hAnsi="Times New Roman"/>
              </w:rPr>
            </w:pPr>
          </w:p>
          <w:p w14:paraId="54BD4110" w14:textId="11741C84" w:rsidR="0043373B" w:rsidRPr="00786DF4" w:rsidRDefault="0043373B" w:rsidP="004B4F68">
            <w:pPr>
              <w:pStyle w:val="af0"/>
              <w:tabs>
                <w:tab w:val="left" w:pos="307"/>
              </w:tabs>
              <w:spacing w:before="120"/>
              <w:ind w:left="0" w:right="-112"/>
              <w:rPr>
                <w:rFonts w:ascii="Times New Roman" w:hAnsi="Times New Roman"/>
                <w:b/>
              </w:rPr>
            </w:pPr>
          </w:p>
        </w:tc>
        <w:tc>
          <w:tcPr>
            <w:tcW w:w="2542" w:type="dxa"/>
          </w:tcPr>
          <w:p w14:paraId="6889485F" w14:textId="77777777" w:rsidR="00786DF4" w:rsidRPr="005B586E" w:rsidRDefault="00786DF4" w:rsidP="00786DF4">
            <w:pPr>
              <w:rPr>
                <w:rFonts w:ascii="Times New Roman" w:eastAsiaTheme="minorEastAsia" w:hAnsi="Times New Roman" w:cs="Times New Roman"/>
              </w:rPr>
            </w:pPr>
            <w:r>
              <w:rPr>
                <w:rFonts w:ascii="Times New Roman" w:eastAsiaTheme="minorEastAsia" w:hAnsi="Times New Roman" w:cs="Times New Roman"/>
                <w:b/>
                <w:bCs/>
              </w:rPr>
              <w:lastRenderedPageBreak/>
              <w:t>Знание</w:t>
            </w:r>
            <w:r>
              <w:rPr>
                <w:rFonts w:ascii="Times New Roman" w:eastAsiaTheme="minorEastAsia" w:hAnsi="Times New Roman" w:cs="Times New Roman"/>
              </w:rPr>
              <w:t xml:space="preserve"> методов</w:t>
            </w:r>
            <w:r w:rsidRPr="006B426D">
              <w:rPr>
                <w:rFonts w:ascii="Times New Roman" w:eastAsiaTheme="minorEastAsia" w:hAnsi="Times New Roman" w:cs="Times New Roman"/>
              </w:rPr>
              <w:t xml:space="preserve"> </w:t>
            </w:r>
            <w:r>
              <w:rPr>
                <w:rFonts w:ascii="Times New Roman" w:eastAsiaTheme="minorEastAsia" w:hAnsi="Times New Roman" w:cs="Times New Roman"/>
              </w:rPr>
              <w:t>и моделей</w:t>
            </w:r>
            <w:r w:rsidRPr="005B586E">
              <w:rPr>
                <w:rFonts w:ascii="Times New Roman" w:eastAsiaTheme="minorEastAsia" w:hAnsi="Times New Roman" w:cs="Times New Roman"/>
              </w:rPr>
              <w:t xml:space="preserve"> оценки мирового финансового рынка;</w:t>
            </w:r>
            <w:r w:rsidRPr="005B586E">
              <w:rPr>
                <w:rFonts w:ascii="Times New Roman" w:eastAsiaTheme="minorEastAsia" w:hAnsi="Times New Roman" w:cs="Times New Roman"/>
                <w:bCs/>
              </w:rPr>
              <w:t xml:space="preserve"> </w:t>
            </w:r>
            <w:r>
              <w:rPr>
                <w:rFonts w:ascii="Times New Roman" w:eastAsiaTheme="minorEastAsia" w:hAnsi="Times New Roman" w:cs="Times New Roman"/>
                <w:bCs/>
              </w:rPr>
              <w:t xml:space="preserve">источников информации, </w:t>
            </w:r>
            <w:r>
              <w:rPr>
                <w:rFonts w:ascii="Times New Roman" w:eastAsiaTheme="minorEastAsia" w:hAnsi="Times New Roman" w:cs="Times New Roman"/>
                <w:bCs/>
              </w:rPr>
              <w:lastRenderedPageBreak/>
              <w:t>необходимых</w:t>
            </w:r>
            <w:r w:rsidRPr="005B586E">
              <w:rPr>
                <w:rFonts w:ascii="Times New Roman" w:eastAsiaTheme="minorEastAsia" w:hAnsi="Times New Roman" w:cs="Times New Roman"/>
                <w:bCs/>
              </w:rPr>
              <w:t xml:space="preserve"> для расчета показателей, характеризующих состояние мирового финансового рынка, включая рынок производных инструментов;</w:t>
            </w:r>
          </w:p>
          <w:p w14:paraId="75AA5966" w14:textId="77777777" w:rsidR="00786DF4" w:rsidRPr="006B426D" w:rsidRDefault="00786DF4" w:rsidP="00786DF4">
            <w:pPr>
              <w:rPr>
                <w:rFonts w:ascii="Times New Roman" w:eastAsiaTheme="minorEastAsia" w:hAnsi="Times New Roman" w:cs="Times New Roman"/>
              </w:rPr>
            </w:pPr>
            <w:r>
              <w:rPr>
                <w:rFonts w:ascii="Times New Roman" w:eastAsiaTheme="minorEastAsia" w:hAnsi="Times New Roman" w:cs="Times New Roman"/>
                <w:b/>
                <w:bCs/>
              </w:rPr>
              <w:t>Умение</w:t>
            </w:r>
            <w:r w:rsidRPr="005B586E">
              <w:rPr>
                <w:rFonts w:ascii="Times New Roman" w:eastAsiaTheme="minorEastAsia" w:hAnsi="Times New Roman" w:cs="Times New Roman"/>
              </w:rPr>
              <w:t xml:space="preserve"> использовать полученные знания при осуществлении операций на мировом финансовом рынке</w:t>
            </w:r>
            <w:r w:rsidRPr="006B426D">
              <w:rPr>
                <w:rFonts w:ascii="Times New Roman" w:eastAsiaTheme="minorEastAsia" w:hAnsi="Times New Roman" w:cs="Times New Roman"/>
              </w:rPr>
              <w:t>;</w:t>
            </w:r>
            <w:r w:rsidRPr="005B586E">
              <w:rPr>
                <w:rFonts w:ascii="Times New Roman" w:eastAsiaTheme="minorEastAsia" w:hAnsi="Times New Roman" w:cs="Times New Roman"/>
                <w:bCs/>
              </w:rPr>
              <w:t xml:space="preserve"> анализировать полученные с помощью методов фундаментального и технического анализа</w:t>
            </w:r>
            <w:r>
              <w:rPr>
                <w:rFonts w:ascii="Times New Roman" w:eastAsiaTheme="minorEastAsia" w:hAnsi="Times New Roman" w:cs="Times New Roman"/>
                <w:bCs/>
              </w:rPr>
              <w:t xml:space="preserve"> результаты</w:t>
            </w:r>
            <w:r w:rsidRPr="005B586E">
              <w:rPr>
                <w:rFonts w:ascii="Times New Roman" w:eastAsiaTheme="minorEastAsia" w:hAnsi="Times New Roman" w:cs="Times New Roman"/>
                <w:bCs/>
              </w:rPr>
              <w:t xml:space="preserve"> для определения тенденций развития мирового финансового рынка;</w:t>
            </w:r>
          </w:p>
          <w:p w14:paraId="45264C40" w14:textId="77777777" w:rsidR="00572F32" w:rsidRPr="00786DF4" w:rsidRDefault="00572F32" w:rsidP="00572F32">
            <w:pPr>
              <w:pStyle w:val="af0"/>
              <w:tabs>
                <w:tab w:val="left" w:pos="296"/>
              </w:tabs>
              <w:ind w:left="0"/>
              <w:jc w:val="both"/>
              <w:rPr>
                <w:rFonts w:ascii="Times New Roman" w:hAnsi="Times New Roman"/>
                <w:b/>
              </w:rPr>
            </w:pPr>
          </w:p>
          <w:p w14:paraId="3A9C9197" w14:textId="77777777" w:rsidR="00786DF4" w:rsidRPr="00786DF4" w:rsidRDefault="00786DF4" w:rsidP="00572F32">
            <w:pPr>
              <w:pStyle w:val="af0"/>
              <w:tabs>
                <w:tab w:val="left" w:pos="296"/>
              </w:tabs>
              <w:ind w:left="0"/>
              <w:jc w:val="both"/>
              <w:rPr>
                <w:rFonts w:ascii="Times New Roman" w:hAnsi="Times New Roman"/>
                <w:b/>
              </w:rPr>
            </w:pPr>
          </w:p>
          <w:p w14:paraId="773B797E" w14:textId="77777777" w:rsidR="00786DF4" w:rsidRPr="005B586E" w:rsidRDefault="00786DF4" w:rsidP="00786DF4">
            <w:pPr>
              <w:rPr>
                <w:rFonts w:ascii="Times New Roman" w:hAnsi="Times New Roman" w:cs="Times New Roman"/>
                <w:bCs/>
              </w:rPr>
            </w:pPr>
            <w:r>
              <w:rPr>
                <w:rFonts w:ascii="Times New Roman" w:hAnsi="Times New Roman" w:cs="Times New Roman"/>
                <w:b/>
              </w:rPr>
              <w:t>Знание</w:t>
            </w:r>
            <w:r>
              <w:rPr>
                <w:rFonts w:ascii="Times New Roman" w:hAnsi="Times New Roman" w:cs="Times New Roman"/>
                <w:bCs/>
              </w:rPr>
              <w:t xml:space="preserve"> методов и моделей</w:t>
            </w:r>
            <w:r w:rsidRPr="005B586E">
              <w:rPr>
                <w:rFonts w:ascii="Times New Roman" w:hAnsi="Times New Roman" w:cs="Times New Roman"/>
                <w:bCs/>
              </w:rPr>
              <w:t xml:space="preserve"> оценки эффективности управления портфелем ценных бумаг и производных финансовых инструментов;</w:t>
            </w:r>
            <w:r w:rsidRPr="005B586E">
              <w:rPr>
                <w:rFonts w:ascii="Times New Roman" w:eastAsiaTheme="minorEastAsia" w:hAnsi="Times New Roman" w:cs="Times New Roman"/>
              </w:rPr>
              <w:t xml:space="preserve"> </w:t>
            </w:r>
            <w:r>
              <w:rPr>
                <w:rFonts w:ascii="Times New Roman" w:eastAsiaTheme="minorEastAsia" w:hAnsi="Times New Roman" w:cs="Times New Roman"/>
              </w:rPr>
              <w:t>результатов</w:t>
            </w:r>
            <w:r w:rsidRPr="005B586E">
              <w:rPr>
                <w:rFonts w:ascii="Times New Roman" w:eastAsiaTheme="minorEastAsia" w:hAnsi="Times New Roman" w:cs="Times New Roman"/>
              </w:rPr>
              <w:t xml:space="preserve"> научных исследований мирового финансового рынка;</w:t>
            </w:r>
          </w:p>
          <w:p w14:paraId="3FB0CB70" w14:textId="77777777" w:rsidR="00786DF4" w:rsidRPr="005B586E" w:rsidRDefault="00786DF4" w:rsidP="00786DF4">
            <w:pPr>
              <w:rPr>
                <w:rFonts w:ascii="Times New Roman" w:hAnsi="Times New Roman" w:cs="Times New Roman"/>
                <w:bCs/>
              </w:rPr>
            </w:pPr>
            <w:r>
              <w:rPr>
                <w:rFonts w:ascii="Times New Roman" w:hAnsi="Times New Roman" w:cs="Times New Roman"/>
                <w:b/>
              </w:rPr>
              <w:t>Умение</w:t>
            </w:r>
            <w:r w:rsidRPr="005B586E">
              <w:rPr>
                <w:rFonts w:ascii="Times New Roman" w:hAnsi="Times New Roman" w:cs="Times New Roman"/>
                <w:bCs/>
              </w:rPr>
              <w:t xml:space="preserve"> рассчитывать показатели, характеризующие эффективность управления портфелем ценных бумаг и производных финансовых инструментов;</w:t>
            </w:r>
            <w:r w:rsidRPr="005B586E">
              <w:rPr>
                <w:rFonts w:ascii="Times New Roman" w:eastAsiaTheme="minorEastAsia" w:hAnsi="Times New Roman" w:cs="Times New Roman"/>
              </w:rPr>
              <w:t xml:space="preserve"> использовать результаты научных исследований мирового финансового рынка для принятия инвестиционных решений</w:t>
            </w:r>
            <w:r w:rsidRPr="006B426D">
              <w:rPr>
                <w:rFonts w:ascii="Times New Roman" w:eastAsiaTheme="minorEastAsia" w:hAnsi="Times New Roman" w:cs="Times New Roman"/>
              </w:rPr>
              <w:t>;</w:t>
            </w:r>
          </w:p>
          <w:p w14:paraId="1B4B5683" w14:textId="1E0ED8B6" w:rsidR="00786DF4" w:rsidRPr="00150B2C" w:rsidRDefault="00786DF4" w:rsidP="00572F32">
            <w:pPr>
              <w:pStyle w:val="af0"/>
              <w:tabs>
                <w:tab w:val="left" w:pos="296"/>
              </w:tabs>
              <w:ind w:left="0"/>
              <w:jc w:val="both"/>
              <w:rPr>
                <w:rFonts w:ascii="Times New Roman" w:hAnsi="Times New Roman"/>
                <w:b/>
                <w:color w:val="FF0000"/>
              </w:rPr>
            </w:pPr>
          </w:p>
        </w:tc>
        <w:tc>
          <w:tcPr>
            <w:tcW w:w="3554" w:type="dxa"/>
          </w:tcPr>
          <w:p w14:paraId="16A1338F" w14:textId="61879358" w:rsidR="0043373B" w:rsidRPr="00786DF4" w:rsidRDefault="0043373B" w:rsidP="00786DF4">
            <w:pPr>
              <w:tabs>
                <w:tab w:val="left" w:pos="296"/>
              </w:tabs>
              <w:spacing w:before="120"/>
              <w:rPr>
                <w:rFonts w:ascii="Times New Roman" w:hAnsi="Times New Roman"/>
                <w:b/>
                <w:u w:val="single"/>
              </w:rPr>
            </w:pPr>
            <w:r w:rsidRPr="00786DF4">
              <w:rPr>
                <w:rFonts w:ascii="Times New Roman" w:hAnsi="Times New Roman"/>
                <w:b/>
                <w:u w:val="single"/>
              </w:rPr>
              <w:lastRenderedPageBreak/>
              <w:t>Задание 1</w:t>
            </w:r>
            <w:r w:rsidR="00786DF4" w:rsidRPr="00786DF4">
              <w:rPr>
                <w:rFonts w:ascii="Times New Roman" w:hAnsi="Times New Roman"/>
                <w:b/>
                <w:u w:val="single"/>
              </w:rPr>
              <w:t>:</w:t>
            </w:r>
          </w:p>
          <w:p w14:paraId="4143C25A" w14:textId="2251EF1C" w:rsidR="0043373B" w:rsidRPr="00786DF4" w:rsidRDefault="00C70A67" w:rsidP="0043373B">
            <w:pPr>
              <w:tabs>
                <w:tab w:val="left" w:pos="296"/>
              </w:tabs>
              <w:jc w:val="both"/>
              <w:rPr>
                <w:rFonts w:ascii="Times New Roman" w:hAnsi="Times New Roman"/>
                <w:bCs/>
              </w:rPr>
            </w:pPr>
            <w:r w:rsidRPr="00786DF4">
              <w:rPr>
                <w:rFonts w:ascii="Times New Roman" w:hAnsi="Times New Roman"/>
                <w:bCs/>
              </w:rPr>
              <w:t xml:space="preserve">Основные принципы оценки рыночного риска по </w:t>
            </w:r>
            <w:r w:rsidR="00395E68" w:rsidRPr="00786DF4">
              <w:rPr>
                <w:rFonts w:ascii="Times New Roman" w:hAnsi="Times New Roman"/>
                <w:bCs/>
              </w:rPr>
              <w:t>Базель III</w:t>
            </w:r>
            <w:r w:rsidRPr="00786DF4">
              <w:rPr>
                <w:rFonts w:ascii="Times New Roman" w:hAnsi="Times New Roman"/>
                <w:bCs/>
              </w:rPr>
              <w:t>.</w:t>
            </w:r>
            <w:r w:rsidR="00395E68" w:rsidRPr="00786DF4">
              <w:rPr>
                <w:rFonts w:ascii="Times New Roman" w:hAnsi="Times New Roman"/>
                <w:bCs/>
              </w:rPr>
              <w:t xml:space="preserve"> Методы и модели оценки </w:t>
            </w:r>
            <w:r w:rsidR="00395E68" w:rsidRPr="00786DF4">
              <w:rPr>
                <w:rFonts w:ascii="Times New Roman" w:hAnsi="Times New Roman"/>
                <w:bCs/>
              </w:rPr>
              <w:lastRenderedPageBreak/>
              <w:t>рыночного риска в соответствии с Базель III.</w:t>
            </w:r>
            <w:r w:rsidR="00345117" w:rsidRPr="00786DF4">
              <w:rPr>
                <w:rFonts w:ascii="Times New Roman" w:hAnsi="Times New Roman"/>
                <w:bCs/>
              </w:rPr>
              <w:t xml:space="preserve"> </w:t>
            </w:r>
          </w:p>
          <w:p w14:paraId="1CF626CF" w14:textId="1CDDA9D6" w:rsidR="009967F1" w:rsidRPr="00786DF4" w:rsidRDefault="009967F1" w:rsidP="00786DF4">
            <w:pPr>
              <w:tabs>
                <w:tab w:val="left" w:pos="296"/>
              </w:tabs>
              <w:spacing w:before="120"/>
              <w:rPr>
                <w:rFonts w:ascii="Times New Roman" w:hAnsi="Times New Roman"/>
                <w:u w:val="single"/>
              </w:rPr>
            </w:pPr>
            <w:r w:rsidRPr="00786DF4">
              <w:rPr>
                <w:rFonts w:ascii="Times New Roman" w:hAnsi="Times New Roman"/>
                <w:b/>
                <w:u w:val="single"/>
              </w:rPr>
              <w:t xml:space="preserve">Задание </w:t>
            </w:r>
            <w:r w:rsidR="00786DF4" w:rsidRPr="00786DF4">
              <w:rPr>
                <w:rFonts w:ascii="Times New Roman" w:hAnsi="Times New Roman"/>
                <w:b/>
                <w:u w:val="single"/>
              </w:rPr>
              <w:t>2</w:t>
            </w:r>
          </w:p>
          <w:p w14:paraId="2A3B83C1" w14:textId="76957C8C" w:rsidR="009967F1" w:rsidRPr="00786DF4" w:rsidRDefault="009C5EE7" w:rsidP="009967F1">
            <w:pPr>
              <w:tabs>
                <w:tab w:val="left" w:pos="296"/>
              </w:tabs>
              <w:jc w:val="both"/>
              <w:rPr>
                <w:rFonts w:ascii="Times New Roman" w:hAnsi="Times New Roman"/>
                <w:bCs/>
              </w:rPr>
            </w:pPr>
            <w:r w:rsidRPr="00786DF4">
              <w:rPr>
                <w:rFonts w:ascii="Times New Roman" w:hAnsi="Times New Roman"/>
                <w:bCs/>
              </w:rPr>
              <w:t xml:space="preserve">Курс евро по отношению к японской иене на рынке спот составляет </w:t>
            </w:r>
            <m:oMath>
              <m:f>
                <m:fPr>
                  <m:ctrlPr>
                    <w:rPr>
                      <w:rFonts w:ascii="Cambria Math" w:hAnsi="Times New Roman"/>
                      <w:bCs/>
                    </w:rPr>
                  </m:ctrlPr>
                </m:fPr>
                <m:num>
                  <m:r>
                    <m:rPr>
                      <m:sty m:val="p"/>
                    </m:rPr>
                    <w:rPr>
                      <w:rFonts w:ascii="Cambria Math" w:hAnsi="Times New Roman"/>
                    </w:rPr>
                    <m:t>JPY</m:t>
                  </m:r>
                </m:num>
                <m:den>
                  <m:r>
                    <m:rPr>
                      <m:sty m:val="p"/>
                    </m:rPr>
                    <w:rPr>
                      <w:rFonts w:ascii="Cambria Math" w:hAnsi="Times New Roman"/>
                    </w:rPr>
                    <m:t>EUR</m:t>
                  </m:r>
                </m:den>
              </m:f>
            </m:oMath>
            <w:r w:rsidRPr="00786DF4">
              <w:rPr>
                <w:rFonts w:ascii="Times New Roman" w:hAnsi="Times New Roman"/>
                <w:bCs/>
              </w:rPr>
              <w:t xml:space="preserve"> = 132.43 JPY. Безрисковая процентная ставка по евро равна 3% годовых. Безрисковая процентная ставка по японским иенам составляет 0,50% годовых. База расчетов – 30 / 360. Рассчитайте справедливую цену 180-дневного форвардного контракта </w:t>
            </w:r>
            <m:oMath>
              <m:f>
                <m:fPr>
                  <m:ctrlPr>
                    <w:rPr>
                      <w:rFonts w:ascii="Cambria Math" w:hAnsi="Times New Roman"/>
                      <w:bCs/>
                    </w:rPr>
                  </m:ctrlPr>
                </m:fPr>
                <m:num>
                  <m:r>
                    <m:rPr>
                      <m:sty m:val="p"/>
                    </m:rPr>
                    <w:rPr>
                      <w:rFonts w:ascii="Cambria Math" w:hAnsi="Times New Roman"/>
                    </w:rPr>
                    <m:t>JPY</m:t>
                  </m:r>
                </m:num>
                <m:den>
                  <m:r>
                    <m:rPr>
                      <m:sty m:val="p"/>
                    </m:rPr>
                    <w:rPr>
                      <w:rFonts w:ascii="Cambria Math" w:hAnsi="Times New Roman"/>
                    </w:rPr>
                    <m:t>EUR</m:t>
                  </m:r>
                </m:den>
              </m:f>
            </m:oMath>
            <w:r w:rsidRPr="00786DF4">
              <w:rPr>
                <w:rFonts w:ascii="Times New Roman" w:hAnsi="Times New Roman"/>
                <w:bCs/>
              </w:rPr>
              <w:t>.</w:t>
            </w:r>
          </w:p>
          <w:p w14:paraId="643293CF" w14:textId="2FB6D177" w:rsidR="0043373B" w:rsidRPr="00786DF4" w:rsidRDefault="0043373B" w:rsidP="0043373B">
            <w:pPr>
              <w:tabs>
                <w:tab w:val="left" w:pos="296"/>
              </w:tabs>
              <w:jc w:val="both"/>
              <w:rPr>
                <w:rFonts w:ascii="Times New Roman" w:hAnsi="Times New Roman"/>
                <w:bCs/>
              </w:rPr>
            </w:pPr>
          </w:p>
          <w:p w14:paraId="138E90E9" w14:textId="0868B176" w:rsidR="00786DF4" w:rsidRPr="00786DF4" w:rsidRDefault="00786DF4" w:rsidP="0043373B">
            <w:pPr>
              <w:tabs>
                <w:tab w:val="left" w:pos="296"/>
              </w:tabs>
              <w:jc w:val="both"/>
              <w:rPr>
                <w:rFonts w:ascii="Times New Roman" w:hAnsi="Times New Roman"/>
                <w:bCs/>
              </w:rPr>
            </w:pPr>
          </w:p>
          <w:p w14:paraId="336CB078" w14:textId="3580340B" w:rsidR="00786DF4" w:rsidRPr="00786DF4" w:rsidRDefault="00786DF4" w:rsidP="0043373B">
            <w:pPr>
              <w:tabs>
                <w:tab w:val="left" w:pos="296"/>
              </w:tabs>
              <w:jc w:val="both"/>
              <w:rPr>
                <w:rFonts w:ascii="Times New Roman" w:hAnsi="Times New Roman"/>
                <w:bCs/>
              </w:rPr>
            </w:pPr>
          </w:p>
          <w:p w14:paraId="12595707" w14:textId="0029F1E8" w:rsidR="00786DF4" w:rsidRPr="00786DF4" w:rsidRDefault="00786DF4" w:rsidP="0043373B">
            <w:pPr>
              <w:tabs>
                <w:tab w:val="left" w:pos="296"/>
              </w:tabs>
              <w:jc w:val="both"/>
              <w:rPr>
                <w:rFonts w:ascii="Times New Roman" w:hAnsi="Times New Roman"/>
                <w:bCs/>
              </w:rPr>
            </w:pPr>
          </w:p>
          <w:p w14:paraId="6431FBC4" w14:textId="12CF42AF" w:rsidR="00786DF4" w:rsidRPr="00786DF4" w:rsidRDefault="00786DF4" w:rsidP="0043373B">
            <w:pPr>
              <w:tabs>
                <w:tab w:val="left" w:pos="296"/>
              </w:tabs>
              <w:jc w:val="both"/>
              <w:rPr>
                <w:rFonts w:ascii="Times New Roman" w:hAnsi="Times New Roman"/>
                <w:bCs/>
              </w:rPr>
            </w:pPr>
          </w:p>
          <w:p w14:paraId="343DE40E" w14:textId="3731FE62" w:rsidR="00786DF4" w:rsidRPr="00786DF4" w:rsidRDefault="00786DF4" w:rsidP="0043373B">
            <w:pPr>
              <w:tabs>
                <w:tab w:val="left" w:pos="296"/>
              </w:tabs>
              <w:jc w:val="both"/>
              <w:rPr>
                <w:rFonts w:ascii="Times New Roman" w:hAnsi="Times New Roman"/>
                <w:bCs/>
              </w:rPr>
            </w:pPr>
          </w:p>
          <w:p w14:paraId="13F8B478" w14:textId="0E8E9C9F" w:rsidR="00786DF4" w:rsidRPr="00786DF4" w:rsidRDefault="00786DF4" w:rsidP="0043373B">
            <w:pPr>
              <w:tabs>
                <w:tab w:val="left" w:pos="296"/>
              </w:tabs>
              <w:jc w:val="both"/>
              <w:rPr>
                <w:rFonts w:ascii="Times New Roman" w:hAnsi="Times New Roman"/>
                <w:bCs/>
              </w:rPr>
            </w:pPr>
          </w:p>
          <w:p w14:paraId="101B326B" w14:textId="67242C97" w:rsidR="00786DF4" w:rsidRDefault="00786DF4" w:rsidP="0043373B">
            <w:pPr>
              <w:tabs>
                <w:tab w:val="left" w:pos="296"/>
              </w:tabs>
              <w:jc w:val="both"/>
              <w:rPr>
                <w:rFonts w:ascii="Times New Roman" w:hAnsi="Times New Roman"/>
                <w:bCs/>
              </w:rPr>
            </w:pPr>
          </w:p>
          <w:p w14:paraId="71CF8A66" w14:textId="77777777" w:rsidR="00786DF4" w:rsidRPr="00786DF4" w:rsidRDefault="00786DF4" w:rsidP="0043373B">
            <w:pPr>
              <w:tabs>
                <w:tab w:val="left" w:pos="296"/>
              </w:tabs>
              <w:jc w:val="both"/>
              <w:rPr>
                <w:rFonts w:ascii="Times New Roman" w:hAnsi="Times New Roman"/>
                <w:bCs/>
              </w:rPr>
            </w:pPr>
          </w:p>
          <w:p w14:paraId="20732AB8" w14:textId="497E96CC" w:rsidR="0043373B" w:rsidRPr="00786DF4" w:rsidRDefault="0043373B" w:rsidP="00786DF4">
            <w:pPr>
              <w:tabs>
                <w:tab w:val="left" w:pos="296"/>
              </w:tabs>
              <w:spacing w:before="120"/>
              <w:rPr>
                <w:rFonts w:ascii="Times New Roman" w:hAnsi="Times New Roman"/>
                <w:u w:val="single"/>
              </w:rPr>
            </w:pPr>
            <w:r w:rsidRPr="00786DF4">
              <w:rPr>
                <w:rFonts w:ascii="Times New Roman" w:hAnsi="Times New Roman"/>
                <w:b/>
                <w:u w:val="single"/>
              </w:rPr>
              <w:t xml:space="preserve">Задание </w:t>
            </w:r>
            <w:r w:rsidR="00786DF4">
              <w:rPr>
                <w:rFonts w:ascii="Times New Roman" w:hAnsi="Times New Roman"/>
                <w:b/>
                <w:u w:val="single"/>
              </w:rPr>
              <w:t>1</w:t>
            </w:r>
            <w:r w:rsidR="00786DF4" w:rsidRPr="00786DF4">
              <w:rPr>
                <w:rFonts w:ascii="Times New Roman" w:hAnsi="Times New Roman"/>
                <w:b/>
                <w:u w:val="single"/>
              </w:rPr>
              <w:t>:</w:t>
            </w:r>
          </w:p>
          <w:p w14:paraId="66BA70E0" w14:textId="49EF98A8" w:rsidR="00AB2A30" w:rsidRPr="00786DF4" w:rsidRDefault="00A47FA2" w:rsidP="00D723E1">
            <w:pPr>
              <w:tabs>
                <w:tab w:val="left" w:pos="296"/>
              </w:tabs>
              <w:jc w:val="both"/>
              <w:rPr>
                <w:rFonts w:ascii="Times New Roman" w:hAnsi="Times New Roman"/>
                <w:bCs/>
              </w:rPr>
            </w:pPr>
            <w:bookmarkStart w:id="22" w:name="_Hlk149609642"/>
            <w:r w:rsidRPr="00786DF4">
              <w:rPr>
                <w:rFonts w:ascii="Times New Roman" w:hAnsi="Times New Roman"/>
                <w:bCs/>
              </w:rPr>
              <w:t>Особенности метода д</w:t>
            </w:r>
            <w:r w:rsidR="006060AA" w:rsidRPr="00786DF4">
              <w:rPr>
                <w:rFonts w:ascii="Times New Roman" w:hAnsi="Times New Roman"/>
                <w:bCs/>
              </w:rPr>
              <w:t>ельта-гамма хеджировани</w:t>
            </w:r>
            <w:r w:rsidR="00A8649D" w:rsidRPr="00786DF4">
              <w:rPr>
                <w:rFonts w:ascii="Times New Roman" w:hAnsi="Times New Roman"/>
                <w:bCs/>
              </w:rPr>
              <w:t>я</w:t>
            </w:r>
            <w:r w:rsidR="006060AA" w:rsidRPr="00786DF4">
              <w:rPr>
                <w:rFonts w:ascii="Times New Roman" w:hAnsi="Times New Roman"/>
                <w:bCs/>
              </w:rPr>
              <w:t xml:space="preserve"> рыночного риска портфеля акций с использованием опционов.</w:t>
            </w:r>
            <w:bookmarkEnd w:id="22"/>
          </w:p>
          <w:p w14:paraId="4DE2118A" w14:textId="7319238E" w:rsidR="0043373B" w:rsidRPr="00786DF4" w:rsidRDefault="00786DF4" w:rsidP="00786DF4">
            <w:pPr>
              <w:tabs>
                <w:tab w:val="left" w:pos="296"/>
              </w:tabs>
              <w:spacing w:before="120"/>
              <w:rPr>
                <w:rFonts w:ascii="Times New Roman" w:hAnsi="Times New Roman"/>
                <w:u w:val="single"/>
              </w:rPr>
            </w:pPr>
            <w:r>
              <w:rPr>
                <w:rFonts w:ascii="Times New Roman" w:hAnsi="Times New Roman"/>
                <w:b/>
                <w:u w:val="single"/>
              </w:rPr>
              <w:t>Задание 2</w:t>
            </w:r>
            <w:r w:rsidRPr="00786DF4">
              <w:rPr>
                <w:rFonts w:ascii="Times New Roman" w:hAnsi="Times New Roman"/>
                <w:b/>
                <w:u w:val="single"/>
              </w:rPr>
              <w:t>:</w:t>
            </w:r>
          </w:p>
          <w:p w14:paraId="477D103F" w14:textId="37296C08" w:rsidR="0043373B" w:rsidRPr="00786DF4" w:rsidRDefault="00DE1D26" w:rsidP="00786DF4">
            <w:pPr>
              <w:tabs>
                <w:tab w:val="left" w:pos="296"/>
              </w:tabs>
              <w:rPr>
                <w:rFonts w:ascii="Times New Roman" w:hAnsi="Times New Roman"/>
                <w:bCs/>
              </w:rPr>
            </w:pPr>
            <w:r w:rsidRPr="00786DF4">
              <w:rPr>
                <w:rFonts w:ascii="Times New Roman" w:hAnsi="Times New Roman"/>
                <w:bCs/>
              </w:rPr>
              <w:t xml:space="preserve">Для портфеля в 30 млн. долл. США ожидаемая доходность портфеля за один месяц и ожидаемое стандартное отклонение за один месяц составляют 0,0127 и 0,0631 соответственно. Рассчитайте месячный нормальный </w:t>
            </w:r>
            <w:proofErr w:type="spellStart"/>
            <w:r w:rsidRPr="00786DF4">
              <w:rPr>
                <w:rFonts w:ascii="Times New Roman" w:hAnsi="Times New Roman"/>
                <w:bCs/>
              </w:rPr>
              <w:t>VaR</w:t>
            </w:r>
            <w:proofErr w:type="spellEnd"/>
            <w:r w:rsidRPr="00786DF4">
              <w:rPr>
                <w:rFonts w:ascii="Times New Roman" w:hAnsi="Times New Roman"/>
                <w:bCs/>
              </w:rPr>
              <w:t xml:space="preserve"> с уровнем достоверности 95%.</w:t>
            </w:r>
          </w:p>
          <w:p w14:paraId="74C7C90D" w14:textId="77777777" w:rsidR="00A201A0" w:rsidRPr="00150B2C" w:rsidRDefault="00A201A0" w:rsidP="00786DF4">
            <w:pPr>
              <w:tabs>
                <w:tab w:val="left" w:pos="296"/>
              </w:tabs>
              <w:jc w:val="both"/>
              <w:rPr>
                <w:rFonts w:ascii="Times New Roman" w:hAnsi="Times New Roman"/>
                <w:b/>
                <w:color w:val="FF0000"/>
              </w:rPr>
            </w:pPr>
          </w:p>
        </w:tc>
      </w:tr>
    </w:tbl>
    <w:p w14:paraId="4BBB543A" w14:textId="041773CD" w:rsidR="007B2858" w:rsidRPr="007D466C" w:rsidRDefault="007B2858" w:rsidP="0026105D">
      <w:pPr>
        <w:pStyle w:val="af1"/>
        <w:keepNext/>
        <w:spacing w:before="480" w:after="120"/>
        <w:ind w:left="851"/>
        <w:jc w:val="both"/>
        <w:rPr>
          <w:rFonts w:ascii="Times New Roman" w:hAnsi="Times New Roman"/>
        </w:rPr>
      </w:pPr>
      <w:r w:rsidRPr="007D466C">
        <w:rPr>
          <w:rFonts w:ascii="Times New Roman" w:hAnsi="Times New Roman"/>
          <w:b/>
          <w:sz w:val="28"/>
          <w:szCs w:val="28"/>
        </w:rPr>
        <w:lastRenderedPageBreak/>
        <w:t xml:space="preserve">Вопросы для подготовки к </w:t>
      </w:r>
      <w:r w:rsidR="007D466C" w:rsidRPr="007D466C">
        <w:rPr>
          <w:rFonts w:ascii="Times New Roman" w:hAnsi="Times New Roman"/>
          <w:b/>
          <w:sz w:val="28"/>
          <w:szCs w:val="28"/>
        </w:rPr>
        <w:t>зачету</w:t>
      </w:r>
      <w:r w:rsidRPr="007D466C">
        <w:rPr>
          <w:rFonts w:ascii="Times New Roman" w:hAnsi="Times New Roman"/>
          <w:b/>
          <w:sz w:val="28"/>
          <w:szCs w:val="28"/>
        </w:rPr>
        <w:t>.</w:t>
      </w:r>
    </w:p>
    <w:p w14:paraId="63C7B08A" w14:textId="77777777" w:rsidR="00A50778" w:rsidRPr="00A50778" w:rsidRDefault="00A50778" w:rsidP="00A50778">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A50778">
        <w:rPr>
          <w:rFonts w:ascii="Times New Roman" w:eastAsia="Times New Roman" w:hAnsi="Times New Roman"/>
          <w:sz w:val="28"/>
          <w:szCs w:val="28"/>
          <w:lang w:eastAsia="ru-RU"/>
        </w:rPr>
        <w:t>Мировой финансовый рынок: понятие, основные сегменты, участники.</w:t>
      </w:r>
    </w:p>
    <w:p w14:paraId="7ECC91BE" w14:textId="77777777" w:rsidR="00A50778" w:rsidRPr="00A50778" w:rsidRDefault="00A50778" w:rsidP="00A50778">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A50778">
        <w:rPr>
          <w:rFonts w:ascii="Times New Roman" w:eastAsia="Times New Roman" w:hAnsi="Times New Roman"/>
          <w:sz w:val="28"/>
          <w:szCs w:val="28"/>
          <w:lang w:eastAsia="ru-RU"/>
        </w:rPr>
        <w:lastRenderedPageBreak/>
        <w:t>Особенности рынка страхования как одного из важнейших сегментов мирового финансового рынка. Современные страховые продукты и услуги.</w:t>
      </w:r>
    </w:p>
    <w:p w14:paraId="090030A5" w14:textId="77777777" w:rsidR="00A50778" w:rsidRPr="00A50778" w:rsidRDefault="00A50778" w:rsidP="00A50778">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A50778">
        <w:rPr>
          <w:rFonts w:ascii="Times New Roman" w:eastAsia="Times New Roman" w:hAnsi="Times New Roman"/>
          <w:sz w:val="28"/>
          <w:szCs w:val="28"/>
          <w:lang w:eastAsia="ru-RU"/>
        </w:rPr>
        <w:t>Транснациональные банки как ключевые участники мирового финансового рынка.</w:t>
      </w:r>
    </w:p>
    <w:p w14:paraId="6756DEEA" w14:textId="77777777" w:rsidR="00A50778" w:rsidRPr="00A50778" w:rsidRDefault="00A50778" w:rsidP="00A50778">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A50778">
        <w:rPr>
          <w:rFonts w:ascii="Times New Roman" w:eastAsia="Times New Roman" w:hAnsi="Times New Roman"/>
          <w:sz w:val="28"/>
          <w:szCs w:val="28"/>
          <w:lang w:eastAsia="ru-RU"/>
        </w:rPr>
        <w:t>Структурные финансовые продукты и их роль в развитии мирового финансового рынка.</w:t>
      </w:r>
    </w:p>
    <w:p w14:paraId="0AB2A0F6" w14:textId="77777777" w:rsidR="00A50778" w:rsidRPr="00A50778" w:rsidRDefault="00A50778" w:rsidP="00A50778">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A50778">
        <w:rPr>
          <w:rFonts w:ascii="Times New Roman" w:eastAsia="Times New Roman" w:hAnsi="Times New Roman"/>
          <w:sz w:val="28"/>
          <w:szCs w:val="28"/>
          <w:lang w:eastAsia="ru-RU"/>
        </w:rPr>
        <w:t>Понятие ответственного инвестирования. Учет социальных и экологических факторов при принятии инвестиционных решений.</w:t>
      </w:r>
    </w:p>
    <w:p w14:paraId="01D5AAB4" w14:textId="77777777" w:rsidR="00A50778" w:rsidRPr="00A50778" w:rsidRDefault="00A50778" w:rsidP="00A50778">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A50778">
        <w:rPr>
          <w:rFonts w:ascii="Times New Roman" w:eastAsia="Times New Roman" w:hAnsi="Times New Roman"/>
          <w:sz w:val="28"/>
          <w:szCs w:val="28"/>
          <w:lang w:eastAsia="ru-RU"/>
        </w:rPr>
        <w:t>Понятие и инструменты "зеленого финансирования"</w:t>
      </w:r>
    </w:p>
    <w:p w14:paraId="7D026ABE" w14:textId="77777777" w:rsidR="00A50778" w:rsidRPr="00A50778" w:rsidRDefault="00A50778" w:rsidP="00A50778">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proofErr w:type="spellStart"/>
      <w:r w:rsidRPr="00A50778">
        <w:rPr>
          <w:rFonts w:ascii="Times New Roman" w:eastAsia="Times New Roman" w:hAnsi="Times New Roman"/>
          <w:sz w:val="28"/>
          <w:szCs w:val="28"/>
          <w:lang w:eastAsia="ru-RU"/>
        </w:rPr>
        <w:t>Цифровизация</w:t>
      </w:r>
      <w:proofErr w:type="spellEnd"/>
      <w:r w:rsidRPr="00A50778">
        <w:rPr>
          <w:rFonts w:ascii="Times New Roman" w:eastAsia="Times New Roman" w:hAnsi="Times New Roman"/>
          <w:sz w:val="28"/>
          <w:szCs w:val="28"/>
          <w:lang w:eastAsia="ru-RU"/>
        </w:rPr>
        <w:t xml:space="preserve"> мирового финансового рынка: понятие, причины, последствия. Основные сегменты рынка цифровых финансовых активов. </w:t>
      </w:r>
    </w:p>
    <w:p w14:paraId="60C5F36F" w14:textId="77777777" w:rsidR="00A50778" w:rsidRPr="00A50778" w:rsidRDefault="00A50778" w:rsidP="00A50778">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A50778">
        <w:rPr>
          <w:rFonts w:ascii="Times New Roman" w:eastAsia="Times New Roman" w:hAnsi="Times New Roman"/>
          <w:sz w:val="28"/>
          <w:szCs w:val="28"/>
          <w:lang w:eastAsia="ru-RU"/>
        </w:rPr>
        <w:t>Понятие и виды фондовых индексов. Особенности расчета фондовых индексов. Использование фондовых индексов в управлении портфелем.</w:t>
      </w:r>
    </w:p>
    <w:p w14:paraId="2518D632" w14:textId="77777777" w:rsidR="00A50778" w:rsidRPr="00A50778" w:rsidRDefault="00A50778" w:rsidP="00A50778">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A50778">
        <w:rPr>
          <w:rFonts w:ascii="Times New Roman" w:eastAsia="Times New Roman" w:hAnsi="Times New Roman"/>
          <w:sz w:val="28"/>
          <w:szCs w:val="28"/>
          <w:lang w:eastAsia="ru-RU"/>
        </w:rPr>
        <w:t>Модели и методы расчета справедливой цены облигаций со встроенными опционами.</w:t>
      </w:r>
    </w:p>
    <w:p w14:paraId="44DE1315" w14:textId="77777777" w:rsidR="00A50778" w:rsidRPr="00A50778" w:rsidRDefault="00A50778" w:rsidP="00A50778">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A50778">
        <w:rPr>
          <w:rFonts w:ascii="Times New Roman" w:eastAsia="Times New Roman" w:hAnsi="Times New Roman"/>
          <w:sz w:val="28"/>
          <w:szCs w:val="28"/>
          <w:lang w:eastAsia="ru-RU"/>
        </w:rPr>
        <w:t>Кредитные спреды облигаций: понятие, виды, особенности расчета.</w:t>
      </w:r>
    </w:p>
    <w:p w14:paraId="168EDB15" w14:textId="77777777" w:rsidR="00A50778" w:rsidRPr="00A50778" w:rsidRDefault="00A50778" w:rsidP="00A50778">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A50778">
        <w:rPr>
          <w:rFonts w:ascii="Times New Roman" w:eastAsia="Times New Roman" w:hAnsi="Times New Roman"/>
          <w:sz w:val="28"/>
          <w:szCs w:val="28"/>
          <w:lang w:eastAsia="ru-RU"/>
        </w:rPr>
        <w:t>Модели расчета показателей процентного риска портфеля долговых инструментов.</w:t>
      </w:r>
    </w:p>
    <w:p w14:paraId="01776EED" w14:textId="77777777" w:rsidR="00A50778" w:rsidRPr="00A50778" w:rsidRDefault="00A50778" w:rsidP="00A50778">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A50778">
        <w:rPr>
          <w:rFonts w:ascii="Times New Roman" w:eastAsia="Times New Roman" w:hAnsi="Times New Roman"/>
          <w:sz w:val="28"/>
          <w:szCs w:val="28"/>
          <w:lang w:eastAsia="ru-RU"/>
        </w:rPr>
        <w:t>Модели оценки справедливой стоимости акций.</w:t>
      </w:r>
    </w:p>
    <w:p w14:paraId="5DE739B6" w14:textId="77777777" w:rsidR="00A50778" w:rsidRPr="00A50778" w:rsidRDefault="00A50778" w:rsidP="00A50778">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A50778">
        <w:rPr>
          <w:rFonts w:ascii="Times New Roman" w:eastAsia="Times New Roman" w:hAnsi="Times New Roman"/>
          <w:sz w:val="28"/>
          <w:szCs w:val="28"/>
          <w:lang w:eastAsia="ru-RU"/>
        </w:rPr>
        <w:t>Понятие, виды и особенности обращения депозитарных расписок на мировом рынке ценных бумаг.</w:t>
      </w:r>
    </w:p>
    <w:p w14:paraId="0A9DDD21" w14:textId="77777777" w:rsidR="00A50778" w:rsidRPr="00A50778" w:rsidRDefault="00A50778" w:rsidP="00A50778">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A50778">
        <w:rPr>
          <w:rFonts w:ascii="Times New Roman" w:eastAsia="Times New Roman" w:hAnsi="Times New Roman"/>
          <w:sz w:val="28"/>
          <w:szCs w:val="28"/>
          <w:lang w:eastAsia="ru-RU"/>
        </w:rPr>
        <w:t>Роль саморегулируемых организаций в развитии мирового рынка производных финансовых инструментов.</w:t>
      </w:r>
    </w:p>
    <w:p w14:paraId="6538EA0B" w14:textId="77777777" w:rsidR="00A50778" w:rsidRPr="00A50778" w:rsidRDefault="00A50778" w:rsidP="00A50778">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A50778">
        <w:rPr>
          <w:rFonts w:ascii="Times New Roman" w:eastAsia="Times New Roman" w:hAnsi="Times New Roman"/>
          <w:sz w:val="28"/>
          <w:szCs w:val="28"/>
          <w:lang w:eastAsia="ru-RU"/>
        </w:rPr>
        <w:t>Инструменты технического анализа рынка ценных бумаг и их роль в управлении портфелем.</w:t>
      </w:r>
    </w:p>
    <w:p w14:paraId="53778488" w14:textId="77777777" w:rsidR="00A50778" w:rsidRPr="00A50778" w:rsidRDefault="00A50778" w:rsidP="00A50778">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A50778">
        <w:rPr>
          <w:rFonts w:ascii="Times New Roman" w:eastAsia="Times New Roman" w:hAnsi="Times New Roman"/>
          <w:sz w:val="28"/>
          <w:szCs w:val="28"/>
          <w:lang w:eastAsia="ru-RU"/>
        </w:rPr>
        <w:t>Структура современного мирового рынка производных финансовых инструментов. Классификации производных финансовых инструментов.</w:t>
      </w:r>
    </w:p>
    <w:p w14:paraId="2B243BC3" w14:textId="77777777" w:rsidR="00A50778" w:rsidRPr="00A50778" w:rsidRDefault="00A50778" w:rsidP="00A50778">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A50778">
        <w:rPr>
          <w:rFonts w:ascii="Times New Roman" w:eastAsia="Times New Roman" w:hAnsi="Times New Roman"/>
          <w:sz w:val="28"/>
          <w:szCs w:val="28"/>
          <w:lang w:eastAsia="ru-RU"/>
        </w:rPr>
        <w:t>Особенности торговли и принципы ценообразования валютных форвардов.</w:t>
      </w:r>
    </w:p>
    <w:p w14:paraId="28155FF7" w14:textId="77777777" w:rsidR="00A50778" w:rsidRPr="00A50778" w:rsidRDefault="00A50778" w:rsidP="00A50778">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A50778">
        <w:rPr>
          <w:rFonts w:ascii="Times New Roman" w:eastAsia="Times New Roman" w:hAnsi="Times New Roman"/>
          <w:sz w:val="28"/>
          <w:szCs w:val="28"/>
          <w:lang w:eastAsia="ru-RU"/>
        </w:rPr>
        <w:t>Соглашение о будущей процентной ставке (FRA): понятие, структура сделки, расчет справедливой цены.</w:t>
      </w:r>
    </w:p>
    <w:p w14:paraId="570F3C14" w14:textId="77777777" w:rsidR="00A50778" w:rsidRPr="00A50778" w:rsidRDefault="00A50778" w:rsidP="00A50778">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A50778">
        <w:rPr>
          <w:rFonts w:ascii="Times New Roman" w:eastAsia="Times New Roman" w:hAnsi="Times New Roman"/>
          <w:sz w:val="28"/>
          <w:szCs w:val="28"/>
          <w:lang w:eastAsia="ru-RU"/>
        </w:rPr>
        <w:t xml:space="preserve">Простой процентный своп: понятие, расчет справедливой цены. Использование простого процентного свопа в стратегиях управления портфелями финансовых инструментов. </w:t>
      </w:r>
    </w:p>
    <w:p w14:paraId="7E80B1B0" w14:textId="77777777" w:rsidR="00A50778" w:rsidRPr="00A50778" w:rsidRDefault="00A50778" w:rsidP="00A50778">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A50778">
        <w:rPr>
          <w:rFonts w:ascii="Times New Roman" w:eastAsia="Times New Roman" w:hAnsi="Times New Roman"/>
          <w:sz w:val="28"/>
          <w:szCs w:val="28"/>
          <w:lang w:eastAsia="ru-RU"/>
        </w:rPr>
        <w:t>Понятие, структура сделки и порядок расчетов по сделке кредитного дефолтного свопа (CDS). Использование кредитного дефолтного свопа для управления кредитным риском.</w:t>
      </w:r>
    </w:p>
    <w:p w14:paraId="2A2DB8C1" w14:textId="77777777" w:rsidR="00A50778" w:rsidRPr="00A50778" w:rsidRDefault="00A50778" w:rsidP="00A50778">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A50778">
        <w:rPr>
          <w:rFonts w:ascii="Times New Roman" w:eastAsia="Times New Roman" w:hAnsi="Times New Roman"/>
          <w:sz w:val="28"/>
          <w:szCs w:val="28"/>
          <w:lang w:eastAsia="ru-RU"/>
        </w:rPr>
        <w:t>Модель определения справедливой стоимости кредитного дефолтного свопа.</w:t>
      </w:r>
    </w:p>
    <w:p w14:paraId="37159BDB" w14:textId="77777777" w:rsidR="00A50778" w:rsidRPr="00A50778" w:rsidRDefault="00A50778" w:rsidP="00A50778">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A50778">
        <w:rPr>
          <w:rFonts w:ascii="Times New Roman" w:eastAsia="Times New Roman" w:hAnsi="Times New Roman"/>
          <w:sz w:val="28"/>
          <w:szCs w:val="28"/>
          <w:lang w:eastAsia="ru-RU"/>
        </w:rPr>
        <w:t xml:space="preserve">Современная портфельная теория </w:t>
      </w:r>
      <w:proofErr w:type="spellStart"/>
      <w:r w:rsidRPr="00A50778">
        <w:rPr>
          <w:rFonts w:ascii="Times New Roman" w:eastAsia="Times New Roman" w:hAnsi="Times New Roman"/>
          <w:sz w:val="28"/>
          <w:szCs w:val="28"/>
          <w:lang w:eastAsia="ru-RU"/>
        </w:rPr>
        <w:t>Марковица</w:t>
      </w:r>
      <w:proofErr w:type="spellEnd"/>
      <w:r w:rsidRPr="00A50778">
        <w:rPr>
          <w:rFonts w:ascii="Times New Roman" w:eastAsia="Times New Roman" w:hAnsi="Times New Roman"/>
          <w:sz w:val="28"/>
          <w:szCs w:val="28"/>
          <w:lang w:eastAsia="ru-RU"/>
        </w:rPr>
        <w:t xml:space="preserve"> и ее основные элементы.</w:t>
      </w:r>
    </w:p>
    <w:p w14:paraId="5308EEEF" w14:textId="77777777" w:rsidR="00A50778" w:rsidRPr="00A50778" w:rsidRDefault="00A50778" w:rsidP="00A50778">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A50778">
        <w:rPr>
          <w:rFonts w:ascii="Times New Roman" w:eastAsia="Times New Roman" w:hAnsi="Times New Roman"/>
          <w:sz w:val="28"/>
          <w:szCs w:val="28"/>
          <w:lang w:eastAsia="ru-RU"/>
        </w:rPr>
        <w:t>Возможности и ограничения использования модели ценообразования капитальных активов (CAPM) в управлении портфелем акций.</w:t>
      </w:r>
    </w:p>
    <w:p w14:paraId="18C32084" w14:textId="77777777" w:rsidR="00A50778" w:rsidRPr="00A50778" w:rsidRDefault="00A50778" w:rsidP="00A50778">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A50778">
        <w:rPr>
          <w:rFonts w:ascii="Times New Roman" w:eastAsia="Times New Roman" w:hAnsi="Times New Roman"/>
          <w:sz w:val="28"/>
          <w:szCs w:val="28"/>
          <w:lang w:eastAsia="ru-RU"/>
        </w:rPr>
        <w:t xml:space="preserve">Методы и модели оценки эффективности управления портфелем с учетом риска. </w:t>
      </w:r>
    </w:p>
    <w:p w14:paraId="10C32BB1" w14:textId="77777777" w:rsidR="00A50778" w:rsidRPr="00A50778" w:rsidRDefault="00A50778" w:rsidP="00A50778">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A50778">
        <w:rPr>
          <w:rFonts w:ascii="Times New Roman" w:eastAsia="Times New Roman" w:hAnsi="Times New Roman"/>
          <w:sz w:val="28"/>
          <w:szCs w:val="28"/>
          <w:lang w:eastAsia="ru-RU"/>
        </w:rPr>
        <w:t xml:space="preserve">Факторы, влияющие на выбор стратегии инвестирования. Активные и пассивные стратегии управления портфелем. </w:t>
      </w:r>
    </w:p>
    <w:p w14:paraId="2A6FE092" w14:textId="77777777" w:rsidR="00A50778" w:rsidRPr="00A50778" w:rsidRDefault="00A50778" w:rsidP="00A50778">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A50778">
        <w:rPr>
          <w:rFonts w:ascii="Times New Roman" w:eastAsia="Times New Roman" w:hAnsi="Times New Roman"/>
          <w:sz w:val="28"/>
          <w:szCs w:val="28"/>
          <w:lang w:eastAsia="ru-RU"/>
        </w:rPr>
        <w:lastRenderedPageBreak/>
        <w:t>Современные подходы к организации системы управления рисками кредитных организаций.</w:t>
      </w:r>
    </w:p>
    <w:p w14:paraId="21070E84" w14:textId="77777777" w:rsidR="00A50778" w:rsidRPr="00A50778" w:rsidRDefault="00A50778" w:rsidP="00A50778">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A50778">
        <w:rPr>
          <w:rFonts w:ascii="Times New Roman" w:eastAsia="Times New Roman" w:hAnsi="Times New Roman"/>
          <w:sz w:val="28"/>
          <w:szCs w:val="28"/>
          <w:lang w:eastAsia="ru-RU"/>
        </w:rPr>
        <w:t>Особенности оценки кредитного качества облигаций.</w:t>
      </w:r>
    </w:p>
    <w:p w14:paraId="26C4B0C0" w14:textId="77777777" w:rsidR="00A50778" w:rsidRPr="00A50778" w:rsidRDefault="00A50778" w:rsidP="00A50778">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A50778">
        <w:rPr>
          <w:rFonts w:ascii="Times New Roman" w:eastAsia="Times New Roman" w:hAnsi="Times New Roman"/>
          <w:sz w:val="28"/>
          <w:szCs w:val="28"/>
          <w:lang w:eastAsia="ru-RU"/>
        </w:rPr>
        <w:t xml:space="preserve">Показатель "стоимость под риском" (VAR): понятие, методы и модели расчета. Возможности и ограничения модели VAR. </w:t>
      </w:r>
    </w:p>
    <w:p w14:paraId="62BD8493" w14:textId="77777777" w:rsidR="00A50778" w:rsidRPr="00A50778" w:rsidRDefault="00A50778" w:rsidP="00A50778">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A50778">
        <w:rPr>
          <w:rFonts w:ascii="Times New Roman" w:eastAsia="Times New Roman" w:hAnsi="Times New Roman"/>
          <w:sz w:val="28"/>
          <w:szCs w:val="28"/>
          <w:lang w:eastAsia="ru-RU"/>
        </w:rPr>
        <w:t>Модели хеджирования процентного риска с помощью производных финансовых инструментов.</w:t>
      </w:r>
    </w:p>
    <w:p w14:paraId="1B93D88A" w14:textId="77777777" w:rsidR="00A50778" w:rsidRPr="00A50778" w:rsidRDefault="00A50778" w:rsidP="00A50778">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A50778">
        <w:rPr>
          <w:rFonts w:ascii="Times New Roman" w:eastAsia="Times New Roman" w:hAnsi="Times New Roman"/>
          <w:sz w:val="28"/>
          <w:szCs w:val="28"/>
          <w:lang w:eastAsia="ru-RU"/>
        </w:rPr>
        <w:t>Управление риском рыночной ликвидности портфеля финансовых инструментов. Модель расчета показателя VAR c учетом рыночного риска ликвидности.</w:t>
      </w:r>
    </w:p>
    <w:p w14:paraId="11E6F782" w14:textId="77777777" w:rsidR="00A50778" w:rsidRPr="00A50778" w:rsidRDefault="00A50778" w:rsidP="00A50778">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A50778">
        <w:rPr>
          <w:rFonts w:ascii="Times New Roman" w:eastAsia="Times New Roman" w:hAnsi="Times New Roman"/>
          <w:sz w:val="28"/>
          <w:szCs w:val="28"/>
          <w:lang w:eastAsia="ru-RU"/>
        </w:rPr>
        <w:t>Использование валютных форвардов, валютно-процентных свопов и валютных опционов для хеджирования валютного риска.</w:t>
      </w:r>
    </w:p>
    <w:p w14:paraId="64B1F3BE" w14:textId="77777777" w:rsidR="00A50778" w:rsidRPr="00A50778" w:rsidRDefault="00A50778" w:rsidP="00A50778">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A50778">
        <w:rPr>
          <w:rFonts w:ascii="Times New Roman" w:eastAsia="Times New Roman" w:hAnsi="Times New Roman"/>
          <w:sz w:val="28"/>
          <w:szCs w:val="28"/>
          <w:lang w:eastAsia="ru-RU"/>
        </w:rPr>
        <w:t>Понятие базисного риска в сделках хеджирования. Управление базисным риском в сделках хеджирования.</w:t>
      </w:r>
    </w:p>
    <w:p w14:paraId="19E09EBC" w14:textId="77777777" w:rsidR="00A50778" w:rsidRPr="00A50778" w:rsidRDefault="00A50778" w:rsidP="00A50778">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A50778">
        <w:rPr>
          <w:rFonts w:ascii="Times New Roman" w:eastAsia="Times New Roman" w:hAnsi="Times New Roman"/>
          <w:sz w:val="28"/>
          <w:szCs w:val="28"/>
          <w:lang w:eastAsia="ru-RU"/>
        </w:rPr>
        <w:t>Понятие и сущность метода статического хеджирования. Преимущества и недостатки использования метода статического хеджирования рыночного риска портфеля финансовых инструментов.</w:t>
      </w:r>
    </w:p>
    <w:p w14:paraId="59365C8D" w14:textId="77777777" w:rsidR="00A50778" w:rsidRPr="00A50778" w:rsidRDefault="00A50778" w:rsidP="00A50778">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A50778">
        <w:rPr>
          <w:rFonts w:ascii="Times New Roman" w:eastAsia="Times New Roman" w:hAnsi="Times New Roman"/>
          <w:sz w:val="28"/>
          <w:szCs w:val="28"/>
          <w:lang w:eastAsia="ru-RU"/>
        </w:rPr>
        <w:t>Понятие и сущность метода динамического хеджирования. Преимущества и недостатки использования метода динамического хеджирования рыночного риска портфеля финансовых инструментов.</w:t>
      </w:r>
    </w:p>
    <w:p w14:paraId="1589674A" w14:textId="77777777" w:rsidR="00A50778" w:rsidRPr="00A50778" w:rsidRDefault="00A50778" w:rsidP="00A50778">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A50778">
        <w:rPr>
          <w:rFonts w:ascii="Times New Roman" w:eastAsia="Times New Roman" w:hAnsi="Times New Roman"/>
          <w:sz w:val="28"/>
          <w:szCs w:val="28"/>
          <w:lang w:eastAsia="ru-RU"/>
        </w:rPr>
        <w:t>Показатель ожидаемых потерь (ES): понятие и особенности расчета, возможности использования в управлении портфелем финансовых инструментов.</w:t>
      </w:r>
    </w:p>
    <w:p w14:paraId="534C4218" w14:textId="77777777" w:rsidR="00A50778" w:rsidRPr="00A50778" w:rsidRDefault="00A50778" w:rsidP="00A50778">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A50778">
        <w:rPr>
          <w:rFonts w:ascii="Times New Roman" w:eastAsia="Times New Roman" w:hAnsi="Times New Roman"/>
          <w:sz w:val="28"/>
          <w:szCs w:val="28"/>
          <w:lang w:eastAsia="ru-RU"/>
        </w:rPr>
        <w:t>Понятие и принципы проведения стресс тестирования. Использование стресс-тестирования для оценки рисков портфелей финансовых инструментов.</w:t>
      </w:r>
    </w:p>
    <w:p w14:paraId="2F90861C" w14:textId="77777777" w:rsidR="00A50778" w:rsidRPr="00A50778" w:rsidRDefault="00A50778" w:rsidP="00A50778">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A50778">
        <w:rPr>
          <w:rFonts w:ascii="Times New Roman" w:eastAsia="Times New Roman" w:hAnsi="Times New Roman"/>
          <w:sz w:val="28"/>
          <w:szCs w:val="28"/>
          <w:lang w:eastAsia="ru-RU"/>
        </w:rPr>
        <w:t>Особенности метода дельта-гамма хеджирования рыночного риска портфеля акций с использованием опционов.</w:t>
      </w:r>
    </w:p>
    <w:p w14:paraId="5675AF85" w14:textId="77777777" w:rsidR="00A50778" w:rsidRPr="00A50778" w:rsidRDefault="00A50778" w:rsidP="00A50778">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A50778">
        <w:rPr>
          <w:rFonts w:ascii="Times New Roman" w:eastAsia="Times New Roman" w:hAnsi="Times New Roman"/>
          <w:sz w:val="28"/>
          <w:szCs w:val="28"/>
          <w:lang w:eastAsia="ru-RU"/>
        </w:rPr>
        <w:t>Понятие базисного риска в сделках хеджирования. Управление базисным риском в сделках хеджирования.</w:t>
      </w:r>
    </w:p>
    <w:p w14:paraId="7BDB68DD" w14:textId="77777777" w:rsidR="00A50778" w:rsidRPr="00A50778" w:rsidRDefault="00A50778" w:rsidP="00A50778">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A50778">
        <w:rPr>
          <w:rFonts w:ascii="Times New Roman" w:eastAsia="Times New Roman" w:hAnsi="Times New Roman"/>
          <w:sz w:val="28"/>
          <w:szCs w:val="28"/>
          <w:lang w:eastAsia="ru-RU"/>
        </w:rPr>
        <w:t>Модели и методы хеджирования рыночного риска портфеля акций с помощью производных финансовых инструментов.</w:t>
      </w:r>
    </w:p>
    <w:p w14:paraId="2B52E78A" w14:textId="77777777" w:rsidR="00A50778" w:rsidRPr="00A50778" w:rsidRDefault="00A50778" w:rsidP="00A50778">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A50778">
        <w:rPr>
          <w:rFonts w:ascii="Times New Roman" w:eastAsia="Times New Roman" w:hAnsi="Times New Roman"/>
          <w:sz w:val="28"/>
          <w:szCs w:val="28"/>
          <w:lang w:eastAsia="ru-RU"/>
        </w:rPr>
        <w:t xml:space="preserve">Методы и модели хеджирования риска изменения цен на сырьевые товары с помощью товарных </w:t>
      </w:r>
      <w:proofErr w:type="spellStart"/>
      <w:r w:rsidRPr="00A50778">
        <w:rPr>
          <w:rFonts w:ascii="Times New Roman" w:eastAsia="Times New Roman" w:hAnsi="Times New Roman"/>
          <w:sz w:val="28"/>
          <w:szCs w:val="28"/>
          <w:lang w:eastAsia="ru-RU"/>
        </w:rPr>
        <w:t>деривативов</w:t>
      </w:r>
      <w:proofErr w:type="spellEnd"/>
      <w:r w:rsidRPr="00A50778">
        <w:rPr>
          <w:rFonts w:ascii="Times New Roman" w:eastAsia="Times New Roman" w:hAnsi="Times New Roman"/>
          <w:sz w:val="28"/>
          <w:szCs w:val="28"/>
          <w:lang w:eastAsia="ru-RU"/>
        </w:rPr>
        <w:t>.</w:t>
      </w:r>
    </w:p>
    <w:p w14:paraId="26895959" w14:textId="77777777" w:rsidR="00A50778" w:rsidRPr="00A50778" w:rsidRDefault="00A50778" w:rsidP="00A50778">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A50778">
        <w:rPr>
          <w:rFonts w:ascii="Times New Roman" w:eastAsia="Times New Roman" w:hAnsi="Times New Roman"/>
          <w:sz w:val="28"/>
          <w:szCs w:val="28"/>
          <w:lang w:eastAsia="ru-RU"/>
        </w:rPr>
        <w:t>Понятие и виды кредитного риска. Инструменты управления кредитным риском. Модели оценки кредитного риска.</w:t>
      </w:r>
    </w:p>
    <w:p w14:paraId="7E35785B" w14:textId="77777777" w:rsidR="00A50778" w:rsidRPr="00A50778" w:rsidRDefault="00A50778" w:rsidP="00A50778">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A50778">
        <w:rPr>
          <w:rFonts w:ascii="Times New Roman" w:eastAsia="Times New Roman" w:hAnsi="Times New Roman"/>
          <w:sz w:val="28"/>
          <w:szCs w:val="28"/>
          <w:lang w:eastAsia="ru-RU"/>
        </w:rPr>
        <w:t xml:space="preserve">Понятие, виды и особенности обращения опционных контрактов. Модель </w:t>
      </w:r>
      <w:proofErr w:type="spellStart"/>
      <w:r w:rsidRPr="00A50778">
        <w:rPr>
          <w:rFonts w:ascii="Times New Roman" w:eastAsia="Times New Roman" w:hAnsi="Times New Roman"/>
          <w:sz w:val="28"/>
          <w:szCs w:val="28"/>
          <w:lang w:eastAsia="ru-RU"/>
        </w:rPr>
        <w:t>Блэка-Шоулза</w:t>
      </w:r>
      <w:proofErr w:type="spellEnd"/>
      <w:r w:rsidRPr="00A50778">
        <w:rPr>
          <w:rFonts w:ascii="Times New Roman" w:eastAsia="Times New Roman" w:hAnsi="Times New Roman"/>
          <w:sz w:val="28"/>
          <w:szCs w:val="28"/>
          <w:lang w:eastAsia="ru-RU"/>
        </w:rPr>
        <w:t xml:space="preserve"> для расчета цены опциона.</w:t>
      </w:r>
    </w:p>
    <w:p w14:paraId="645730C5" w14:textId="77777777" w:rsidR="00A50778" w:rsidRPr="00A50778" w:rsidRDefault="00A50778" w:rsidP="00A50778">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A50778">
        <w:rPr>
          <w:rFonts w:ascii="Times New Roman" w:eastAsia="Times New Roman" w:hAnsi="Times New Roman"/>
          <w:sz w:val="28"/>
          <w:szCs w:val="28"/>
          <w:lang w:eastAsia="ru-RU"/>
        </w:rPr>
        <w:t>Использование опционов в стратегиях управления портфелями финансовых инструментов.</w:t>
      </w:r>
    </w:p>
    <w:p w14:paraId="7FF6DD30" w14:textId="77777777" w:rsidR="00A50778" w:rsidRPr="00A50778" w:rsidRDefault="00A50778" w:rsidP="00A50778">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A50778">
        <w:rPr>
          <w:rFonts w:ascii="Times New Roman" w:eastAsia="Times New Roman" w:hAnsi="Times New Roman"/>
          <w:sz w:val="28"/>
          <w:szCs w:val="28"/>
          <w:lang w:eastAsia="ru-RU"/>
        </w:rPr>
        <w:t>Оценка риска и доходности в рамках современной портфельной теории. Понятие эффективной границы. Выбор оптимального портфеля в рамках современной портфельной теории.</w:t>
      </w:r>
    </w:p>
    <w:p w14:paraId="3C9082A8" w14:textId="77777777" w:rsidR="00A50778" w:rsidRPr="00A50778" w:rsidRDefault="00A50778" w:rsidP="00A50778">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A50778">
        <w:rPr>
          <w:rFonts w:ascii="Times New Roman" w:eastAsia="Times New Roman" w:hAnsi="Times New Roman"/>
          <w:sz w:val="28"/>
          <w:szCs w:val="28"/>
          <w:lang w:eastAsia="ru-RU"/>
        </w:rPr>
        <w:t>Ценообразование форвардных контрактов на инструменты фондового рынка.</w:t>
      </w:r>
    </w:p>
    <w:p w14:paraId="0EF14991" w14:textId="77777777" w:rsidR="00A50778" w:rsidRPr="00A50778" w:rsidRDefault="00A50778" w:rsidP="00A50778">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A50778">
        <w:rPr>
          <w:rFonts w:ascii="Times New Roman" w:eastAsia="Times New Roman" w:hAnsi="Times New Roman"/>
          <w:sz w:val="28"/>
          <w:szCs w:val="28"/>
          <w:lang w:eastAsia="ru-RU"/>
        </w:rPr>
        <w:lastRenderedPageBreak/>
        <w:t>Структура сделки валютно-процентного свопа. Принципы ценообразование валютно-процентных свопов. Цели заключения сделок валютно-процентного свопа.</w:t>
      </w:r>
    </w:p>
    <w:p w14:paraId="599FEDAE" w14:textId="77777777" w:rsidR="00A50778" w:rsidRPr="00A50778" w:rsidRDefault="00A50778" w:rsidP="00A50778">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A50778">
        <w:rPr>
          <w:rFonts w:ascii="Times New Roman" w:eastAsia="Times New Roman" w:hAnsi="Times New Roman"/>
          <w:sz w:val="28"/>
          <w:szCs w:val="28"/>
          <w:lang w:eastAsia="ru-RU"/>
        </w:rPr>
        <w:t xml:space="preserve">Особенности расчета форвардной цены на фондовые индексы. Использование форвардных контрактов на фондовые индексы для хеджирования рыночного риска портфеля. </w:t>
      </w:r>
    </w:p>
    <w:p w14:paraId="676E1A47" w14:textId="77777777" w:rsidR="00A50778" w:rsidRPr="00A50778" w:rsidRDefault="00A50778" w:rsidP="00A50778">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A50778">
        <w:rPr>
          <w:rFonts w:ascii="Times New Roman" w:eastAsia="Times New Roman" w:hAnsi="Times New Roman"/>
          <w:sz w:val="28"/>
          <w:szCs w:val="28"/>
          <w:lang w:eastAsia="ru-RU"/>
        </w:rPr>
        <w:t xml:space="preserve">Показатели чувствительности цен опционов и их использование при управлении портфелем. </w:t>
      </w:r>
    </w:p>
    <w:p w14:paraId="05F30F7B" w14:textId="77777777" w:rsidR="00A50778" w:rsidRPr="00A50778" w:rsidRDefault="00A50778" w:rsidP="00A50778">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A50778">
        <w:rPr>
          <w:rFonts w:ascii="Times New Roman" w:eastAsia="Times New Roman" w:hAnsi="Times New Roman"/>
          <w:sz w:val="28"/>
          <w:szCs w:val="28"/>
          <w:lang w:eastAsia="ru-RU"/>
        </w:rPr>
        <w:t>Особенности управления портфелем инструментов с фиксированной доходностью.</w:t>
      </w:r>
    </w:p>
    <w:p w14:paraId="58A5948F" w14:textId="77777777" w:rsidR="00A50778" w:rsidRPr="00A50778" w:rsidRDefault="00A50778" w:rsidP="00A50778">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A50778">
        <w:rPr>
          <w:rFonts w:ascii="Times New Roman" w:eastAsia="Times New Roman" w:hAnsi="Times New Roman"/>
          <w:sz w:val="28"/>
          <w:szCs w:val="28"/>
          <w:lang w:eastAsia="ru-RU"/>
        </w:rPr>
        <w:t>Взаимосвязь рынка производных финансовых инструментов с другими сегментами финансового рынка.</w:t>
      </w:r>
    </w:p>
    <w:p w14:paraId="63411899" w14:textId="723B39EA" w:rsidR="00A50778" w:rsidRPr="00A50778" w:rsidRDefault="00A50778" w:rsidP="00A50778">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A50778">
        <w:rPr>
          <w:rFonts w:ascii="Times New Roman" w:eastAsia="Times New Roman" w:hAnsi="Times New Roman"/>
          <w:sz w:val="28"/>
          <w:szCs w:val="28"/>
          <w:lang w:eastAsia="ru-RU"/>
        </w:rPr>
        <w:t>Оценка эффективности</w:t>
      </w:r>
      <w:r w:rsidR="00736E91">
        <w:rPr>
          <w:rFonts w:ascii="Times New Roman" w:eastAsia="Times New Roman" w:hAnsi="Times New Roman"/>
          <w:sz w:val="28"/>
          <w:szCs w:val="28"/>
          <w:lang w:eastAsia="ru-RU"/>
        </w:rPr>
        <w:t xml:space="preserve"> сделок</w:t>
      </w:r>
      <w:r w:rsidRPr="00A50778">
        <w:rPr>
          <w:rFonts w:ascii="Times New Roman" w:eastAsia="Times New Roman" w:hAnsi="Times New Roman"/>
          <w:sz w:val="28"/>
          <w:szCs w:val="28"/>
          <w:lang w:eastAsia="ru-RU"/>
        </w:rPr>
        <w:t xml:space="preserve"> хеджирования. </w:t>
      </w:r>
    </w:p>
    <w:p w14:paraId="0ACB7B3B" w14:textId="53599FF0" w:rsidR="00AA39D6" w:rsidRPr="00B11BFD" w:rsidRDefault="00A50778" w:rsidP="00A50778">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A50778">
        <w:rPr>
          <w:rFonts w:ascii="Times New Roman" w:eastAsia="Times New Roman" w:hAnsi="Times New Roman"/>
          <w:sz w:val="28"/>
          <w:szCs w:val="28"/>
          <w:lang w:eastAsia="ru-RU"/>
        </w:rPr>
        <w:t>Модели и методы фундаментального анализа для определения справедливой цены акций.</w:t>
      </w:r>
    </w:p>
    <w:p w14:paraId="3B433471" w14:textId="21A626A3" w:rsidR="007B2858" w:rsidRPr="00B11BFD" w:rsidRDefault="007B2858" w:rsidP="00FE7061">
      <w:pPr>
        <w:pStyle w:val="1"/>
        <w:spacing w:before="360"/>
        <w:rPr>
          <w:rFonts w:ascii="Times New Roman" w:hAnsi="Times New Roman" w:cs="Times New Roman"/>
          <w:sz w:val="28"/>
          <w:szCs w:val="28"/>
        </w:rPr>
      </w:pPr>
      <w:r w:rsidRPr="00B11BFD">
        <w:rPr>
          <w:rFonts w:ascii="Times New Roman" w:hAnsi="Times New Roman" w:cs="Times New Roman"/>
          <w:sz w:val="28"/>
          <w:szCs w:val="28"/>
        </w:rPr>
        <w:t xml:space="preserve"> </w:t>
      </w:r>
      <w:bookmarkStart w:id="23" w:name="_Toc151382330"/>
      <w:r w:rsidRPr="00B11BFD">
        <w:rPr>
          <w:rFonts w:ascii="Times New Roman" w:hAnsi="Times New Roman" w:cs="Times New Roman"/>
          <w:sz w:val="28"/>
          <w:szCs w:val="28"/>
        </w:rPr>
        <w:t>Методические материалы, определяющие процедуры оценивания знаний</w:t>
      </w:r>
      <w:r w:rsidR="001104CC">
        <w:rPr>
          <w:rFonts w:ascii="Times New Roman" w:hAnsi="Times New Roman" w:cs="Times New Roman"/>
          <w:sz w:val="28"/>
          <w:szCs w:val="28"/>
        </w:rPr>
        <w:t xml:space="preserve"> и</w:t>
      </w:r>
      <w:r w:rsidRPr="00B11BFD">
        <w:rPr>
          <w:rFonts w:ascii="Times New Roman" w:hAnsi="Times New Roman" w:cs="Times New Roman"/>
          <w:sz w:val="28"/>
          <w:szCs w:val="28"/>
        </w:rPr>
        <w:t xml:space="preserve"> умений </w:t>
      </w:r>
      <w:bookmarkEnd w:id="23"/>
    </w:p>
    <w:p w14:paraId="1C3F9AC2" w14:textId="34AAFFCB" w:rsidR="007B2858" w:rsidRDefault="007B2858" w:rsidP="00082124">
      <w:pPr>
        <w:tabs>
          <w:tab w:val="left" w:pos="426"/>
        </w:tabs>
        <w:spacing w:line="240" w:lineRule="auto"/>
        <w:ind w:firstLine="709"/>
        <w:jc w:val="both"/>
        <w:rPr>
          <w:rFonts w:ascii="Times New Roman" w:hAnsi="Times New Roman" w:cs="Times New Roman"/>
          <w:bCs/>
          <w:sz w:val="28"/>
          <w:szCs w:val="28"/>
        </w:rPr>
      </w:pPr>
      <w:r w:rsidRPr="00B11BFD">
        <w:rPr>
          <w:rFonts w:ascii="Times New Roman" w:hAnsi="Times New Roman" w:cs="Times New Roman"/>
          <w:bCs/>
          <w:sz w:val="28"/>
          <w:szCs w:val="28"/>
        </w:rPr>
        <w:t xml:space="preserve">Соответствующие приказы, распоряжения ректората о контроле уровня освоения дисциплин и </w:t>
      </w:r>
      <w:proofErr w:type="spellStart"/>
      <w:r w:rsidRPr="00B11BFD">
        <w:rPr>
          <w:rFonts w:ascii="Times New Roman" w:hAnsi="Times New Roman" w:cs="Times New Roman"/>
          <w:bCs/>
          <w:sz w:val="28"/>
          <w:szCs w:val="28"/>
        </w:rPr>
        <w:t>сформиро</w:t>
      </w:r>
      <w:r w:rsidR="0061193F" w:rsidRPr="00B11BFD">
        <w:rPr>
          <w:rFonts w:ascii="Times New Roman" w:hAnsi="Times New Roman" w:cs="Times New Roman"/>
          <w:bCs/>
          <w:sz w:val="28"/>
          <w:szCs w:val="28"/>
        </w:rPr>
        <w:t>ванности</w:t>
      </w:r>
      <w:proofErr w:type="spellEnd"/>
      <w:r w:rsidR="0061193F" w:rsidRPr="00B11BFD">
        <w:rPr>
          <w:rFonts w:ascii="Times New Roman" w:hAnsi="Times New Roman" w:cs="Times New Roman"/>
          <w:bCs/>
          <w:sz w:val="28"/>
          <w:szCs w:val="28"/>
        </w:rPr>
        <w:t xml:space="preserve"> компетенций студентов.</w:t>
      </w:r>
    </w:p>
    <w:p w14:paraId="1F23DA6D" w14:textId="77777777" w:rsidR="001104CC" w:rsidRPr="00B11BFD" w:rsidRDefault="001104CC" w:rsidP="00082124">
      <w:pPr>
        <w:tabs>
          <w:tab w:val="left" w:pos="426"/>
        </w:tabs>
        <w:spacing w:line="240" w:lineRule="auto"/>
        <w:ind w:firstLine="709"/>
        <w:jc w:val="both"/>
        <w:rPr>
          <w:rFonts w:ascii="Times New Roman" w:hAnsi="Times New Roman" w:cs="Times New Roman"/>
          <w:bCs/>
          <w:sz w:val="28"/>
          <w:szCs w:val="28"/>
        </w:rPr>
      </w:pPr>
    </w:p>
    <w:p w14:paraId="4F20D7CC" w14:textId="125857F0" w:rsidR="007B2858" w:rsidRPr="00B11BFD" w:rsidRDefault="007B2858" w:rsidP="00FE7061">
      <w:pPr>
        <w:pStyle w:val="1"/>
        <w:numPr>
          <w:ilvl w:val="0"/>
          <w:numId w:val="17"/>
        </w:numPr>
        <w:jc w:val="both"/>
        <w:rPr>
          <w:rFonts w:ascii="Times New Roman" w:hAnsi="Times New Roman" w:cs="Times New Roman"/>
          <w:sz w:val="28"/>
          <w:szCs w:val="28"/>
        </w:rPr>
      </w:pPr>
      <w:bookmarkStart w:id="24" w:name="_Toc151382331"/>
      <w:r w:rsidRPr="00B11BFD">
        <w:rPr>
          <w:rFonts w:ascii="Times New Roman" w:hAnsi="Times New Roman" w:cs="Times New Roman"/>
          <w:sz w:val="28"/>
          <w:szCs w:val="28"/>
        </w:rPr>
        <w:t>Перечень основной и дополнительной учебной литературы, необходимой для освоения дисциплины:</w:t>
      </w:r>
      <w:bookmarkEnd w:id="24"/>
    </w:p>
    <w:p w14:paraId="3A03865A" w14:textId="2E8C9106" w:rsidR="00080D30" w:rsidRPr="004D7E06" w:rsidRDefault="00FE7061" w:rsidP="00D123BD">
      <w:pPr>
        <w:shd w:val="clear" w:color="auto" w:fill="FFFFFF"/>
        <w:spacing w:before="120" w:after="120" w:line="240" w:lineRule="auto"/>
        <w:ind w:left="11" w:firstLine="709"/>
        <w:jc w:val="both"/>
        <w:rPr>
          <w:rFonts w:ascii="Times New Roman" w:hAnsi="Times New Roman"/>
          <w:b/>
          <w:sz w:val="28"/>
          <w:szCs w:val="28"/>
        </w:rPr>
      </w:pPr>
      <w:r>
        <w:rPr>
          <w:rFonts w:ascii="Times New Roman" w:hAnsi="Times New Roman"/>
          <w:b/>
          <w:sz w:val="28"/>
          <w:szCs w:val="28"/>
        </w:rPr>
        <w:t xml:space="preserve">8.1 </w:t>
      </w:r>
      <w:r w:rsidR="00080D30" w:rsidRPr="004D7E06">
        <w:rPr>
          <w:rFonts w:ascii="Times New Roman" w:hAnsi="Times New Roman"/>
          <w:b/>
          <w:sz w:val="28"/>
          <w:szCs w:val="28"/>
        </w:rPr>
        <w:t>О</w:t>
      </w:r>
      <w:r w:rsidR="0061193F" w:rsidRPr="004D7E06">
        <w:rPr>
          <w:rFonts w:ascii="Times New Roman" w:hAnsi="Times New Roman"/>
          <w:b/>
          <w:sz w:val="28"/>
          <w:szCs w:val="28"/>
        </w:rPr>
        <w:t>сновная литература</w:t>
      </w:r>
    </w:p>
    <w:p w14:paraId="0C07B132" w14:textId="77777777" w:rsidR="00010364" w:rsidRDefault="00010364" w:rsidP="00010364">
      <w:pPr>
        <w:pStyle w:val="af0"/>
        <w:numPr>
          <w:ilvl w:val="3"/>
          <w:numId w:val="6"/>
        </w:numPr>
        <w:shd w:val="clear" w:color="auto" w:fill="FFFFFF"/>
        <w:spacing w:after="0" w:line="240" w:lineRule="auto"/>
        <w:ind w:left="284"/>
        <w:rPr>
          <w:rFonts w:ascii="Times New Roman" w:hAnsi="Times New Roman"/>
          <w:sz w:val="28"/>
          <w:szCs w:val="28"/>
          <w:shd w:val="clear" w:color="auto" w:fill="FFFFFF"/>
        </w:rPr>
      </w:pPr>
      <w:proofErr w:type="spellStart"/>
      <w:r>
        <w:rPr>
          <w:rFonts w:ascii="Times New Roman" w:hAnsi="Times New Roman"/>
          <w:sz w:val="28"/>
          <w:szCs w:val="28"/>
          <w:shd w:val="clear" w:color="auto" w:fill="FFFFFF"/>
        </w:rPr>
        <w:t>Лукасевич</w:t>
      </w:r>
      <w:proofErr w:type="spellEnd"/>
      <w:r>
        <w:rPr>
          <w:rFonts w:ascii="Times New Roman" w:hAnsi="Times New Roman"/>
          <w:sz w:val="28"/>
          <w:szCs w:val="28"/>
          <w:shd w:val="clear" w:color="auto" w:fill="FFFFFF"/>
        </w:rPr>
        <w:t xml:space="preserve">, </w:t>
      </w:r>
      <w:r w:rsidRPr="00706D48">
        <w:rPr>
          <w:rFonts w:ascii="Times New Roman" w:hAnsi="Times New Roman"/>
          <w:sz w:val="28"/>
          <w:szCs w:val="28"/>
          <w:shd w:val="clear" w:color="auto" w:fill="FFFFFF"/>
        </w:rPr>
        <w:t xml:space="preserve">И. Я. Финансовое моделирование в фирме: учебник для вузов / И. Я. </w:t>
      </w:r>
      <w:proofErr w:type="spellStart"/>
      <w:proofErr w:type="gramStart"/>
      <w:r w:rsidRPr="00706D48">
        <w:rPr>
          <w:rFonts w:ascii="Times New Roman" w:hAnsi="Times New Roman"/>
          <w:sz w:val="28"/>
          <w:szCs w:val="28"/>
          <w:shd w:val="clear" w:color="auto" w:fill="FFFFFF"/>
        </w:rPr>
        <w:t>Лукасевич</w:t>
      </w:r>
      <w:proofErr w:type="spellEnd"/>
      <w:r w:rsidRPr="00706D48">
        <w:rPr>
          <w:rFonts w:ascii="Times New Roman" w:hAnsi="Times New Roman"/>
          <w:sz w:val="28"/>
          <w:szCs w:val="28"/>
          <w:shd w:val="clear" w:color="auto" w:fill="FFFFFF"/>
        </w:rPr>
        <w:t>.–</w:t>
      </w:r>
      <w:proofErr w:type="gramEnd"/>
      <w:r w:rsidRPr="00706D48">
        <w:rPr>
          <w:rFonts w:ascii="Times New Roman" w:hAnsi="Times New Roman"/>
          <w:sz w:val="28"/>
          <w:szCs w:val="28"/>
          <w:shd w:val="clear" w:color="auto" w:fill="FFFFFF"/>
        </w:rPr>
        <w:t xml:space="preserve"> Москва: </w:t>
      </w:r>
      <w:proofErr w:type="spellStart"/>
      <w:r w:rsidRPr="00706D48">
        <w:rPr>
          <w:rFonts w:ascii="Times New Roman" w:hAnsi="Times New Roman"/>
          <w:sz w:val="28"/>
          <w:szCs w:val="28"/>
          <w:shd w:val="clear" w:color="auto" w:fill="FFFFFF"/>
        </w:rPr>
        <w:t>Юрайт</w:t>
      </w:r>
      <w:proofErr w:type="spellEnd"/>
      <w:r w:rsidRPr="00706D48">
        <w:rPr>
          <w:rFonts w:ascii="Times New Roman" w:hAnsi="Times New Roman"/>
          <w:sz w:val="28"/>
          <w:szCs w:val="28"/>
          <w:shd w:val="clear" w:color="auto" w:fill="FFFFFF"/>
        </w:rPr>
        <w:t xml:space="preserve">, 2020.– 357 с. – (Высшее образование). – </w:t>
      </w:r>
      <w:proofErr w:type="gramStart"/>
      <w:r w:rsidRPr="00706D48">
        <w:rPr>
          <w:rFonts w:ascii="Times New Roman" w:hAnsi="Times New Roman"/>
          <w:sz w:val="28"/>
          <w:szCs w:val="28"/>
          <w:shd w:val="clear" w:color="auto" w:fill="FFFFFF"/>
        </w:rPr>
        <w:t>Текст :</w:t>
      </w:r>
      <w:proofErr w:type="gramEnd"/>
      <w:r w:rsidRPr="00706D48">
        <w:rPr>
          <w:rFonts w:ascii="Times New Roman" w:hAnsi="Times New Roman"/>
          <w:sz w:val="28"/>
          <w:szCs w:val="28"/>
          <w:shd w:val="clear" w:color="auto" w:fill="FFFFFF"/>
        </w:rPr>
        <w:t xml:space="preserve"> непосредственный. – То же. – 2023. – Образовательная платформа </w:t>
      </w:r>
      <w:proofErr w:type="spellStart"/>
      <w:r w:rsidRPr="00706D48">
        <w:rPr>
          <w:rFonts w:ascii="Times New Roman" w:hAnsi="Times New Roman"/>
          <w:sz w:val="28"/>
          <w:szCs w:val="28"/>
          <w:shd w:val="clear" w:color="auto" w:fill="FFFFFF"/>
        </w:rPr>
        <w:t>Юрайт</w:t>
      </w:r>
      <w:proofErr w:type="spellEnd"/>
      <w:r w:rsidRPr="00706D48">
        <w:rPr>
          <w:rFonts w:ascii="Times New Roman" w:hAnsi="Times New Roman"/>
          <w:sz w:val="28"/>
          <w:szCs w:val="28"/>
          <w:shd w:val="clear" w:color="auto" w:fill="FFFFFF"/>
        </w:rPr>
        <w:t xml:space="preserve"> [сайт]. — URL:</w:t>
      </w:r>
      <w:r>
        <w:rPr>
          <w:rFonts w:ascii="Times New Roman" w:hAnsi="Times New Roman"/>
          <w:sz w:val="28"/>
          <w:szCs w:val="28"/>
          <w:shd w:val="clear" w:color="auto" w:fill="FFFFFF"/>
        </w:rPr>
        <w:t xml:space="preserve"> </w:t>
      </w:r>
      <w:r w:rsidRPr="00706D48">
        <w:rPr>
          <w:rFonts w:ascii="Times New Roman" w:hAnsi="Times New Roman"/>
          <w:sz w:val="28"/>
          <w:szCs w:val="28"/>
          <w:shd w:val="clear" w:color="auto" w:fill="FFFFFF"/>
        </w:rPr>
        <w:t xml:space="preserve">https://urait.ru/bcode/517878 (дата обращения: 20.11.2023). – </w:t>
      </w:r>
      <w:proofErr w:type="gramStart"/>
      <w:r w:rsidRPr="00706D48">
        <w:rPr>
          <w:rFonts w:ascii="Times New Roman" w:hAnsi="Times New Roman"/>
          <w:sz w:val="28"/>
          <w:szCs w:val="28"/>
          <w:shd w:val="clear" w:color="auto" w:fill="FFFFFF"/>
        </w:rPr>
        <w:t>Текст :</w:t>
      </w:r>
      <w:proofErr w:type="gramEnd"/>
      <w:r w:rsidRPr="00706D48">
        <w:rPr>
          <w:rFonts w:ascii="Times New Roman" w:hAnsi="Times New Roman"/>
          <w:sz w:val="28"/>
          <w:szCs w:val="28"/>
          <w:shd w:val="clear" w:color="auto" w:fill="FFFFFF"/>
        </w:rPr>
        <w:t xml:space="preserve"> электронный. </w:t>
      </w:r>
    </w:p>
    <w:p w14:paraId="1E25956C" w14:textId="77777777" w:rsidR="00010364" w:rsidRDefault="00010364" w:rsidP="00010364">
      <w:pPr>
        <w:pStyle w:val="af0"/>
        <w:numPr>
          <w:ilvl w:val="3"/>
          <w:numId w:val="6"/>
        </w:numPr>
        <w:shd w:val="clear" w:color="auto" w:fill="FFFFFF"/>
        <w:spacing w:after="0" w:line="240" w:lineRule="auto"/>
        <w:ind w:left="284"/>
        <w:rPr>
          <w:rFonts w:ascii="Times New Roman" w:hAnsi="Times New Roman"/>
          <w:sz w:val="28"/>
          <w:szCs w:val="28"/>
          <w:shd w:val="clear" w:color="auto" w:fill="FFFFFF"/>
        </w:rPr>
      </w:pPr>
      <w:r w:rsidRPr="000119D3">
        <w:rPr>
          <w:rFonts w:ascii="Times New Roman" w:hAnsi="Times New Roman"/>
          <w:sz w:val="28"/>
          <w:szCs w:val="28"/>
          <w:shd w:val="clear" w:color="auto" w:fill="FFFFFF"/>
        </w:rPr>
        <w:t xml:space="preserve">Гусева, И. А.  Финансовые рынки и </w:t>
      </w:r>
      <w:proofErr w:type="gramStart"/>
      <w:r w:rsidRPr="000119D3">
        <w:rPr>
          <w:rFonts w:ascii="Times New Roman" w:hAnsi="Times New Roman"/>
          <w:sz w:val="28"/>
          <w:szCs w:val="28"/>
          <w:shd w:val="clear" w:color="auto" w:fill="FFFFFF"/>
        </w:rPr>
        <w:t>институты :</w:t>
      </w:r>
      <w:proofErr w:type="gramEnd"/>
      <w:r w:rsidRPr="000119D3">
        <w:rPr>
          <w:rFonts w:ascii="Times New Roman" w:hAnsi="Times New Roman"/>
          <w:sz w:val="28"/>
          <w:szCs w:val="28"/>
          <w:shd w:val="clear" w:color="auto" w:fill="FFFFFF"/>
        </w:rPr>
        <w:t xml:space="preserve"> учебник и практикум для вузов / И. А. Гусева. — </w:t>
      </w:r>
      <w:proofErr w:type="gramStart"/>
      <w:r w:rsidRPr="000119D3">
        <w:rPr>
          <w:rFonts w:ascii="Times New Roman" w:hAnsi="Times New Roman"/>
          <w:sz w:val="28"/>
          <w:szCs w:val="28"/>
          <w:shd w:val="clear" w:color="auto" w:fill="FFFFFF"/>
        </w:rPr>
        <w:t>Москва :</w:t>
      </w:r>
      <w:proofErr w:type="gramEnd"/>
      <w:r w:rsidRPr="000119D3">
        <w:rPr>
          <w:rFonts w:ascii="Times New Roman" w:hAnsi="Times New Roman"/>
          <w:sz w:val="28"/>
          <w:szCs w:val="28"/>
          <w:shd w:val="clear" w:color="auto" w:fill="FFFFFF"/>
        </w:rPr>
        <w:t xml:space="preserve"> Издательство </w:t>
      </w:r>
      <w:proofErr w:type="spellStart"/>
      <w:r w:rsidRPr="000119D3">
        <w:rPr>
          <w:rFonts w:ascii="Times New Roman" w:hAnsi="Times New Roman"/>
          <w:sz w:val="28"/>
          <w:szCs w:val="28"/>
          <w:shd w:val="clear" w:color="auto" w:fill="FFFFFF"/>
        </w:rPr>
        <w:t>Юрайт</w:t>
      </w:r>
      <w:proofErr w:type="spellEnd"/>
      <w:r w:rsidRPr="000119D3">
        <w:rPr>
          <w:rFonts w:ascii="Times New Roman" w:hAnsi="Times New Roman"/>
          <w:sz w:val="28"/>
          <w:szCs w:val="28"/>
          <w:shd w:val="clear" w:color="auto" w:fill="FFFFFF"/>
        </w:rPr>
        <w:t xml:space="preserve">, 2023. — 347 с. — (Высшее образование). — ISBN 978-5-534-00339-0. — Образовательная платформа </w:t>
      </w:r>
      <w:proofErr w:type="spellStart"/>
      <w:r w:rsidRPr="000119D3">
        <w:rPr>
          <w:rFonts w:ascii="Times New Roman" w:hAnsi="Times New Roman"/>
          <w:sz w:val="28"/>
          <w:szCs w:val="28"/>
          <w:shd w:val="clear" w:color="auto" w:fill="FFFFFF"/>
        </w:rPr>
        <w:t>Юрайт</w:t>
      </w:r>
      <w:proofErr w:type="spellEnd"/>
      <w:r w:rsidRPr="000119D3">
        <w:rPr>
          <w:rFonts w:ascii="Times New Roman" w:hAnsi="Times New Roman"/>
          <w:sz w:val="28"/>
          <w:szCs w:val="28"/>
          <w:shd w:val="clear" w:color="auto" w:fill="FFFFFF"/>
        </w:rPr>
        <w:t xml:space="preserve"> [сайт]. — URL: https://urait.ru/bcode/511698 (дата обращения: 20.11.2023). — </w:t>
      </w:r>
      <w:proofErr w:type="gramStart"/>
      <w:r w:rsidRPr="000119D3">
        <w:rPr>
          <w:rFonts w:ascii="Times New Roman" w:hAnsi="Times New Roman"/>
          <w:sz w:val="28"/>
          <w:szCs w:val="28"/>
          <w:shd w:val="clear" w:color="auto" w:fill="FFFFFF"/>
        </w:rPr>
        <w:t>Текст :</w:t>
      </w:r>
      <w:proofErr w:type="gramEnd"/>
      <w:r w:rsidRPr="000119D3">
        <w:rPr>
          <w:rFonts w:ascii="Times New Roman" w:hAnsi="Times New Roman"/>
          <w:sz w:val="28"/>
          <w:szCs w:val="28"/>
          <w:shd w:val="clear" w:color="auto" w:fill="FFFFFF"/>
        </w:rPr>
        <w:t xml:space="preserve"> электронный. </w:t>
      </w:r>
    </w:p>
    <w:p w14:paraId="22E203F0" w14:textId="77777777" w:rsidR="00010364" w:rsidRDefault="00010364" w:rsidP="00010364">
      <w:pPr>
        <w:pStyle w:val="af0"/>
        <w:numPr>
          <w:ilvl w:val="3"/>
          <w:numId w:val="6"/>
        </w:numPr>
        <w:shd w:val="clear" w:color="auto" w:fill="FFFFFF"/>
        <w:spacing w:after="0" w:line="240" w:lineRule="auto"/>
        <w:ind w:left="284"/>
        <w:rPr>
          <w:rFonts w:ascii="Times New Roman" w:hAnsi="Times New Roman"/>
          <w:sz w:val="28"/>
          <w:szCs w:val="28"/>
          <w:shd w:val="clear" w:color="auto" w:fill="FFFFFF"/>
        </w:rPr>
      </w:pPr>
      <w:proofErr w:type="spellStart"/>
      <w:r w:rsidRPr="000119D3">
        <w:rPr>
          <w:rFonts w:ascii="Times New Roman" w:hAnsi="Times New Roman"/>
          <w:sz w:val="28"/>
          <w:szCs w:val="28"/>
          <w:shd w:val="clear" w:color="auto" w:fill="FFFFFF"/>
        </w:rPr>
        <w:t>Бабайцев</w:t>
      </w:r>
      <w:proofErr w:type="spellEnd"/>
      <w:r w:rsidRPr="000119D3">
        <w:rPr>
          <w:rFonts w:ascii="Times New Roman" w:hAnsi="Times New Roman"/>
          <w:sz w:val="28"/>
          <w:szCs w:val="28"/>
          <w:shd w:val="clear" w:color="auto" w:fill="FFFFFF"/>
        </w:rPr>
        <w:t xml:space="preserve"> В. А. Математические методы финансового </w:t>
      </w:r>
      <w:proofErr w:type="gramStart"/>
      <w:r w:rsidRPr="000119D3">
        <w:rPr>
          <w:rFonts w:ascii="Times New Roman" w:hAnsi="Times New Roman"/>
          <w:sz w:val="28"/>
          <w:szCs w:val="28"/>
          <w:shd w:val="clear" w:color="auto" w:fill="FFFFFF"/>
        </w:rPr>
        <w:t>анализа :</w:t>
      </w:r>
      <w:proofErr w:type="gramEnd"/>
      <w:r w:rsidRPr="000119D3">
        <w:rPr>
          <w:rFonts w:ascii="Times New Roman" w:hAnsi="Times New Roman"/>
          <w:sz w:val="28"/>
          <w:szCs w:val="28"/>
          <w:shd w:val="clear" w:color="auto" w:fill="FFFFFF"/>
        </w:rPr>
        <w:t xml:space="preserve"> учебное пособие для вузов / В. А. </w:t>
      </w:r>
      <w:proofErr w:type="spellStart"/>
      <w:r w:rsidRPr="000119D3">
        <w:rPr>
          <w:rFonts w:ascii="Times New Roman" w:hAnsi="Times New Roman"/>
          <w:sz w:val="28"/>
          <w:szCs w:val="28"/>
          <w:shd w:val="clear" w:color="auto" w:fill="FFFFFF"/>
        </w:rPr>
        <w:t>Бабайцев</w:t>
      </w:r>
      <w:proofErr w:type="spellEnd"/>
      <w:r w:rsidRPr="000119D3">
        <w:rPr>
          <w:rFonts w:ascii="Times New Roman" w:hAnsi="Times New Roman"/>
          <w:sz w:val="28"/>
          <w:szCs w:val="28"/>
          <w:shd w:val="clear" w:color="auto" w:fill="FFFFFF"/>
        </w:rPr>
        <w:t xml:space="preserve">, В. Б. </w:t>
      </w:r>
      <w:proofErr w:type="spellStart"/>
      <w:r w:rsidRPr="000119D3">
        <w:rPr>
          <w:rFonts w:ascii="Times New Roman" w:hAnsi="Times New Roman"/>
          <w:sz w:val="28"/>
          <w:szCs w:val="28"/>
          <w:shd w:val="clear" w:color="auto" w:fill="FFFFFF"/>
        </w:rPr>
        <w:t>Гисин</w:t>
      </w:r>
      <w:proofErr w:type="spellEnd"/>
      <w:r w:rsidRPr="000119D3">
        <w:rPr>
          <w:rFonts w:ascii="Times New Roman" w:hAnsi="Times New Roman"/>
          <w:sz w:val="28"/>
          <w:szCs w:val="28"/>
          <w:shd w:val="clear" w:color="auto" w:fill="FFFFFF"/>
        </w:rPr>
        <w:t xml:space="preserve">. — 2-е изд., </w:t>
      </w:r>
      <w:proofErr w:type="spellStart"/>
      <w:r w:rsidRPr="000119D3">
        <w:rPr>
          <w:rFonts w:ascii="Times New Roman" w:hAnsi="Times New Roman"/>
          <w:sz w:val="28"/>
          <w:szCs w:val="28"/>
          <w:shd w:val="clear" w:color="auto" w:fill="FFFFFF"/>
        </w:rPr>
        <w:t>испр</w:t>
      </w:r>
      <w:proofErr w:type="spellEnd"/>
      <w:r w:rsidRPr="000119D3">
        <w:rPr>
          <w:rFonts w:ascii="Times New Roman" w:hAnsi="Times New Roman"/>
          <w:sz w:val="28"/>
          <w:szCs w:val="28"/>
          <w:shd w:val="clear" w:color="auto" w:fill="FFFFFF"/>
        </w:rPr>
        <w:t xml:space="preserve">. и доп. — </w:t>
      </w:r>
      <w:proofErr w:type="gramStart"/>
      <w:r w:rsidRPr="000119D3">
        <w:rPr>
          <w:rFonts w:ascii="Times New Roman" w:hAnsi="Times New Roman"/>
          <w:sz w:val="28"/>
          <w:szCs w:val="28"/>
          <w:shd w:val="clear" w:color="auto" w:fill="FFFFFF"/>
        </w:rPr>
        <w:t>Москва :</w:t>
      </w:r>
      <w:proofErr w:type="gramEnd"/>
      <w:r w:rsidRPr="000119D3">
        <w:rPr>
          <w:rFonts w:ascii="Times New Roman" w:hAnsi="Times New Roman"/>
          <w:sz w:val="28"/>
          <w:szCs w:val="28"/>
          <w:shd w:val="clear" w:color="auto" w:fill="FFFFFF"/>
        </w:rPr>
        <w:t xml:space="preserve"> </w:t>
      </w:r>
      <w:proofErr w:type="spellStart"/>
      <w:r w:rsidRPr="000119D3">
        <w:rPr>
          <w:rFonts w:ascii="Times New Roman" w:hAnsi="Times New Roman"/>
          <w:sz w:val="28"/>
          <w:szCs w:val="28"/>
          <w:shd w:val="clear" w:color="auto" w:fill="FFFFFF"/>
        </w:rPr>
        <w:t>Юрайт</w:t>
      </w:r>
      <w:proofErr w:type="spellEnd"/>
      <w:r w:rsidRPr="000119D3">
        <w:rPr>
          <w:rFonts w:ascii="Times New Roman" w:hAnsi="Times New Roman"/>
          <w:sz w:val="28"/>
          <w:szCs w:val="28"/>
          <w:shd w:val="clear" w:color="auto" w:fill="FFFFFF"/>
        </w:rPr>
        <w:t xml:space="preserve">, 2023. — 215 с. — (Высшее образование). - ЭБС </w:t>
      </w:r>
      <w:proofErr w:type="spellStart"/>
      <w:r w:rsidRPr="000119D3">
        <w:rPr>
          <w:rFonts w:ascii="Times New Roman" w:hAnsi="Times New Roman"/>
          <w:sz w:val="28"/>
          <w:szCs w:val="28"/>
          <w:shd w:val="clear" w:color="auto" w:fill="FFFFFF"/>
        </w:rPr>
        <w:t>Юрайт</w:t>
      </w:r>
      <w:proofErr w:type="spellEnd"/>
      <w:r w:rsidRPr="000119D3">
        <w:rPr>
          <w:rFonts w:ascii="Times New Roman" w:hAnsi="Times New Roman"/>
          <w:sz w:val="28"/>
          <w:szCs w:val="28"/>
          <w:shd w:val="clear" w:color="auto" w:fill="FFFFFF"/>
        </w:rPr>
        <w:t xml:space="preserve">. — URL: https://urait.ru/bcode/516100 (дата обращения: 20.11.2023).  — </w:t>
      </w:r>
      <w:proofErr w:type="gramStart"/>
      <w:r w:rsidRPr="000119D3">
        <w:rPr>
          <w:rFonts w:ascii="Times New Roman" w:hAnsi="Times New Roman"/>
          <w:sz w:val="28"/>
          <w:szCs w:val="28"/>
          <w:shd w:val="clear" w:color="auto" w:fill="FFFFFF"/>
        </w:rPr>
        <w:t>Текст :</w:t>
      </w:r>
      <w:proofErr w:type="gramEnd"/>
      <w:r w:rsidRPr="000119D3">
        <w:rPr>
          <w:rFonts w:ascii="Times New Roman" w:hAnsi="Times New Roman"/>
          <w:sz w:val="28"/>
          <w:szCs w:val="28"/>
          <w:shd w:val="clear" w:color="auto" w:fill="FFFFFF"/>
        </w:rPr>
        <w:t xml:space="preserve"> электронный. </w:t>
      </w:r>
    </w:p>
    <w:p w14:paraId="52B240B8" w14:textId="3DC23FEB" w:rsidR="00080D30" w:rsidRDefault="00FE7061" w:rsidP="00D123BD">
      <w:pPr>
        <w:shd w:val="clear" w:color="auto" w:fill="FFFFFF"/>
        <w:spacing w:before="240" w:after="120" w:line="240" w:lineRule="auto"/>
        <w:ind w:left="11" w:firstLine="709"/>
        <w:jc w:val="both"/>
        <w:rPr>
          <w:rFonts w:ascii="Times New Roman" w:hAnsi="Times New Roman"/>
          <w:b/>
          <w:sz w:val="28"/>
          <w:szCs w:val="28"/>
        </w:rPr>
      </w:pPr>
      <w:r>
        <w:rPr>
          <w:rFonts w:ascii="Times New Roman" w:hAnsi="Times New Roman"/>
          <w:b/>
          <w:sz w:val="28"/>
          <w:szCs w:val="28"/>
        </w:rPr>
        <w:t xml:space="preserve">8.2 </w:t>
      </w:r>
      <w:r w:rsidR="00080D30" w:rsidRPr="00B11BFD">
        <w:rPr>
          <w:rFonts w:ascii="Times New Roman" w:hAnsi="Times New Roman"/>
          <w:b/>
          <w:sz w:val="28"/>
          <w:szCs w:val="28"/>
        </w:rPr>
        <w:t>Дополнительная литература</w:t>
      </w:r>
    </w:p>
    <w:p w14:paraId="4CC725BF" w14:textId="2A3DFBB2" w:rsidR="00010364" w:rsidRDefault="00010364" w:rsidP="00010364">
      <w:pPr>
        <w:pStyle w:val="af0"/>
        <w:numPr>
          <w:ilvl w:val="3"/>
          <w:numId w:val="6"/>
        </w:numPr>
        <w:shd w:val="clear" w:color="auto" w:fill="FFFFFF"/>
        <w:spacing w:after="0" w:line="240" w:lineRule="auto"/>
        <w:ind w:left="284"/>
        <w:rPr>
          <w:rFonts w:ascii="Times New Roman" w:hAnsi="Times New Roman"/>
          <w:sz w:val="28"/>
          <w:szCs w:val="28"/>
          <w:shd w:val="clear" w:color="auto" w:fill="FFFFFF"/>
        </w:rPr>
      </w:pPr>
      <w:proofErr w:type="spellStart"/>
      <w:r w:rsidRPr="0062138E">
        <w:rPr>
          <w:rFonts w:ascii="Times New Roman" w:hAnsi="Times New Roman"/>
          <w:sz w:val="28"/>
          <w:szCs w:val="28"/>
          <w:shd w:val="clear" w:color="auto" w:fill="FFFFFF"/>
        </w:rPr>
        <w:t>Вайн</w:t>
      </w:r>
      <w:proofErr w:type="spellEnd"/>
      <w:r w:rsidRPr="0062138E">
        <w:rPr>
          <w:rFonts w:ascii="Times New Roman" w:hAnsi="Times New Roman"/>
          <w:sz w:val="28"/>
          <w:szCs w:val="28"/>
          <w:shd w:val="clear" w:color="auto" w:fill="FFFFFF"/>
        </w:rPr>
        <w:t xml:space="preserve">, С. Опционы: Полный курс для профессионалов / С. </w:t>
      </w:r>
      <w:proofErr w:type="spellStart"/>
      <w:r w:rsidRPr="0062138E">
        <w:rPr>
          <w:rFonts w:ascii="Times New Roman" w:hAnsi="Times New Roman"/>
          <w:sz w:val="28"/>
          <w:szCs w:val="28"/>
          <w:shd w:val="clear" w:color="auto" w:fill="FFFFFF"/>
        </w:rPr>
        <w:t>Вайн</w:t>
      </w:r>
      <w:proofErr w:type="spellEnd"/>
      <w:r w:rsidRPr="0062138E">
        <w:rPr>
          <w:rFonts w:ascii="Times New Roman" w:hAnsi="Times New Roman"/>
          <w:sz w:val="28"/>
          <w:szCs w:val="28"/>
          <w:shd w:val="clear" w:color="auto" w:fill="FFFFFF"/>
        </w:rPr>
        <w:t>. - Москва: Альпина Бизнес Букс, 2003, 2007</w:t>
      </w:r>
      <w:r>
        <w:rPr>
          <w:rFonts w:ascii="Times New Roman" w:hAnsi="Times New Roman"/>
          <w:sz w:val="28"/>
          <w:szCs w:val="28"/>
          <w:shd w:val="clear" w:color="auto" w:fill="FFFFFF"/>
        </w:rPr>
        <w:t>.</w:t>
      </w:r>
      <w:r w:rsidRPr="0062138E">
        <w:rPr>
          <w:rFonts w:ascii="Times New Roman" w:hAnsi="Times New Roman"/>
          <w:sz w:val="28"/>
          <w:szCs w:val="28"/>
          <w:shd w:val="clear" w:color="auto" w:fill="FFFFFF"/>
        </w:rPr>
        <w:t xml:space="preserve"> - 465 с. - </w:t>
      </w:r>
      <w:proofErr w:type="gramStart"/>
      <w:r w:rsidRPr="0062138E">
        <w:rPr>
          <w:rFonts w:ascii="Times New Roman" w:hAnsi="Times New Roman"/>
          <w:sz w:val="28"/>
          <w:szCs w:val="28"/>
          <w:shd w:val="clear" w:color="auto" w:fill="FFFFFF"/>
        </w:rPr>
        <w:t>Те</w:t>
      </w:r>
      <w:r>
        <w:rPr>
          <w:rFonts w:ascii="Times New Roman" w:hAnsi="Times New Roman"/>
          <w:sz w:val="28"/>
          <w:szCs w:val="28"/>
          <w:shd w:val="clear" w:color="auto" w:fill="FFFFFF"/>
        </w:rPr>
        <w:t>кст :</w:t>
      </w:r>
      <w:proofErr w:type="gramEnd"/>
      <w:r>
        <w:rPr>
          <w:rFonts w:ascii="Times New Roman" w:hAnsi="Times New Roman"/>
          <w:sz w:val="28"/>
          <w:szCs w:val="28"/>
          <w:shd w:val="clear" w:color="auto" w:fill="FFFFFF"/>
        </w:rPr>
        <w:t xml:space="preserve"> непосредственный. - То </w:t>
      </w:r>
      <w:r>
        <w:rPr>
          <w:rFonts w:ascii="Times New Roman" w:hAnsi="Times New Roman"/>
          <w:sz w:val="28"/>
          <w:szCs w:val="28"/>
          <w:shd w:val="clear" w:color="auto" w:fill="FFFFFF"/>
        </w:rPr>
        <w:lastRenderedPageBreak/>
        <w:t>же</w:t>
      </w:r>
      <w:r w:rsidRPr="0062138E">
        <w:rPr>
          <w:rFonts w:ascii="Times New Roman" w:hAnsi="Times New Roman"/>
          <w:sz w:val="28"/>
          <w:szCs w:val="28"/>
          <w:shd w:val="clear" w:color="auto" w:fill="FFFFFF"/>
        </w:rPr>
        <w:t xml:space="preserve">. - 2016. - ЭБС </w:t>
      </w:r>
      <w:proofErr w:type="spellStart"/>
      <w:r w:rsidRPr="0062138E">
        <w:rPr>
          <w:rFonts w:ascii="Times New Roman" w:hAnsi="Times New Roman"/>
          <w:sz w:val="28"/>
          <w:szCs w:val="28"/>
          <w:shd w:val="clear" w:color="auto" w:fill="FFFFFF"/>
        </w:rPr>
        <w:t>Alpina</w:t>
      </w:r>
      <w:proofErr w:type="spellEnd"/>
      <w:r w:rsidRPr="0062138E">
        <w:rPr>
          <w:rFonts w:ascii="Times New Roman" w:hAnsi="Times New Roman"/>
          <w:sz w:val="28"/>
          <w:szCs w:val="28"/>
          <w:shd w:val="clear" w:color="auto" w:fill="FFFFFF"/>
        </w:rPr>
        <w:t xml:space="preserve"> </w:t>
      </w:r>
      <w:proofErr w:type="spellStart"/>
      <w:r w:rsidRPr="0062138E">
        <w:rPr>
          <w:rFonts w:ascii="Times New Roman" w:hAnsi="Times New Roman"/>
          <w:sz w:val="28"/>
          <w:szCs w:val="28"/>
          <w:shd w:val="clear" w:color="auto" w:fill="FFFFFF"/>
        </w:rPr>
        <w:t>Digital</w:t>
      </w:r>
      <w:proofErr w:type="spellEnd"/>
      <w:r w:rsidRPr="0062138E">
        <w:rPr>
          <w:rFonts w:ascii="Times New Roman" w:hAnsi="Times New Roman"/>
          <w:sz w:val="28"/>
          <w:szCs w:val="28"/>
          <w:shd w:val="clear" w:color="auto" w:fill="FFFFFF"/>
        </w:rPr>
        <w:t xml:space="preserve">. - URL: </w:t>
      </w:r>
      <w:proofErr w:type="gramStart"/>
      <w:r w:rsidRPr="0062138E">
        <w:rPr>
          <w:rFonts w:ascii="Times New Roman" w:hAnsi="Times New Roman"/>
          <w:sz w:val="28"/>
          <w:szCs w:val="28"/>
          <w:shd w:val="clear" w:color="auto" w:fill="FFFFFF"/>
        </w:rPr>
        <w:t>https://finunivers.alpinadigital.ru/book/7996 ;</w:t>
      </w:r>
      <w:proofErr w:type="gramEnd"/>
      <w:r w:rsidRPr="0062138E">
        <w:rPr>
          <w:rFonts w:ascii="Times New Roman" w:hAnsi="Times New Roman"/>
          <w:sz w:val="28"/>
          <w:szCs w:val="28"/>
          <w:shd w:val="clear" w:color="auto" w:fill="FFFFFF"/>
        </w:rPr>
        <w:t xml:space="preserve"> ЭБС ZNANIUM.com. - </w:t>
      </w:r>
      <w:proofErr w:type="gramStart"/>
      <w:r w:rsidRPr="0062138E">
        <w:rPr>
          <w:rFonts w:ascii="Times New Roman" w:hAnsi="Times New Roman"/>
          <w:sz w:val="28"/>
          <w:szCs w:val="28"/>
          <w:shd w:val="clear" w:color="auto" w:fill="FFFFFF"/>
        </w:rPr>
        <w:t>URL :</w:t>
      </w:r>
      <w:proofErr w:type="gramEnd"/>
      <w:r w:rsidRPr="0062138E">
        <w:rPr>
          <w:rFonts w:ascii="Times New Roman" w:hAnsi="Times New Roman"/>
          <w:sz w:val="28"/>
          <w:szCs w:val="28"/>
          <w:shd w:val="clear" w:color="auto" w:fill="FFFFFF"/>
        </w:rPr>
        <w:t xml:space="preserve"> https://znanium.com/catalog/product/915809 (дата </w:t>
      </w:r>
      <w:r>
        <w:rPr>
          <w:rFonts w:ascii="Times New Roman" w:hAnsi="Times New Roman"/>
          <w:sz w:val="28"/>
          <w:szCs w:val="28"/>
          <w:shd w:val="clear" w:color="auto" w:fill="FFFFFF"/>
        </w:rPr>
        <w:t>обращения: 20.11.2023). - Текст</w:t>
      </w:r>
      <w:r w:rsidRPr="0062138E">
        <w:rPr>
          <w:rFonts w:ascii="Times New Roman" w:hAnsi="Times New Roman"/>
          <w:sz w:val="28"/>
          <w:szCs w:val="28"/>
          <w:shd w:val="clear" w:color="auto" w:fill="FFFFFF"/>
        </w:rPr>
        <w:t xml:space="preserve">: электронный. </w:t>
      </w:r>
    </w:p>
    <w:p w14:paraId="0EFFFEFC" w14:textId="77777777" w:rsidR="00010364" w:rsidRPr="0062138E" w:rsidRDefault="00010364" w:rsidP="00010364">
      <w:pPr>
        <w:pStyle w:val="af0"/>
        <w:numPr>
          <w:ilvl w:val="3"/>
          <w:numId w:val="6"/>
        </w:numPr>
        <w:shd w:val="clear" w:color="auto" w:fill="FFFFFF"/>
        <w:spacing w:after="0" w:line="240" w:lineRule="auto"/>
        <w:ind w:left="284"/>
        <w:rPr>
          <w:rFonts w:ascii="Times New Roman" w:hAnsi="Times New Roman"/>
          <w:sz w:val="28"/>
          <w:szCs w:val="28"/>
          <w:shd w:val="clear" w:color="auto" w:fill="FFFFFF"/>
        </w:rPr>
      </w:pPr>
      <w:r w:rsidRPr="0062138E">
        <w:rPr>
          <w:rFonts w:ascii="Times New Roman" w:hAnsi="Times New Roman"/>
          <w:sz w:val="28"/>
          <w:szCs w:val="28"/>
          <w:shd w:val="clear" w:color="auto" w:fill="FFFFFF"/>
        </w:rPr>
        <w:t xml:space="preserve">Галанов, В. А. Производные финансовые инструменты: учебник / В.А. Галанов. — 2-е </w:t>
      </w:r>
      <w:proofErr w:type="spellStart"/>
      <w:r w:rsidRPr="0062138E">
        <w:rPr>
          <w:rFonts w:ascii="Times New Roman" w:hAnsi="Times New Roman"/>
          <w:sz w:val="28"/>
          <w:szCs w:val="28"/>
          <w:shd w:val="clear" w:color="auto" w:fill="FFFFFF"/>
        </w:rPr>
        <w:t>изд</w:t>
      </w:r>
      <w:proofErr w:type="spellEnd"/>
      <w:r w:rsidRPr="0062138E">
        <w:rPr>
          <w:rFonts w:ascii="Times New Roman" w:hAnsi="Times New Roman"/>
          <w:sz w:val="28"/>
          <w:szCs w:val="28"/>
          <w:shd w:val="clear" w:color="auto" w:fill="FFFFFF"/>
        </w:rPr>
        <w:t xml:space="preserve">, </w:t>
      </w:r>
      <w:proofErr w:type="spellStart"/>
      <w:r w:rsidRPr="0062138E">
        <w:rPr>
          <w:rFonts w:ascii="Times New Roman" w:hAnsi="Times New Roman"/>
          <w:sz w:val="28"/>
          <w:szCs w:val="28"/>
          <w:shd w:val="clear" w:color="auto" w:fill="FFFFFF"/>
        </w:rPr>
        <w:t>перераб</w:t>
      </w:r>
      <w:proofErr w:type="spellEnd"/>
      <w:proofErr w:type="gramStart"/>
      <w:r w:rsidRPr="0062138E">
        <w:rPr>
          <w:rFonts w:ascii="Times New Roman" w:hAnsi="Times New Roman"/>
          <w:sz w:val="28"/>
          <w:szCs w:val="28"/>
          <w:shd w:val="clear" w:color="auto" w:fill="FFFFFF"/>
        </w:rPr>
        <w:t>.</w:t>
      </w:r>
      <w:proofErr w:type="gramEnd"/>
      <w:r w:rsidRPr="0062138E">
        <w:rPr>
          <w:rFonts w:ascii="Times New Roman" w:hAnsi="Times New Roman"/>
          <w:sz w:val="28"/>
          <w:szCs w:val="28"/>
          <w:shd w:val="clear" w:color="auto" w:fill="FFFFFF"/>
        </w:rPr>
        <w:t xml:space="preserve"> и доп. — Москва: ИНФРА-М, 2024. — 221 с. — (Высшее образование). — DOI 10.12737/21804. - ISBN 978-5-16-012272-4. – ЭБС ZNANIUM.com. - URL: https://znanium.com/catalog/product/1991026 (дата обращения: 20.10.2023). - Текст: электронный.</w:t>
      </w:r>
    </w:p>
    <w:p w14:paraId="0DE5C0EC" w14:textId="77777777" w:rsidR="00010364" w:rsidRDefault="00010364" w:rsidP="00010364">
      <w:pPr>
        <w:pStyle w:val="af0"/>
        <w:numPr>
          <w:ilvl w:val="3"/>
          <w:numId w:val="6"/>
        </w:numPr>
        <w:shd w:val="clear" w:color="auto" w:fill="FFFFFF"/>
        <w:spacing w:after="0" w:line="240" w:lineRule="auto"/>
        <w:ind w:left="284"/>
        <w:rPr>
          <w:rFonts w:ascii="Times New Roman" w:hAnsi="Times New Roman"/>
          <w:sz w:val="28"/>
          <w:szCs w:val="28"/>
          <w:shd w:val="clear" w:color="auto" w:fill="FFFFFF"/>
        </w:rPr>
      </w:pPr>
      <w:proofErr w:type="spellStart"/>
      <w:r w:rsidRPr="000119D3">
        <w:rPr>
          <w:rFonts w:ascii="Times New Roman" w:hAnsi="Times New Roman"/>
          <w:sz w:val="28"/>
          <w:szCs w:val="28"/>
          <w:shd w:val="clear" w:color="auto" w:fill="FFFFFF"/>
        </w:rPr>
        <w:t>Натенберг</w:t>
      </w:r>
      <w:proofErr w:type="spellEnd"/>
      <w:r w:rsidRPr="000119D3">
        <w:rPr>
          <w:rFonts w:ascii="Times New Roman" w:hAnsi="Times New Roman"/>
          <w:sz w:val="28"/>
          <w:szCs w:val="28"/>
          <w:shd w:val="clear" w:color="auto" w:fill="FFFFFF"/>
        </w:rPr>
        <w:t xml:space="preserve">, Ш. Опционы: Волатильность и оценка стоимости. Стратегии и методы опционной торговли: практическое пособие / Ш. </w:t>
      </w:r>
      <w:proofErr w:type="spellStart"/>
      <w:r w:rsidRPr="000119D3">
        <w:rPr>
          <w:rFonts w:ascii="Times New Roman" w:hAnsi="Times New Roman"/>
          <w:sz w:val="28"/>
          <w:szCs w:val="28"/>
          <w:shd w:val="clear" w:color="auto" w:fill="FFFFFF"/>
        </w:rPr>
        <w:t>Натенберг</w:t>
      </w:r>
      <w:proofErr w:type="spellEnd"/>
      <w:r w:rsidRPr="000119D3">
        <w:rPr>
          <w:rFonts w:ascii="Times New Roman" w:hAnsi="Times New Roman"/>
          <w:sz w:val="28"/>
          <w:szCs w:val="28"/>
          <w:shd w:val="clear" w:color="auto" w:fill="FFFFFF"/>
        </w:rPr>
        <w:t>. - 3-е изд. - Москва: Точка, 2018. - 539 с. - ISBN 978-5-9500208-1-0. - ЭБС ZNANIUM.com. - URL: https://znanium.com/catalog/product/2117020 (дата обращения: 20.10.2023). - Текст: электронный.</w:t>
      </w:r>
    </w:p>
    <w:p w14:paraId="4226DA20" w14:textId="08796682" w:rsidR="00010364" w:rsidRDefault="00010364" w:rsidP="00010364">
      <w:pPr>
        <w:pStyle w:val="af0"/>
        <w:numPr>
          <w:ilvl w:val="3"/>
          <w:numId w:val="6"/>
        </w:numPr>
        <w:shd w:val="clear" w:color="auto" w:fill="FFFFFF"/>
        <w:spacing w:after="0" w:line="240" w:lineRule="auto"/>
        <w:ind w:left="284"/>
        <w:rPr>
          <w:rFonts w:ascii="Times New Roman" w:hAnsi="Times New Roman"/>
          <w:sz w:val="28"/>
          <w:szCs w:val="28"/>
          <w:shd w:val="clear" w:color="auto" w:fill="FFFFFF"/>
        </w:rPr>
      </w:pPr>
      <w:r w:rsidRPr="0062138E">
        <w:rPr>
          <w:rFonts w:ascii="Times New Roman" w:hAnsi="Times New Roman"/>
          <w:sz w:val="28"/>
          <w:szCs w:val="28"/>
          <w:shd w:val="clear" w:color="auto" w:fill="FFFFFF"/>
        </w:rPr>
        <w:t xml:space="preserve">Финансовое моделирование в </w:t>
      </w:r>
      <w:r>
        <w:rPr>
          <w:rFonts w:ascii="Times New Roman" w:hAnsi="Times New Roman"/>
          <w:sz w:val="28"/>
          <w:szCs w:val="28"/>
          <w:shd w:val="clear" w:color="auto" w:fill="FFFFFF"/>
        </w:rPr>
        <w:t>фирме: учебник для магистратуры</w:t>
      </w:r>
      <w:r w:rsidRPr="0062138E">
        <w:rPr>
          <w:rFonts w:ascii="Times New Roman" w:hAnsi="Times New Roman"/>
          <w:sz w:val="28"/>
          <w:szCs w:val="28"/>
          <w:shd w:val="clear" w:color="auto" w:fill="FFFFFF"/>
        </w:rPr>
        <w:t xml:space="preserve">: пер.  / </w:t>
      </w:r>
      <w:proofErr w:type="spellStart"/>
      <w:r w:rsidRPr="0062138E">
        <w:rPr>
          <w:rFonts w:ascii="Times New Roman" w:hAnsi="Times New Roman"/>
          <w:sz w:val="28"/>
          <w:szCs w:val="28"/>
          <w:shd w:val="clear" w:color="auto" w:fill="FFFFFF"/>
        </w:rPr>
        <w:t>Диетмар</w:t>
      </w:r>
      <w:proofErr w:type="spellEnd"/>
      <w:r w:rsidRPr="0062138E">
        <w:rPr>
          <w:rFonts w:ascii="Times New Roman" w:hAnsi="Times New Roman"/>
          <w:sz w:val="28"/>
          <w:szCs w:val="28"/>
          <w:shd w:val="clear" w:color="auto" w:fill="FFFFFF"/>
        </w:rPr>
        <w:t xml:space="preserve"> </w:t>
      </w:r>
      <w:proofErr w:type="spellStart"/>
      <w:r w:rsidRPr="0062138E">
        <w:rPr>
          <w:rFonts w:ascii="Times New Roman" w:hAnsi="Times New Roman"/>
          <w:sz w:val="28"/>
          <w:szCs w:val="28"/>
          <w:shd w:val="clear" w:color="auto" w:fill="FFFFFF"/>
        </w:rPr>
        <w:t>Эрнс</w:t>
      </w:r>
      <w:proofErr w:type="spellEnd"/>
      <w:r w:rsidRPr="0062138E">
        <w:rPr>
          <w:rFonts w:ascii="Times New Roman" w:hAnsi="Times New Roman"/>
          <w:sz w:val="28"/>
          <w:szCs w:val="28"/>
          <w:shd w:val="clear" w:color="auto" w:fill="FFFFFF"/>
        </w:rPr>
        <w:t xml:space="preserve">, </w:t>
      </w:r>
      <w:proofErr w:type="spellStart"/>
      <w:r w:rsidRPr="0062138E">
        <w:rPr>
          <w:rFonts w:ascii="Times New Roman" w:hAnsi="Times New Roman"/>
          <w:sz w:val="28"/>
          <w:szCs w:val="28"/>
          <w:shd w:val="clear" w:color="auto" w:fill="FFFFFF"/>
        </w:rPr>
        <w:t>Йоахим</w:t>
      </w:r>
      <w:proofErr w:type="spellEnd"/>
      <w:r w:rsidRPr="0062138E">
        <w:rPr>
          <w:rFonts w:ascii="Times New Roman" w:hAnsi="Times New Roman"/>
          <w:sz w:val="28"/>
          <w:szCs w:val="28"/>
          <w:shd w:val="clear" w:color="auto" w:fill="FFFFFF"/>
        </w:rPr>
        <w:t xml:space="preserve"> </w:t>
      </w:r>
      <w:proofErr w:type="spellStart"/>
      <w:r w:rsidRPr="0062138E">
        <w:rPr>
          <w:rFonts w:ascii="Times New Roman" w:hAnsi="Times New Roman"/>
          <w:sz w:val="28"/>
          <w:szCs w:val="28"/>
          <w:shd w:val="clear" w:color="auto" w:fill="FFFFFF"/>
        </w:rPr>
        <w:t>Хэкер</w:t>
      </w:r>
      <w:proofErr w:type="spellEnd"/>
      <w:r w:rsidRPr="0062138E">
        <w:rPr>
          <w:rFonts w:ascii="Times New Roman" w:hAnsi="Times New Roman"/>
          <w:sz w:val="28"/>
          <w:szCs w:val="28"/>
          <w:shd w:val="clear" w:color="auto" w:fill="FFFFFF"/>
        </w:rPr>
        <w:t>, М. А. Ф</w:t>
      </w:r>
      <w:r>
        <w:rPr>
          <w:rFonts w:ascii="Times New Roman" w:hAnsi="Times New Roman"/>
          <w:sz w:val="28"/>
          <w:szCs w:val="28"/>
          <w:shd w:val="clear" w:color="auto" w:fill="FFFFFF"/>
        </w:rPr>
        <w:t xml:space="preserve">едотова [и др.]; </w:t>
      </w:r>
      <w:proofErr w:type="spellStart"/>
      <w:r>
        <w:rPr>
          <w:rFonts w:ascii="Times New Roman" w:hAnsi="Times New Roman"/>
          <w:sz w:val="28"/>
          <w:szCs w:val="28"/>
          <w:shd w:val="clear" w:color="auto" w:fill="FFFFFF"/>
        </w:rPr>
        <w:t>Финуниверситет</w:t>
      </w:r>
      <w:proofErr w:type="spellEnd"/>
      <w:r w:rsidRPr="0062138E">
        <w:rPr>
          <w:rFonts w:ascii="Times New Roman" w:hAnsi="Times New Roman"/>
          <w:sz w:val="28"/>
          <w:szCs w:val="28"/>
          <w:shd w:val="clear" w:color="auto" w:fill="FFFFFF"/>
        </w:rPr>
        <w:t xml:space="preserve">; под общ. ред. С. Ю. Богатырева </w:t>
      </w:r>
      <w:r>
        <w:rPr>
          <w:rFonts w:ascii="Times New Roman" w:hAnsi="Times New Roman"/>
          <w:sz w:val="28"/>
          <w:szCs w:val="28"/>
          <w:shd w:val="clear" w:color="auto" w:fill="FFFFFF"/>
        </w:rPr>
        <w:t>- Москва: Прометей, 2020, 2022.</w:t>
      </w:r>
      <w:r w:rsidRPr="0062138E">
        <w:rPr>
          <w:rFonts w:ascii="Times New Roman" w:hAnsi="Times New Roman"/>
          <w:sz w:val="28"/>
          <w:szCs w:val="28"/>
          <w:shd w:val="clear" w:color="auto" w:fill="FFFFFF"/>
        </w:rPr>
        <w:t xml:space="preserve"> - 294 с. - Текст: непосредственный. - То же. - 2022. - ЭБС Лань. - URL: https://e.lanbook.com/book/220910 (дата </w:t>
      </w:r>
      <w:r>
        <w:rPr>
          <w:rFonts w:ascii="Times New Roman" w:hAnsi="Times New Roman"/>
          <w:sz w:val="28"/>
          <w:szCs w:val="28"/>
          <w:shd w:val="clear" w:color="auto" w:fill="FFFFFF"/>
        </w:rPr>
        <w:t>обращения: 20.11.2023). - Текст</w:t>
      </w:r>
      <w:r w:rsidRPr="0062138E">
        <w:rPr>
          <w:rFonts w:ascii="Times New Roman" w:hAnsi="Times New Roman"/>
          <w:sz w:val="28"/>
          <w:szCs w:val="28"/>
          <w:shd w:val="clear" w:color="auto" w:fill="FFFFFF"/>
        </w:rPr>
        <w:t>: электронный.</w:t>
      </w:r>
    </w:p>
    <w:p w14:paraId="678AE6E6" w14:textId="33BCFAB1" w:rsidR="00010364" w:rsidRPr="0062138E" w:rsidRDefault="00010364" w:rsidP="00010364">
      <w:pPr>
        <w:pStyle w:val="af0"/>
        <w:numPr>
          <w:ilvl w:val="3"/>
          <w:numId w:val="6"/>
        </w:numPr>
        <w:shd w:val="clear" w:color="auto" w:fill="FFFFFF"/>
        <w:spacing w:after="0" w:line="240" w:lineRule="auto"/>
        <w:ind w:left="284"/>
        <w:rPr>
          <w:rFonts w:ascii="Times New Roman" w:hAnsi="Times New Roman"/>
          <w:sz w:val="28"/>
          <w:szCs w:val="28"/>
          <w:shd w:val="clear" w:color="auto" w:fill="FFFFFF"/>
        </w:rPr>
      </w:pPr>
      <w:r w:rsidRPr="0062138E">
        <w:rPr>
          <w:rFonts w:ascii="Times New Roman" w:hAnsi="Times New Roman"/>
          <w:sz w:val="28"/>
          <w:szCs w:val="28"/>
          <w:shd w:val="clear" w:color="auto" w:fill="FFFFFF"/>
        </w:rPr>
        <w:t xml:space="preserve">Шарп, У.Ф. Инвестиции: учебник / У.Ф. Шарп, Г.Д. </w:t>
      </w:r>
      <w:proofErr w:type="spellStart"/>
      <w:r w:rsidRPr="0062138E">
        <w:rPr>
          <w:rFonts w:ascii="Times New Roman" w:hAnsi="Times New Roman"/>
          <w:sz w:val="28"/>
          <w:szCs w:val="28"/>
          <w:shd w:val="clear" w:color="auto" w:fill="FFFFFF"/>
        </w:rPr>
        <w:t>Александер</w:t>
      </w:r>
      <w:proofErr w:type="spellEnd"/>
      <w:r w:rsidRPr="0062138E">
        <w:rPr>
          <w:rFonts w:ascii="Times New Roman" w:hAnsi="Times New Roman"/>
          <w:sz w:val="28"/>
          <w:szCs w:val="28"/>
          <w:shd w:val="clear" w:color="auto" w:fill="FFFFFF"/>
        </w:rPr>
        <w:t xml:space="preserve">, Д.В. </w:t>
      </w:r>
      <w:proofErr w:type="spellStart"/>
      <w:r w:rsidRPr="0062138E">
        <w:rPr>
          <w:rFonts w:ascii="Times New Roman" w:hAnsi="Times New Roman"/>
          <w:sz w:val="28"/>
          <w:szCs w:val="28"/>
          <w:shd w:val="clear" w:color="auto" w:fill="FFFFFF"/>
        </w:rPr>
        <w:t>Бейли</w:t>
      </w:r>
      <w:proofErr w:type="spellEnd"/>
      <w:r w:rsidRPr="0062138E">
        <w:rPr>
          <w:rFonts w:ascii="Times New Roman" w:hAnsi="Times New Roman"/>
          <w:sz w:val="28"/>
          <w:szCs w:val="28"/>
          <w:shd w:val="clear" w:color="auto" w:fill="FFFFFF"/>
        </w:rPr>
        <w:t>. - Москва: ИНФРА-М, 2007, 2011, 2013, 2016. - 1028 с.  - (Ун</w:t>
      </w:r>
      <w:r>
        <w:rPr>
          <w:rFonts w:ascii="Times New Roman" w:hAnsi="Times New Roman"/>
          <w:sz w:val="28"/>
          <w:szCs w:val="28"/>
          <w:shd w:val="clear" w:color="auto" w:fill="FFFFFF"/>
        </w:rPr>
        <w:t>иверситетский учебник). - Текст</w:t>
      </w:r>
      <w:r w:rsidRPr="0062138E">
        <w:rPr>
          <w:rFonts w:ascii="Times New Roman" w:hAnsi="Times New Roman"/>
          <w:sz w:val="28"/>
          <w:szCs w:val="28"/>
          <w:shd w:val="clear" w:color="auto" w:fill="FFFFFF"/>
        </w:rPr>
        <w:t xml:space="preserve">: непосредственный. </w:t>
      </w:r>
    </w:p>
    <w:p w14:paraId="2CA162AD" w14:textId="77777777" w:rsidR="00194E22" w:rsidRPr="00B11BFD" w:rsidRDefault="00194E22" w:rsidP="00194E22">
      <w:pPr>
        <w:shd w:val="clear" w:color="auto" w:fill="FFFFFF"/>
        <w:spacing w:before="240" w:after="120" w:line="240" w:lineRule="auto"/>
        <w:ind w:left="11" w:firstLine="709"/>
        <w:jc w:val="both"/>
        <w:rPr>
          <w:rFonts w:ascii="Times New Roman" w:hAnsi="Times New Roman"/>
          <w:b/>
          <w:sz w:val="28"/>
          <w:szCs w:val="28"/>
        </w:rPr>
      </w:pPr>
      <w:r w:rsidRPr="00B11BFD">
        <w:rPr>
          <w:rFonts w:ascii="Times New Roman" w:hAnsi="Times New Roman"/>
          <w:b/>
          <w:sz w:val="28"/>
          <w:szCs w:val="28"/>
        </w:rPr>
        <w:t>Периодические издания:</w:t>
      </w:r>
    </w:p>
    <w:p w14:paraId="465358BF" w14:textId="694F84DB" w:rsidR="00194E22" w:rsidRPr="00B11BFD" w:rsidRDefault="00CD701D" w:rsidP="00194E22">
      <w:pPr>
        <w:shd w:val="clear" w:color="auto" w:fill="FFFFFF"/>
        <w:spacing w:after="0" w:line="240" w:lineRule="auto"/>
        <w:jc w:val="both"/>
        <w:rPr>
          <w:rFonts w:ascii="Times New Roman" w:hAnsi="Times New Roman"/>
          <w:sz w:val="28"/>
          <w:szCs w:val="28"/>
        </w:rPr>
      </w:pPr>
      <w:r w:rsidRPr="00B11BFD">
        <w:rPr>
          <w:rFonts w:ascii="Times New Roman" w:hAnsi="Times New Roman"/>
          <w:sz w:val="28"/>
          <w:szCs w:val="28"/>
        </w:rPr>
        <w:t xml:space="preserve">«Вопросы экономики», «Финансы», </w:t>
      </w:r>
      <w:r w:rsidR="00091FC4" w:rsidRPr="00B11BFD">
        <w:rPr>
          <w:rFonts w:ascii="Times New Roman" w:hAnsi="Times New Roman"/>
          <w:sz w:val="28"/>
          <w:szCs w:val="28"/>
        </w:rPr>
        <w:t xml:space="preserve">«Мировая экономика и </w:t>
      </w:r>
      <w:r w:rsidRPr="00B11BFD">
        <w:rPr>
          <w:rFonts w:ascii="Times New Roman" w:hAnsi="Times New Roman"/>
          <w:sz w:val="28"/>
          <w:szCs w:val="28"/>
        </w:rPr>
        <w:t>м</w:t>
      </w:r>
      <w:r w:rsidR="00091FC4" w:rsidRPr="00B11BFD">
        <w:rPr>
          <w:rFonts w:ascii="Times New Roman" w:hAnsi="Times New Roman"/>
          <w:sz w:val="28"/>
          <w:szCs w:val="28"/>
        </w:rPr>
        <w:t xml:space="preserve">еждународные отношения», «Деньги и кредит», </w:t>
      </w:r>
      <w:r w:rsidR="00CA1F77" w:rsidRPr="00B11BFD">
        <w:rPr>
          <w:rFonts w:ascii="Times New Roman" w:hAnsi="Times New Roman"/>
          <w:sz w:val="28"/>
          <w:szCs w:val="28"/>
        </w:rPr>
        <w:t>«</w:t>
      </w:r>
      <w:r w:rsidR="00E27CED" w:rsidRPr="00B11BFD">
        <w:rPr>
          <w:rFonts w:ascii="Times New Roman" w:hAnsi="Times New Roman"/>
          <w:sz w:val="28"/>
          <w:szCs w:val="28"/>
        </w:rPr>
        <w:t>Вестник Московского университета. Серия 6: Экономика</w:t>
      </w:r>
      <w:r w:rsidR="00CA1F77" w:rsidRPr="00B11BFD">
        <w:rPr>
          <w:rFonts w:ascii="Times New Roman" w:hAnsi="Times New Roman"/>
          <w:sz w:val="28"/>
          <w:szCs w:val="28"/>
        </w:rPr>
        <w:t>»</w:t>
      </w:r>
      <w:r w:rsidR="003135D3" w:rsidRPr="00B11BFD">
        <w:rPr>
          <w:rFonts w:ascii="Times New Roman" w:hAnsi="Times New Roman"/>
          <w:sz w:val="28"/>
          <w:szCs w:val="28"/>
        </w:rPr>
        <w:t>, «Финансы: теория и практика»</w:t>
      </w:r>
      <w:r w:rsidR="00C06FEE" w:rsidRPr="00B11BFD">
        <w:rPr>
          <w:rFonts w:ascii="Times New Roman" w:hAnsi="Times New Roman"/>
          <w:sz w:val="28"/>
          <w:szCs w:val="28"/>
        </w:rPr>
        <w:t>, «</w:t>
      </w:r>
      <w:r w:rsidR="00E27CED" w:rsidRPr="00B11BFD">
        <w:rPr>
          <w:rFonts w:ascii="Times New Roman" w:hAnsi="Times New Roman"/>
          <w:sz w:val="28"/>
          <w:szCs w:val="28"/>
        </w:rPr>
        <w:t>Форсайт</w:t>
      </w:r>
      <w:r w:rsidR="00C06FEE" w:rsidRPr="00B11BFD">
        <w:rPr>
          <w:rFonts w:ascii="Times New Roman" w:hAnsi="Times New Roman"/>
          <w:sz w:val="28"/>
          <w:szCs w:val="28"/>
        </w:rPr>
        <w:t>».</w:t>
      </w:r>
    </w:p>
    <w:p w14:paraId="06805F52" w14:textId="1ECA98E7" w:rsidR="007B2858" w:rsidRDefault="007B2858" w:rsidP="0081456D">
      <w:pPr>
        <w:pStyle w:val="1"/>
        <w:numPr>
          <w:ilvl w:val="0"/>
          <w:numId w:val="17"/>
        </w:numPr>
        <w:spacing w:before="360"/>
        <w:ind w:left="0" w:firstLine="567"/>
        <w:jc w:val="both"/>
        <w:rPr>
          <w:rFonts w:ascii="Times New Roman" w:hAnsi="Times New Roman" w:cs="Times New Roman"/>
          <w:sz w:val="28"/>
          <w:szCs w:val="28"/>
        </w:rPr>
      </w:pPr>
      <w:bookmarkStart w:id="25" w:name="_Toc151382332"/>
      <w:r w:rsidRPr="00B11BFD">
        <w:rPr>
          <w:rFonts w:ascii="Times New Roman" w:hAnsi="Times New Roman" w:cs="Times New Roman"/>
          <w:sz w:val="28"/>
          <w:szCs w:val="28"/>
        </w:rPr>
        <w:t>Перечень ресурсов информационно-телекоммуникационной сети «Интернет», необходимых для освоения дисциплины:</w:t>
      </w:r>
      <w:bookmarkEnd w:id="25"/>
    </w:p>
    <w:p w14:paraId="50CBEE07" w14:textId="77777777" w:rsidR="00010364" w:rsidRPr="00B11BFD" w:rsidRDefault="00010364" w:rsidP="00010364">
      <w:pPr>
        <w:pStyle w:val="Style25"/>
        <w:numPr>
          <w:ilvl w:val="0"/>
          <w:numId w:val="9"/>
        </w:numPr>
        <w:tabs>
          <w:tab w:val="left" w:pos="567"/>
        </w:tabs>
        <w:spacing w:line="240" w:lineRule="auto"/>
        <w:ind w:left="0" w:firstLine="0"/>
        <w:rPr>
          <w:sz w:val="28"/>
          <w:szCs w:val="28"/>
        </w:rPr>
      </w:pPr>
      <w:r w:rsidRPr="00B11BFD">
        <w:rPr>
          <w:sz w:val="28"/>
          <w:szCs w:val="28"/>
        </w:rPr>
        <w:t xml:space="preserve">Официальный сайт </w:t>
      </w:r>
      <w:r w:rsidRPr="009E21C7">
        <w:rPr>
          <w:sz w:val="28"/>
          <w:szCs w:val="28"/>
        </w:rPr>
        <w:t>Международн</w:t>
      </w:r>
      <w:r>
        <w:rPr>
          <w:sz w:val="28"/>
          <w:szCs w:val="28"/>
        </w:rPr>
        <w:t xml:space="preserve">ой </w:t>
      </w:r>
      <w:r w:rsidRPr="009E21C7">
        <w:rPr>
          <w:sz w:val="28"/>
          <w:szCs w:val="28"/>
        </w:rPr>
        <w:t>ассоциаци</w:t>
      </w:r>
      <w:r>
        <w:rPr>
          <w:sz w:val="28"/>
          <w:szCs w:val="28"/>
        </w:rPr>
        <w:t>и</w:t>
      </w:r>
      <w:r w:rsidRPr="009E21C7">
        <w:rPr>
          <w:sz w:val="28"/>
          <w:szCs w:val="28"/>
        </w:rPr>
        <w:t xml:space="preserve"> рынков капитала</w:t>
      </w:r>
      <w:r w:rsidRPr="00B11BFD">
        <w:rPr>
          <w:sz w:val="28"/>
          <w:szCs w:val="28"/>
        </w:rPr>
        <w:t xml:space="preserve">: </w:t>
      </w:r>
      <w:r w:rsidRPr="009E21C7">
        <w:rPr>
          <w:sz w:val="28"/>
          <w:szCs w:val="28"/>
        </w:rPr>
        <w:t>www.icmagroup.org</w:t>
      </w:r>
      <w:r>
        <w:rPr>
          <w:sz w:val="28"/>
          <w:szCs w:val="28"/>
        </w:rPr>
        <w:t xml:space="preserve"> </w:t>
      </w:r>
    </w:p>
    <w:p w14:paraId="3A776825" w14:textId="77777777" w:rsidR="00010364" w:rsidRPr="00B11BFD" w:rsidRDefault="00010364" w:rsidP="00010364">
      <w:pPr>
        <w:pStyle w:val="Style25"/>
        <w:numPr>
          <w:ilvl w:val="0"/>
          <w:numId w:val="9"/>
        </w:numPr>
        <w:tabs>
          <w:tab w:val="left" w:pos="567"/>
        </w:tabs>
        <w:spacing w:line="240" w:lineRule="auto"/>
        <w:ind w:left="0" w:firstLine="0"/>
        <w:rPr>
          <w:sz w:val="28"/>
          <w:szCs w:val="28"/>
        </w:rPr>
      </w:pPr>
      <w:r w:rsidRPr="00B11BFD">
        <w:rPr>
          <w:sz w:val="28"/>
          <w:szCs w:val="28"/>
        </w:rPr>
        <w:t>Официальный сайт Федеральной службы государственной статистики РФ: www.gks.ru</w:t>
      </w:r>
    </w:p>
    <w:p w14:paraId="11E338F9" w14:textId="77777777" w:rsidR="00010364" w:rsidRPr="00B11BFD" w:rsidRDefault="00010364" w:rsidP="00010364">
      <w:pPr>
        <w:pStyle w:val="Style25"/>
        <w:numPr>
          <w:ilvl w:val="0"/>
          <w:numId w:val="9"/>
        </w:numPr>
        <w:tabs>
          <w:tab w:val="left" w:pos="567"/>
        </w:tabs>
        <w:spacing w:line="240" w:lineRule="auto"/>
        <w:ind w:left="0" w:firstLine="0"/>
        <w:rPr>
          <w:sz w:val="28"/>
          <w:szCs w:val="28"/>
        </w:rPr>
      </w:pPr>
      <w:r w:rsidRPr="00B11BFD">
        <w:rPr>
          <w:sz w:val="28"/>
          <w:szCs w:val="28"/>
        </w:rPr>
        <w:t xml:space="preserve">Официальный сайт </w:t>
      </w:r>
      <w:r>
        <w:rPr>
          <w:sz w:val="28"/>
          <w:szCs w:val="28"/>
        </w:rPr>
        <w:t>Московской Биржи</w:t>
      </w:r>
      <w:r w:rsidRPr="00B11BFD">
        <w:rPr>
          <w:sz w:val="28"/>
          <w:szCs w:val="28"/>
        </w:rPr>
        <w:t xml:space="preserve">: </w:t>
      </w:r>
      <w:proofErr w:type="spellStart"/>
      <w:r>
        <w:rPr>
          <w:sz w:val="28"/>
          <w:szCs w:val="28"/>
          <w:lang w:val="en-US"/>
        </w:rPr>
        <w:t>moex</w:t>
      </w:r>
      <w:proofErr w:type="spellEnd"/>
      <w:r w:rsidRPr="006B426D">
        <w:rPr>
          <w:sz w:val="28"/>
          <w:szCs w:val="28"/>
        </w:rPr>
        <w:t>.</w:t>
      </w:r>
      <w:r>
        <w:rPr>
          <w:sz w:val="28"/>
          <w:szCs w:val="28"/>
          <w:lang w:val="en-US"/>
        </w:rPr>
        <w:t>com</w:t>
      </w:r>
      <w:r w:rsidRPr="006B426D">
        <w:rPr>
          <w:sz w:val="28"/>
          <w:szCs w:val="28"/>
        </w:rPr>
        <w:t xml:space="preserve"> </w:t>
      </w:r>
    </w:p>
    <w:p w14:paraId="550D60A7" w14:textId="77777777" w:rsidR="00010364" w:rsidRPr="00B11BFD" w:rsidRDefault="00010364" w:rsidP="00010364">
      <w:pPr>
        <w:pStyle w:val="Style25"/>
        <w:numPr>
          <w:ilvl w:val="0"/>
          <w:numId w:val="9"/>
        </w:numPr>
        <w:tabs>
          <w:tab w:val="left" w:pos="567"/>
        </w:tabs>
        <w:spacing w:line="240" w:lineRule="auto"/>
        <w:ind w:left="0" w:firstLine="0"/>
        <w:rPr>
          <w:sz w:val="28"/>
          <w:szCs w:val="28"/>
          <w:lang w:val="en-US"/>
        </w:rPr>
      </w:pPr>
      <w:r w:rsidRPr="00B11BFD">
        <w:rPr>
          <w:sz w:val="28"/>
          <w:szCs w:val="28"/>
        </w:rPr>
        <w:t>Официальный</w:t>
      </w:r>
      <w:r w:rsidRPr="00B11BFD">
        <w:rPr>
          <w:sz w:val="28"/>
          <w:szCs w:val="28"/>
          <w:lang w:val="en-US"/>
        </w:rPr>
        <w:t xml:space="preserve"> </w:t>
      </w:r>
      <w:r w:rsidRPr="00B11BFD">
        <w:rPr>
          <w:sz w:val="28"/>
          <w:szCs w:val="28"/>
        </w:rPr>
        <w:t>сайт</w:t>
      </w:r>
      <w:r w:rsidRPr="00B11BFD">
        <w:rPr>
          <w:sz w:val="28"/>
          <w:szCs w:val="28"/>
          <w:lang w:val="en-US"/>
        </w:rPr>
        <w:t xml:space="preserve"> Eurostat (Statistical office of the European Union): http://ec.europa.eu/eurostat/web/national-accounts/data/main-tables </w:t>
      </w:r>
    </w:p>
    <w:p w14:paraId="7D41C958" w14:textId="77777777" w:rsidR="00010364" w:rsidRPr="00B11BFD" w:rsidRDefault="00010364" w:rsidP="00010364">
      <w:pPr>
        <w:pStyle w:val="Style25"/>
        <w:numPr>
          <w:ilvl w:val="0"/>
          <w:numId w:val="9"/>
        </w:numPr>
        <w:tabs>
          <w:tab w:val="left" w:pos="567"/>
        </w:tabs>
        <w:spacing w:line="240" w:lineRule="auto"/>
        <w:ind w:left="0" w:firstLine="0"/>
        <w:rPr>
          <w:sz w:val="28"/>
          <w:szCs w:val="28"/>
        </w:rPr>
      </w:pPr>
      <w:r w:rsidRPr="00DE3C54">
        <w:rPr>
          <w:sz w:val="28"/>
          <w:szCs w:val="28"/>
        </w:rPr>
        <w:t xml:space="preserve">Международная ассоциация свопов и </w:t>
      </w:r>
      <w:proofErr w:type="spellStart"/>
      <w:r w:rsidRPr="00DE3C54">
        <w:rPr>
          <w:sz w:val="28"/>
          <w:szCs w:val="28"/>
        </w:rPr>
        <w:t>деривативов</w:t>
      </w:r>
      <w:proofErr w:type="spellEnd"/>
      <w:r w:rsidRPr="00B11BFD">
        <w:rPr>
          <w:sz w:val="28"/>
          <w:szCs w:val="28"/>
        </w:rPr>
        <w:t>: https://</w:t>
      </w:r>
      <w:r>
        <w:rPr>
          <w:sz w:val="28"/>
          <w:szCs w:val="28"/>
          <w:lang w:val="en-US"/>
        </w:rPr>
        <w:t>www</w:t>
      </w:r>
      <w:r w:rsidRPr="006B426D">
        <w:rPr>
          <w:sz w:val="28"/>
          <w:szCs w:val="28"/>
        </w:rPr>
        <w:t>.</w:t>
      </w:r>
      <w:proofErr w:type="spellStart"/>
      <w:r>
        <w:rPr>
          <w:sz w:val="28"/>
          <w:szCs w:val="28"/>
          <w:lang w:val="en-US"/>
        </w:rPr>
        <w:t>isda</w:t>
      </w:r>
      <w:proofErr w:type="spellEnd"/>
      <w:r w:rsidRPr="006B426D">
        <w:rPr>
          <w:sz w:val="28"/>
          <w:szCs w:val="28"/>
        </w:rPr>
        <w:t>.</w:t>
      </w:r>
      <w:r>
        <w:rPr>
          <w:sz w:val="28"/>
          <w:szCs w:val="28"/>
          <w:lang w:val="en-US"/>
        </w:rPr>
        <w:t>org</w:t>
      </w:r>
      <w:r w:rsidRPr="00B11BFD">
        <w:rPr>
          <w:sz w:val="28"/>
          <w:szCs w:val="28"/>
        </w:rPr>
        <w:t xml:space="preserve">/ </w:t>
      </w:r>
    </w:p>
    <w:p w14:paraId="5FD63DA3" w14:textId="77777777" w:rsidR="00010364" w:rsidRPr="00B11BFD" w:rsidRDefault="00010364" w:rsidP="00010364">
      <w:pPr>
        <w:pStyle w:val="Style25"/>
        <w:numPr>
          <w:ilvl w:val="0"/>
          <w:numId w:val="9"/>
        </w:numPr>
        <w:tabs>
          <w:tab w:val="left" w:pos="567"/>
        </w:tabs>
        <w:spacing w:line="240" w:lineRule="auto"/>
        <w:ind w:left="0" w:firstLine="0"/>
        <w:rPr>
          <w:sz w:val="28"/>
          <w:szCs w:val="28"/>
        </w:rPr>
      </w:pPr>
      <w:r w:rsidRPr="00B11BFD">
        <w:rPr>
          <w:sz w:val="28"/>
        </w:rPr>
        <w:t>Официальный сайт Центрального Банка Российской Федерации: http://www.cbr.ru</w:t>
      </w:r>
    </w:p>
    <w:p w14:paraId="39077C0B" w14:textId="77777777" w:rsidR="00010364" w:rsidRPr="00B11BFD" w:rsidRDefault="00010364" w:rsidP="00010364">
      <w:pPr>
        <w:pStyle w:val="Style25"/>
        <w:numPr>
          <w:ilvl w:val="0"/>
          <w:numId w:val="9"/>
        </w:numPr>
        <w:tabs>
          <w:tab w:val="left" w:pos="567"/>
        </w:tabs>
        <w:spacing w:line="240" w:lineRule="auto"/>
        <w:ind w:left="0" w:firstLine="0"/>
        <w:rPr>
          <w:sz w:val="28"/>
          <w:szCs w:val="28"/>
        </w:rPr>
      </w:pPr>
      <w:r w:rsidRPr="00B11BFD">
        <w:rPr>
          <w:sz w:val="28"/>
        </w:rPr>
        <w:t xml:space="preserve">Официальный сайт Организации экономического сотрудничества и развития: https://www.oecd.org/ </w:t>
      </w:r>
    </w:p>
    <w:p w14:paraId="6F2E8610" w14:textId="77777777" w:rsidR="00010364" w:rsidRPr="00B11BFD" w:rsidRDefault="00010364" w:rsidP="00010364">
      <w:pPr>
        <w:pStyle w:val="Style25"/>
        <w:numPr>
          <w:ilvl w:val="0"/>
          <w:numId w:val="9"/>
        </w:numPr>
        <w:tabs>
          <w:tab w:val="left" w:pos="567"/>
        </w:tabs>
        <w:spacing w:line="240" w:lineRule="auto"/>
        <w:ind w:left="0" w:firstLine="0"/>
        <w:rPr>
          <w:sz w:val="28"/>
          <w:szCs w:val="28"/>
        </w:rPr>
      </w:pPr>
      <w:r w:rsidRPr="00B11BFD">
        <w:rPr>
          <w:sz w:val="28"/>
          <w:szCs w:val="28"/>
        </w:rPr>
        <w:t>Официальный сайт Международного Валютного Фонда: www.imf.org</w:t>
      </w:r>
    </w:p>
    <w:p w14:paraId="66DA0C5F" w14:textId="77777777" w:rsidR="00010364" w:rsidRPr="00B11BFD" w:rsidRDefault="00010364" w:rsidP="00010364">
      <w:pPr>
        <w:pStyle w:val="Style25"/>
        <w:numPr>
          <w:ilvl w:val="0"/>
          <w:numId w:val="9"/>
        </w:numPr>
        <w:tabs>
          <w:tab w:val="left" w:pos="567"/>
        </w:tabs>
        <w:spacing w:line="240" w:lineRule="auto"/>
        <w:ind w:left="0" w:firstLine="0"/>
        <w:rPr>
          <w:sz w:val="28"/>
          <w:szCs w:val="28"/>
        </w:rPr>
      </w:pPr>
      <w:r w:rsidRPr="00B11BFD">
        <w:rPr>
          <w:sz w:val="28"/>
          <w:szCs w:val="28"/>
        </w:rPr>
        <w:t xml:space="preserve">Официальный сайт Всемирного </w:t>
      </w:r>
      <w:proofErr w:type="gramStart"/>
      <w:r w:rsidRPr="00B11BFD">
        <w:rPr>
          <w:sz w:val="28"/>
          <w:szCs w:val="28"/>
        </w:rPr>
        <w:t>Банка :</w:t>
      </w:r>
      <w:proofErr w:type="gramEnd"/>
      <w:r w:rsidRPr="00B11BFD">
        <w:rPr>
          <w:sz w:val="28"/>
          <w:szCs w:val="28"/>
        </w:rPr>
        <w:t xml:space="preserve"> www.worldbank.org</w:t>
      </w:r>
    </w:p>
    <w:p w14:paraId="56197C64" w14:textId="77777777" w:rsidR="00010364" w:rsidRPr="00B11BFD" w:rsidRDefault="00010364" w:rsidP="00010364">
      <w:pPr>
        <w:pStyle w:val="Style25"/>
        <w:numPr>
          <w:ilvl w:val="0"/>
          <w:numId w:val="9"/>
        </w:numPr>
        <w:tabs>
          <w:tab w:val="left" w:pos="567"/>
        </w:tabs>
        <w:spacing w:line="240" w:lineRule="auto"/>
        <w:ind w:left="0" w:firstLine="0"/>
        <w:rPr>
          <w:sz w:val="28"/>
          <w:szCs w:val="28"/>
        </w:rPr>
      </w:pPr>
      <w:r w:rsidRPr="00B11BFD">
        <w:rPr>
          <w:sz w:val="28"/>
          <w:szCs w:val="28"/>
        </w:rPr>
        <w:lastRenderedPageBreak/>
        <w:t xml:space="preserve">Официальный сайт </w:t>
      </w:r>
      <w:r w:rsidRPr="00685B69">
        <w:rPr>
          <w:sz w:val="28"/>
          <w:szCs w:val="28"/>
        </w:rPr>
        <w:t>Международн</w:t>
      </w:r>
      <w:r>
        <w:rPr>
          <w:sz w:val="28"/>
          <w:szCs w:val="28"/>
        </w:rPr>
        <w:t xml:space="preserve">ой </w:t>
      </w:r>
      <w:r w:rsidRPr="00685B69">
        <w:rPr>
          <w:sz w:val="28"/>
          <w:szCs w:val="28"/>
        </w:rPr>
        <w:t>организаци</w:t>
      </w:r>
      <w:r>
        <w:rPr>
          <w:sz w:val="28"/>
          <w:szCs w:val="28"/>
        </w:rPr>
        <w:t>и</w:t>
      </w:r>
      <w:r w:rsidRPr="00685B69">
        <w:rPr>
          <w:sz w:val="28"/>
          <w:szCs w:val="28"/>
        </w:rPr>
        <w:t xml:space="preserve"> комиссий по ценным бумагам</w:t>
      </w:r>
      <w:r w:rsidRPr="00B11BFD">
        <w:rPr>
          <w:sz w:val="28"/>
          <w:szCs w:val="28"/>
        </w:rPr>
        <w:t xml:space="preserve">: </w:t>
      </w:r>
      <w:r w:rsidRPr="00685B69">
        <w:rPr>
          <w:sz w:val="28"/>
          <w:szCs w:val="28"/>
        </w:rPr>
        <w:t>https://www.iosco.org/</w:t>
      </w:r>
      <w:r>
        <w:rPr>
          <w:sz w:val="28"/>
          <w:szCs w:val="28"/>
        </w:rPr>
        <w:t xml:space="preserve"> </w:t>
      </w:r>
    </w:p>
    <w:p w14:paraId="2AC5E70A" w14:textId="77777777" w:rsidR="00010364" w:rsidRPr="00B11BFD" w:rsidRDefault="00010364" w:rsidP="00010364">
      <w:pPr>
        <w:pStyle w:val="Style25"/>
        <w:numPr>
          <w:ilvl w:val="0"/>
          <w:numId w:val="9"/>
        </w:numPr>
        <w:tabs>
          <w:tab w:val="left" w:pos="567"/>
        </w:tabs>
        <w:spacing w:line="240" w:lineRule="auto"/>
        <w:ind w:left="0" w:firstLine="0"/>
        <w:rPr>
          <w:sz w:val="28"/>
          <w:szCs w:val="28"/>
        </w:rPr>
      </w:pPr>
      <w:r w:rsidRPr="00B11BFD">
        <w:rPr>
          <w:sz w:val="28"/>
          <w:szCs w:val="28"/>
        </w:rPr>
        <w:t xml:space="preserve">Официальный сайт </w:t>
      </w:r>
      <w:r w:rsidRPr="00D71CD4">
        <w:rPr>
          <w:sz w:val="28"/>
          <w:szCs w:val="28"/>
        </w:rPr>
        <w:t>Банк</w:t>
      </w:r>
      <w:r>
        <w:rPr>
          <w:sz w:val="28"/>
          <w:szCs w:val="28"/>
        </w:rPr>
        <w:t>а</w:t>
      </w:r>
      <w:r w:rsidRPr="00D71CD4">
        <w:rPr>
          <w:sz w:val="28"/>
          <w:szCs w:val="28"/>
        </w:rPr>
        <w:t xml:space="preserve"> международных расчётов</w:t>
      </w:r>
      <w:r w:rsidRPr="00B11BFD">
        <w:rPr>
          <w:sz w:val="28"/>
          <w:szCs w:val="28"/>
        </w:rPr>
        <w:t xml:space="preserve">: </w:t>
      </w:r>
      <w:r w:rsidRPr="00D71CD4">
        <w:rPr>
          <w:sz w:val="28"/>
          <w:szCs w:val="28"/>
        </w:rPr>
        <w:t>https://www.bis.org</w:t>
      </w:r>
      <w:r>
        <w:rPr>
          <w:sz w:val="28"/>
          <w:szCs w:val="28"/>
        </w:rPr>
        <w:t xml:space="preserve"> </w:t>
      </w:r>
    </w:p>
    <w:p w14:paraId="053D34E4" w14:textId="77777777" w:rsidR="00010364" w:rsidRPr="00B11BFD" w:rsidRDefault="00010364" w:rsidP="00010364">
      <w:pPr>
        <w:pStyle w:val="Style25"/>
        <w:numPr>
          <w:ilvl w:val="0"/>
          <w:numId w:val="9"/>
        </w:numPr>
        <w:tabs>
          <w:tab w:val="left" w:pos="567"/>
        </w:tabs>
        <w:spacing w:line="240" w:lineRule="auto"/>
        <w:ind w:left="0" w:firstLine="0"/>
        <w:rPr>
          <w:sz w:val="28"/>
          <w:szCs w:val="28"/>
        </w:rPr>
      </w:pPr>
      <w:r w:rsidRPr="00B11BFD">
        <w:rPr>
          <w:sz w:val="28"/>
          <w:szCs w:val="28"/>
        </w:rPr>
        <w:t xml:space="preserve">Официальный сайт </w:t>
      </w:r>
      <w:r w:rsidRPr="00087D97">
        <w:rPr>
          <w:sz w:val="28"/>
          <w:szCs w:val="28"/>
        </w:rPr>
        <w:t>Чикагская товарн</w:t>
      </w:r>
      <w:r>
        <w:rPr>
          <w:sz w:val="28"/>
          <w:szCs w:val="28"/>
        </w:rPr>
        <w:t xml:space="preserve">ой </w:t>
      </w:r>
      <w:r w:rsidRPr="00087D97">
        <w:rPr>
          <w:sz w:val="28"/>
          <w:szCs w:val="28"/>
        </w:rPr>
        <w:t>бирж</w:t>
      </w:r>
      <w:r>
        <w:rPr>
          <w:sz w:val="28"/>
          <w:szCs w:val="28"/>
        </w:rPr>
        <w:t>и</w:t>
      </w:r>
      <w:r w:rsidRPr="00B11BFD">
        <w:rPr>
          <w:sz w:val="28"/>
          <w:szCs w:val="28"/>
        </w:rPr>
        <w:t>: https://www.</w:t>
      </w:r>
      <w:proofErr w:type="spellStart"/>
      <w:r>
        <w:rPr>
          <w:sz w:val="28"/>
          <w:szCs w:val="28"/>
          <w:lang w:val="en-US"/>
        </w:rPr>
        <w:t>cmegroup</w:t>
      </w:r>
      <w:proofErr w:type="spellEnd"/>
      <w:r w:rsidRPr="006B426D">
        <w:rPr>
          <w:sz w:val="28"/>
          <w:szCs w:val="28"/>
        </w:rPr>
        <w:t>.</w:t>
      </w:r>
      <w:r>
        <w:rPr>
          <w:sz w:val="28"/>
          <w:szCs w:val="28"/>
          <w:lang w:val="en-US"/>
        </w:rPr>
        <w:t>com</w:t>
      </w:r>
      <w:r w:rsidRPr="00B11BFD">
        <w:rPr>
          <w:sz w:val="28"/>
          <w:szCs w:val="28"/>
        </w:rPr>
        <w:t>/</w:t>
      </w:r>
    </w:p>
    <w:p w14:paraId="1822C288" w14:textId="77777777" w:rsidR="00010364" w:rsidRPr="00B11BFD" w:rsidRDefault="00010364" w:rsidP="00010364">
      <w:pPr>
        <w:pStyle w:val="Style25"/>
        <w:numPr>
          <w:ilvl w:val="0"/>
          <w:numId w:val="9"/>
        </w:numPr>
        <w:tabs>
          <w:tab w:val="left" w:pos="567"/>
        </w:tabs>
        <w:spacing w:line="240" w:lineRule="auto"/>
        <w:ind w:left="0" w:firstLine="0"/>
        <w:rPr>
          <w:sz w:val="28"/>
          <w:szCs w:val="28"/>
        </w:rPr>
      </w:pPr>
      <w:r w:rsidRPr="001B27F0">
        <w:rPr>
          <w:sz w:val="28"/>
          <w:szCs w:val="28"/>
        </w:rPr>
        <w:t>Электронные ресурсы БИК:</w:t>
      </w:r>
    </w:p>
    <w:p w14:paraId="088D9BA0" w14:textId="77777777" w:rsidR="00010364" w:rsidRPr="007B7F8E" w:rsidRDefault="00010364" w:rsidP="00010364">
      <w:pPr>
        <w:pStyle w:val="af0"/>
        <w:numPr>
          <w:ilvl w:val="0"/>
          <w:numId w:val="47"/>
        </w:numPr>
        <w:spacing w:after="0" w:line="240" w:lineRule="auto"/>
        <w:rPr>
          <w:rFonts w:ascii="Times New Roman" w:hAnsi="Times New Roman"/>
          <w:color w:val="000000" w:themeColor="text1"/>
          <w:sz w:val="28"/>
          <w:szCs w:val="28"/>
        </w:rPr>
      </w:pPr>
      <w:bookmarkStart w:id="26" w:name="_Toc149007037"/>
      <w:r w:rsidRPr="007B7F8E">
        <w:rPr>
          <w:rFonts w:ascii="Times New Roman" w:hAnsi="Times New Roman"/>
          <w:color w:val="000000" w:themeColor="text1"/>
          <w:sz w:val="28"/>
          <w:szCs w:val="28"/>
        </w:rPr>
        <w:t xml:space="preserve">Электронная библиотека Финансового университета (ЭБ) </w:t>
      </w:r>
      <w:hyperlink r:id="rId9" w:history="1">
        <w:r w:rsidRPr="007B7F8E">
          <w:rPr>
            <w:rStyle w:val="a4"/>
            <w:rFonts w:ascii="Times New Roman" w:hAnsi="Times New Roman"/>
            <w:color w:val="000000" w:themeColor="text1"/>
            <w:sz w:val="28"/>
            <w:szCs w:val="28"/>
          </w:rPr>
          <w:t>http://elib.fa.ru/</w:t>
        </w:r>
      </w:hyperlink>
    </w:p>
    <w:p w14:paraId="3B97EFCA" w14:textId="77777777" w:rsidR="00010364" w:rsidRPr="007B7F8E" w:rsidRDefault="00010364" w:rsidP="00010364">
      <w:pPr>
        <w:pStyle w:val="af0"/>
        <w:numPr>
          <w:ilvl w:val="0"/>
          <w:numId w:val="47"/>
        </w:numPr>
        <w:spacing w:after="0" w:line="240" w:lineRule="auto"/>
        <w:rPr>
          <w:rFonts w:ascii="Times New Roman" w:hAnsi="Times New Roman"/>
          <w:color w:val="000000" w:themeColor="text1"/>
          <w:sz w:val="28"/>
          <w:szCs w:val="28"/>
          <w:u w:val="single"/>
        </w:rPr>
      </w:pPr>
      <w:r w:rsidRPr="007B7F8E">
        <w:rPr>
          <w:rFonts w:ascii="Times New Roman" w:hAnsi="Times New Roman"/>
          <w:color w:val="000000" w:themeColor="text1"/>
          <w:sz w:val="28"/>
          <w:szCs w:val="28"/>
        </w:rPr>
        <w:t xml:space="preserve">Электронно-библиотечная система BOOK.RU </w:t>
      </w:r>
      <w:hyperlink r:id="rId10" w:history="1">
        <w:r w:rsidRPr="007B7F8E">
          <w:rPr>
            <w:rStyle w:val="a4"/>
            <w:rFonts w:ascii="Times New Roman" w:hAnsi="Times New Roman"/>
            <w:color w:val="000000" w:themeColor="text1"/>
            <w:sz w:val="28"/>
            <w:szCs w:val="28"/>
          </w:rPr>
          <w:t>http://www.book.ru</w:t>
        </w:r>
      </w:hyperlink>
    </w:p>
    <w:p w14:paraId="4ED6E7BB" w14:textId="77777777" w:rsidR="00010364" w:rsidRPr="007B7F8E" w:rsidRDefault="00010364" w:rsidP="00010364">
      <w:pPr>
        <w:pStyle w:val="af0"/>
        <w:numPr>
          <w:ilvl w:val="0"/>
          <w:numId w:val="47"/>
        </w:numPr>
        <w:spacing w:after="0" w:line="240" w:lineRule="auto"/>
        <w:rPr>
          <w:rFonts w:ascii="Times New Roman" w:hAnsi="Times New Roman"/>
          <w:color w:val="000000" w:themeColor="text1"/>
          <w:sz w:val="28"/>
          <w:szCs w:val="28"/>
        </w:rPr>
      </w:pPr>
      <w:r w:rsidRPr="007B7F8E">
        <w:rPr>
          <w:rFonts w:ascii="Times New Roman" w:hAnsi="Times New Roman"/>
          <w:color w:val="000000" w:themeColor="text1"/>
          <w:sz w:val="28"/>
          <w:szCs w:val="28"/>
        </w:rPr>
        <w:t xml:space="preserve">Электронно-библиотечная система «Университетская библиотека ОНЛАЙН» </w:t>
      </w:r>
      <w:hyperlink r:id="rId11" w:history="1">
        <w:r w:rsidRPr="007B7F8E">
          <w:rPr>
            <w:rStyle w:val="a4"/>
            <w:rFonts w:ascii="Times New Roman" w:hAnsi="Times New Roman"/>
            <w:color w:val="000000" w:themeColor="text1"/>
            <w:sz w:val="28"/>
            <w:szCs w:val="28"/>
            <w:lang w:val="en-US"/>
          </w:rPr>
          <w:t>http</w:t>
        </w:r>
        <w:r w:rsidRPr="007B7F8E">
          <w:rPr>
            <w:rStyle w:val="a4"/>
            <w:rFonts w:ascii="Times New Roman" w:hAnsi="Times New Roman"/>
            <w:color w:val="000000" w:themeColor="text1"/>
            <w:sz w:val="28"/>
            <w:szCs w:val="28"/>
          </w:rPr>
          <w:t>://</w:t>
        </w:r>
        <w:proofErr w:type="spellStart"/>
        <w:r w:rsidRPr="007B7F8E">
          <w:rPr>
            <w:rStyle w:val="a4"/>
            <w:rFonts w:ascii="Times New Roman" w:hAnsi="Times New Roman"/>
            <w:color w:val="000000" w:themeColor="text1"/>
            <w:sz w:val="28"/>
            <w:szCs w:val="28"/>
            <w:lang w:val="en-US"/>
          </w:rPr>
          <w:t>biblioclub</w:t>
        </w:r>
        <w:proofErr w:type="spellEnd"/>
        <w:r w:rsidRPr="007B7F8E">
          <w:rPr>
            <w:rStyle w:val="a4"/>
            <w:rFonts w:ascii="Times New Roman" w:hAnsi="Times New Roman"/>
            <w:color w:val="000000" w:themeColor="text1"/>
            <w:sz w:val="28"/>
            <w:szCs w:val="28"/>
          </w:rPr>
          <w:t>.</w:t>
        </w:r>
        <w:proofErr w:type="spellStart"/>
        <w:r w:rsidRPr="007B7F8E">
          <w:rPr>
            <w:rStyle w:val="a4"/>
            <w:rFonts w:ascii="Times New Roman" w:hAnsi="Times New Roman"/>
            <w:color w:val="000000" w:themeColor="text1"/>
            <w:sz w:val="28"/>
            <w:szCs w:val="28"/>
            <w:lang w:val="en-US"/>
          </w:rPr>
          <w:t>ru</w:t>
        </w:r>
        <w:proofErr w:type="spellEnd"/>
        <w:r w:rsidRPr="007B7F8E">
          <w:rPr>
            <w:rStyle w:val="a4"/>
            <w:rFonts w:ascii="Times New Roman" w:hAnsi="Times New Roman"/>
            <w:color w:val="000000" w:themeColor="text1"/>
            <w:sz w:val="28"/>
            <w:szCs w:val="28"/>
          </w:rPr>
          <w:t>/</w:t>
        </w:r>
      </w:hyperlink>
    </w:p>
    <w:p w14:paraId="2584D87D" w14:textId="77777777" w:rsidR="00010364" w:rsidRPr="007B7F8E" w:rsidRDefault="00010364" w:rsidP="00010364">
      <w:pPr>
        <w:pStyle w:val="af0"/>
        <w:numPr>
          <w:ilvl w:val="0"/>
          <w:numId w:val="47"/>
        </w:numPr>
        <w:spacing w:after="0" w:line="240" w:lineRule="auto"/>
        <w:rPr>
          <w:rFonts w:ascii="Times New Roman" w:hAnsi="Times New Roman"/>
          <w:color w:val="000000" w:themeColor="text1"/>
          <w:sz w:val="28"/>
          <w:szCs w:val="28"/>
          <w:u w:val="single"/>
        </w:rPr>
      </w:pPr>
      <w:r w:rsidRPr="007B7F8E">
        <w:rPr>
          <w:rFonts w:ascii="Times New Roman" w:hAnsi="Times New Roman"/>
          <w:color w:val="000000" w:themeColor="text1"/>
          <w:sz w:val="28"/>
          <w:szCs w:val="28"/>
        </w:rPr>
        <w:t xml:space="preserve">Электронно-библиотечная система </w:t>
      </w:r>
      <w:proofErr w:type="spellStart"/>
      <w:r w:rsidRPr="007B7F8E">
        <w:rPr>
          <w:rFonts w:ascii="Times New Roman" w:hAnsi="Times New Roman"/>
          <w:color w:val="000000" w:themeColor="text1"/>
          <w:sz w:val="28"/>
          <w:szCs w:val="28"/>
          <w:lang w:val="en-US"/>
        </w:rPr>
        <w:t>Znanium</w:t>
      </w:r>
      <w:proofErr w:type="spellEnd"/>
      <w:r w:rsidRPr="007B7F8E">
        <w:rPr>
          <w:rFonts w:ascii="Times New Roman" w:hAnsi="Times New Roman"/>
          <w:color w:val="000000" w:themeColor="text1"/>
          <w:sz w:val="28"/>
          <w:szCs w:val="28"/>
        </w:rPr>
        <w:t xml:space="preserve"> </w:t>
      </w:r>
      <w:hyperlink r:id="rId12" w:history="1">
        <w:r w:rsidRPr="007B7F8E">
          <w:rPr>
            <w:rStyle w:val="a4"/>
            <w:rFonts w:ascii="Times New Roman" w:hAnsi="Times New Roman"/>
            <w:color w:val="000000" w:themeColor="text1"/>
            <w:sz w:val="28"/>
            <w:szCs w:val="28"/>
          </w:rPr>
          <w:t>http://www.znanium.com</w:t>
        </w:r>
      </w:hyperlink>
    </w:p>
    <w:p w14:paraId="7471E7EF" w14:textId="77777777" w:rsidR="00010364" w:rsidRPr="007B7F8E" w:rsidRDefault="00010364" w:rsidP="00010364">
      <w:pPr>
        <w:pStyle w:val="af0"/>
        <w:numPr>
          <w:ilvl w:val="0"/>
          <w:numId w:val="47"/>
        </w:numPr>
        <w:spacing w:after="0" w:line="240" w:lineRule="auto"/>
        <w:rPr>
          <w:rFonts w:ascii="Times New Roman" w:hAnsi="Times New Roman"/>
          <w:color w:val="000000" w:themeColor="text1"/>
          <w:sz w:val="28"/>
          <w:szCs w:val="28"/>
        </w:rPr>
      </w:pPr>
      <w:r w:rsidRPr="007B7F8E">
        <w:rPr>
          <w:rFonts w:ascii="Times New Roman" w:hAnsi="Times New Roman"/>
          <w:color w:val="000000" w:themeColor="text1"/>
          <w:sz w:val="28"/>
          <w:szCs w:val="28"/>
        </w:rPr>
        <w:t>Электронно-библиотечная система издательства «ЮРАЙТ» https://urait.ru/</w:t>
      </w:r>
    </w:p>
    <w:p w14:paraId="50DBA253" w14:textId="77777777" w:rsidR="00010364" w:rsidRPr="007B7F8E" w:rsidRDefault="00010364" w:rsidP="00010364">
      <w:pPr>
        <w:pStyle w:val="af0"/>
        <w:numPr>
          <w:ilvl w:val="0"/>
          <w:numId w:val="47"/>
        </w:numPr>
        <w:spacing w:after="0" w:line="240" w:lineRule="auto"/>
        <w:rPr>
          <w:rFonts w:ascii="Times New Roman" w:hAnsi="Times New Roman"/>
          <w:color w:val="000000" w:themeColor="text1"/>
          <w:sz w:val="28"/>
          <w:szCs w:val="28"/>
        </w:rPr>
      </w:pPr>
      <w:r w:rsidRPr="007B7F8E">
        <w:rPr>
          <w:rFonts w:ascii="Times New Roman" w:hAnsi="Times New Roman"/>
          <w:color w:val="000000" w:themeColor="text1"/>
          <w:sz w:val="28"/>
          <w:szCs w:val="28"/>
        </w:rPr>
        <w:t>Электронно-библиотечная система издательства Проспект http://ebs.prospekt.org/books</w:t>
      </w:r>
    </w:p>
    <w:p w14:paraId="14EF3694" w14:textId="77777777" w:rsidR="00010364" w:rsidRPr="007B7F8E" w:rsidRDefault="00010364" w:rsidP="00010364">
      <w:pPr>
        <w:pStyle w:val="af0"/>
        <w:numPr>
          <w:ilvl w:val="0"/>
          <w:numId w:val="47"/>
        </w:numPr>
        <w:spacing w:after="0" w:line="240" w:lineRule="auto"/>
        <w:rPr>
          <w:rFonts w:ascii="Times New Roman" w:hAnsi="Times New Roman"/>
          <w:color w:val="000000" w:themeColor="text1"/>
          <w:sz w:val="28"/>
          <w:szCs w:val="28"/>
        </w:rPr>
      </w:pPr>
      <w:r w:rsidRPr="007B7F8E">
        <w:rPr>
          <w:rFonts w:ascii="Times New Roman" w:hAnsi="Times New Roman"/>
          <w:color w:val="000000" w:themeColor="text1"/>
          <w:sz w:val="28"/>
          <w:szCs w:val="28"/>
        </w:rPr>
        <w:t>Электронно-библиотечная система издательства Лань https://e.lanbook.com/</w:t>
      </w:r>
    </w:p>
    <w:p w14:paraId="380D78E0" w14:textId="77777777" w:rsidR="00010364" w:rsidRPr="007B7F8E" w:rsidRDefault="00010364" w:rsidP="00010364">
      <w:pPr>
        <w:pStyle w:val="af0"/>
        <w:numPr>
          <w:ilvl w:val="0"/>
          <w:numId w:val="47"/>
        </w:numPr>
        <w:spacing w:after="0" w:line="240" w:lineRule="auto"/>
        <w:rPr>
          <w:rFonts w:ascii="Times New Roman" w:hAnsi="Times New Roman"/>
          <w:b/>
          <w:bCs/>
          <w:color w:val="000000" w:themeColor="text1"/>
          <w:sz w:val="28"/>
          <w:szCs w:val="28"/>
        </w:rPr>
      </w:pPr>
      <w:r w:rsidRPr="007B7F8E">
        <w:rPr>
          <w:rFonts w:ascii="Times New Roman" w:hAnsi="Times New Roman"/>
          <w:color w:val="000000" w:themeColor="text1"/>
          <w:sz w:val="28"/>
          <w:szCs w:val="28"/>
        </w:rPr>
        <w:t xml:space="preserve">Деловая онлайн-библиотека </w:t>
      </w:r>
      <w:proofErr w:type="spellStart"/>
      <w:r w:rsidRPr="007B7F8E">
        <w:rPr>
          <w:rFonts w:ascii="Times New Roman" w:hAnsi="Times New Roman"/>
          <w:color w:val="000000" w:themeColor="text1"/>
          <w:sz w:val="28"/>
          <w:szCs w:val="28"/>
        </w:rPr>
        <w:t>Alpina</w:t>
      </w:r>
      <w:proofErr w:type="spellEnd"/>
      <w:r w:rsidRPr="007B7F8E">
        <w:rPr>
          <w:rFonts w:ascii="Times New Roman" w:hAnsi="Times New Roman"/>
          <w:color w:val="000000" w:themeColor="text1"/>
          <w:sz w:val="28"/>
          <w:szCs w:val="28"/>
        </w:rPr>
        <w:t xml:space="preserve"> </w:t>
      </w:r>
      <w:proofErr w:type="spellStart"/>
      <w:r w:rsidRPr="007B7F8E">
        <w:rPr>
          <w:rFonts w:ascii="Times New Roman" w:hAnsi="Times New Roman"/>
          <w:color w:val="000000" w:themeColor="text1"/>
          <w:sz w:val="28"/>
          <w:szCs w:val="28"/>
        </w:rPr>
        <w:t>Digital</w:t>
      </w:r>
      <w:proofErr w:type="spellEnd"/>
      <w:r w:rsidRPr="007B7F8E">
        <w:rPr>
          <w:rFonts w:ascii="Times New Roman" w:hAnsi="Times New Roman"/>
          <w:color w:val="000000" w:themeColor="text1"/>
          <w:sz w:val="28"/>
          <w:szCs w:val="28"/>
        </w:rPr>
        <w:t xml:space="preserve"> http://lib.alpinadigital.ru/</w:t>
      </w:r>
    </w:p>
    <w:p w14:paraId="77E2EA2F" w14:textId="77777777" w:rsidR="00010364" w:rsidRPr="007B7F8E" w:rsidRDefault="00010364" w:rsidP="00010364">
      <w:pPr>
        <w:pStyle w:val="af0"/>
        <w:numPr>
          <w:ilvl w:val="0"/>
          <w:numId w:val="47"/>
        </w:numPr>
        <w:tabs>
          <w:tab w:val="left" w:pos="6388"/>
        </w:tabs>
        <w:spacing w:after="0" w:line="240" w:lineRule="auto"/>
        <w:rPr>
          <w:rStyle w:val="a4"/>
          <w:rFonts w:ascii="Times New Roman" w:hAnsi="Times New Roman"/>
          <w:color w:val="000000" w:themeColor="text1"/>
          <w:sz w:val="28"/>
          <w:szCs w:val="28"/>
        </w:rPr>
      </w:pPr>
      <w:r w:rsidRPr="007B7F8E">
        <w:rPr>
          <w:rFonts w:ascii="Times New Roman" w:hAnsi="Times New Roman"/>
          <w:bCs/>
          <w:color w:val="000000" w:themeColor="text1"/>
          <w:sz w:val="28"/>
          <w:szCs w:val="28"/>
        </w:rPr>
        <w:t xml:space="preserve">Электронная библиотека Издательского дома «Гребенников» </w:t>
      </w:r>
      <w:hyperlink r:id="rId13" w:history="1">
        <w:r w:rsidRPr="007B7F8E">
          <w:rPr>
            <w:rStyle w:val="a4"/>
            <w:rFonts w:ascii="Times New Roman" w:hAnsi="Times New Roman"/>
            <w:color w:val="000000" w:themeColor="text1"/>
            <w:sz w:val="28"/>
            <w:szCs w:val="28"/>
          </w:rPr>
          <w:t>https://grebennikon.ru/</w:t>
        </w:r>
      </w:hyperlink>
    </w:p>
    <w:p w14:paraId="573F11D9" w14:textId="77777777" w:rsidR="00010364" w:rsidRPr="007B7F8E" w:rsidRDefault="00010364" w:rsidP="00010364">
      <w:pPr>
        <w:pStyle w:val="af0"/>
        <w:numPr>
          <w:ilvl w:val="0"/>
          <w:numId w:val="47"/>
        </w:numPr>
        <w:spacing w:after="0" w:line="240" w:lineRule="auto"/>
        <w:rPr>
          <w:rFonts w:ascii="Times New Roman" w:hAnsi="Times New Roman"/>
          <w:color w:val="000000" w:themeColor="text1"/>
          <w:sz w:val="28"/>
          <w:szCs w:val="28"/>
        </w:rPr>
      </w:pPr>
      <w:r w:rsidRPr="007B7F8E">
        <w:rPr>
          <w:rFonts w:ascii="Times New Roman" w:hAnsi="Times New Roman"/>
          <w:color w:val="000000" w:themeColor="text1"/>
          <w:sz w:val="28"/>
          <w:szCs w:val="28"/>
        </w:rPr>
        <w:t xml:space="preserve">Научная электронная библиотека </w:t>
      </w:r>
      <w:proofErr w:type="spellStart"/>
      <w:r w:rsidRPr="007B7F8E">
        <w:rPr>
          <w:rFonts w:ascii="Times New Roman" w:hAnsi="Times New Roman"/>
          <w:color w:val="000000" w:themeColor="text1"/>
          <w:sz w:val="28"/>
          <w:szCs w:val="28"/>
          <w:lang w:val="en-US"/>
        </w:rPr>
        <w:t>eLibrary</w:t>
      </w:r>
      <w:proofErr w:type="spellEnd"/>
      <w:r w:rsidRPr="007B7F8E">
        <w:rPr>
          <w:rFonts w:ascii="Times New Roman" w:hAnsi="Times New Roman"/>
          <w:color w:val="000000" w:themeColor="text1"/>
          <w:sz w:val="28"/>
          <w:szCs w:val="28"/>
        </w:rPr>
        <w:t>.</w:t>
      </w:r>
      <w:proofErr w:type="spellStart"/>
      <w:r w:rsidRPr="007B7F8E">
        <w:rPr>
          <w:rFonts w:ascii="Times New Roman" w:hAnsi="Times New Roman"/>
          <w:color w:val="000000" w:themeColor="text1"/>
          <w:sz w:val="28"/>
          <w:szCs w:val="28"/>
          <w:lang w:val="en-US"/>
        </w:rPr>
        <w:t>ru</w:t>
      </w:r>
      <w:proofErr w:type="spellEnd"/>
      <w:r w:rsidRPr="007B7F8E">
        <w:rPr>
          <w:rFonts w:ascii="Times New Roman" w:hAnsi="Times New Roman"/>
          <w:color w:val="000000" w:themeColor="text1"/>
          <w:sz w:val="28"/>
          <w:szCs w:val="28"/>
        </w:rPr>
        <w:t xml:space="preserve"> </w:t>
      </w:r>
      <w:hyperlink r:id="rId14" w:history="1">
        <w:r w:rsidRPr="007B7F8E">
          <w:rPr>
            <w:rStyle w:val="a4"/>
            <w:rFonts w:ascii="Times New Roman" w:hAnsi="Times New Roman"/>
            <w:color w:val="000000" w:themeColor="text1"/>
            <w:sz w:val="28"/>
            <w:szCs w:val="28"/>
            <w:lang w:val="en-US"/>
          </w:rPr>
          <w:t>http</w:t>
        </w:r>
        <w:r w:rsidRPr="007B7F8E">
          <w:rPr>
            <w:rStyle w:val="a4"/>
            <w:rFonts w:ascii="Times New Roman" w:hAnsi="Times New Roman"/>
            <w:color w:val="000000" w:themeColor="text1"/>
            <w:sz w:val="28"/>
            <w:szCs w:val="28"/>
          </w:rPr>
          <w:t>://</w:t>
        </w:r>
        <w:proofErr w:type="spellStart"/>
        <w:r w:rsidRPr="007B7F8E">
          <w:rPr>
            <w:rStyle w:val="a4"/>
            <w:rFonts w:ascii="Times New Roman" w:hAnsi="Times New Roman"/>
            <w:color w:val="000000" w:themeColor="text1"/>
            <w:sz w:val="28"/>
            <w:szCs w:val="28"/>
            <w:lang w:val="en-US"/>
          </w:rPr>
          <w:t>elibrary</w:t>
        </w:r>
        <w:proofErr w:type="spellEnd"/>
        <w:r w:rsidRPr="007B7F8E">
          <w:rPr>
            <w:rStyle w:val="a4"/>
            <w:rFonts w:ascii="Times New Roman" w:hAnsi="Times New Roman"/>
            <w:color w:val="000000" w:themeColor="text1"/>
            <w:sz w:val="28"/>
            <w:szCs w:val="28"/>
          </w:rPr>
          <w:t>.</w:t>
        </w:r>
        <w:proofErr w:type="spellStart"/>
        <w:r w:rsidRPr="007B7F8E">
          <w:rPr>
            <w:rStyle w:val="a4"/>
            <w:rFonts w:ascii="Times New Roman" w:hAnsi="Times New Roman"/>
            <w:color w:val="000000" w:themeColor="text1"/>
            <w:sz w:val="28"/>
            <w:szCs w:val="28"/>
            <w:lang w:val="en-US"/>
          </w:rPr>
          <w:t>ru</w:t>
        </w:r>
        <w:proofErr w:type="spellEnd"/>
      </w:hyperlink>
      <w:r w:rsidRPr="007B7F8E">
        <w:rPr>
          <w:rFonts w:ascii="Times New Roman" w:hAnsi="Times New Roman"/>
          <w:color w:val="000000" w:themeColor="text1"/>
          <w:sz w:val="28"/>
          <w:szCs w:val="28"/>
        </w:rPr>
        <w:t xml:space="preserve">  </w:t>
      </w:r>
    </w:p>
    <w:p w14:paraId="299C8694" w14:textId="77777777" w:rsidR="00010364" w:rsidRPr="007B7F8E" w:rsidRDefault="00010364" w:rsidP="00010364">
      <w:pPr>
        <w:pStyle w:val="af0"/>
        <w:numPr>
          <w:ilvl w:val="0"/>
          <w:numId w:val="47"/>
        </w:numPr>
        <w:spacing w:after="0" w:line="240" w:lineRule="auto"/>
        <w:rPr>
          <w:rStyle w:val="a4"/>
          <w:rFonts w:ascii="Times New Roman" w:hAnsi="Times New Roman"/>
          <w:color w:val="000000" w:themeColor="text1"/>
          <w:sz w:val="28"/>
          <w:szCs w:val="28"/>
        </w:rPr>
      </w:pPr>
      <w:r w:rsidRPr="007B7F8E">
        <w:rPr>
          <w:rFonts w:ascii="Times New Roman" w:hAnsi="Times New Roman"/>
          <w:color w:val="000000" w:themeColor="text1"/>
          <w:sz w:val="28"/>
          <w:szCs w:val="28"/>
        </w:rPr>
        <w:t xml:space="preserve">Национальная электронная библиотека </w:t>
      </w:r>
      <w:hyperlink r:id="rId15" w:history="1">
        <w:r w:rsidRPr="007B7F8E">
          <w:rPr>
            <w:rStyle w:val="a4"/>
            <w:rFonts w:ascii="Times New Roman" w:hAnsi="Times New Roman"/>
            <w:color w:val="000000" w:themeColor="text1"/>
            <w:sz w:val="28"/>
            <w:szCs w:val="28"/>
          </w:rPr>
          <w:t>http://нэб.рф/</w:t>
        </w:r>
      </w:hyperlink>
    </w:p>
    <w:p w14:paraId="74E39FF3" w14:textId="77777777" w:rsidR="00010364" w:rsidRPr="007B7F8E" w:rsidRDefault="00010364" w:rsidP="00010364">
      <w:pPr>
        <w:pStyle w:val="af0"/>
        <w:numPr>
          <w:ilvl w:val="0"/>
          <w:numId w:val="47"/>
        </w:numPr>
        <w:spacing w:after="0" w:line="240" w:lineRule="auto"/>
        <w:rPr>
          <w:rFonts w:ascii="Times New Roman" w:hAnsi="Times New Roman"/>
          <w:color w:val="000000"/>
          <w:sz w:val="28"/>
          <w:szCs w:val="28"/>
        </w:rPr>
      </w:pPr>
      <w:r w:rsidRPr="007B7F8E">
        <w:rPr>
          <w:rFonts w:ascii="Times New Roman" w:hAnsi="Times New Roman"/>
          <w:color w:val="000000"/>
          <w:sz w:val="28"/>
          <w:szCs w:val="28"/>
        </w:rPr>
        <w:t>Информационная система «Континент-</w:t>
      </w:r>
      <w:r w:rsidRPr="007B7F8E">
        <w:rPr>
          <w:rFonts w:ascii="Times New Roman" w:hAnsi="Times New Roman"/>
          <w:color w:val="000000"/>
          <w:sz w:val="28"/>
          <w:szCs w:val="28"/>
          <w:lang w:val="en-US"/>
        </w:rPr>
        <w:t>WWW</w:t>
      </w:r>
      <w:r w:rsidRPr="007B7F8E">
        <w:rPr>
          <w:rFonts w:ascii="Times New Roman" w:hAnsi="Times New Roman"/>
          <w:color w:val="000000"/>
          <w:sz w:val="28"/>
          <w:szCs w:val="28"/>
        </w:rPr>
        <w:t xml:space="preserve">» </w:t>
      </w:r>
      <w:hyperlink r:id="rId16" w:history="1">
        <w:r w:rsidRPr="007B7F8E">
          <w:rPr>
            <w:rStyle w:val="a4"/>
            <w:rFonts w:ascii="Times New Roman" w:hAnsi="Times New Roman"/>
            <w:color w:val="000000"/>
            <w:sz w:val="28"/>
            <w:szCs w:val="28"/>
          </w:rPr>
          <w:t>http://continent-online.com/</w:t>
        </w:r>
      </w:hyperlink>
    </w:p>
    <w:p w14:paraId="5B7C125B" w14:textId="77777777" w:rsidR="00010364" w:rsidRPr="007B7F8E" w:rsidRDefault="00010364" w:rsidP="00010364">
      <w:pPr>
        <w:pStyle w:val="af0"/>
        <w:numPr>
          <w:ilvl w:val="0"/>
          <w:numId w:val="47"/>
        </w:numPr>
        <w:spacing w:after="0" w:line="240" w:lineRule="auto"/>
        <w:rPr>
          <w:rFonts w:ascii="Times New Roman" w:hAnsi="Times New Roman"/>
          <w:color w:val="000000"/>
          <w:sz w:val="28"/>
          <w:szCs w:val="28"/>
        </w:rPr>
      </w:pPr>
      <w:r w:rsidRPr="007B7F8E">
        <w:rPr>
          <w:rFonts w:ascii="Times New Roman" w:hAnsi="Times New Roman"/>
          <w:color w:val="000000"/>
          <w:sz w:val="28"/>
          <w:szCs w:val="28"/>
        </w:rPr>
        <w:t>Справочная правовая система «Консультант Плюс»</w:t>
      </w:r>
    </w:p>
    <w:p w14:paraId="41D9083F" w14:textId="77777777" w:rsidR="00010364" w:rsidRPr="007B7F8E" w:rsidRDefault="00010364" w:rsidP="00010364">
      <w:pPr>
        <w:pStyle w:val="af0"/>
        <w:numPr>
          <w:ilvl w:val="0"/>
          <w:numId w:val="47"/>
        </w:numPr>
        <w:spacing w:after="0" w:line="240" w:lineRule="auto"/>
        <w:rPr>
          <w:rFonts w:ascii="Times New Roman" w:hAnsi="Times New Roman"/>
          <w:b/>
          <w:color w:val="000000"/>
          <w:sz w:val="28"/>
          <w:szCs w:val="28"/>
        </w:rPr>
      </w:pPr>
      <w:r w:rsidRPr="007B7F8E">
        <w:rPr>
          <w:rFonts w:ascii="Times New Roman" w:hAnsi="Times New Roman"/>
          <w:color w:val="000000"/>
          <w:sz w:val="28"/>
          <w:szCs w:val="28"/>
        </w:rPr>
        <w:t xml:space="preserve">Справочная правовая система </w:t>
      </w:r>
      <w:r w:rsidRPr="007B7F8E">
        <w:rPr>
          <w:rFonts w:ascii="Times New Roman" w:hAnsi="Times New Roman"/>
          <w:b/>
          <w:color w:val="000000"/>
          <w:sz w:val="28"/>
          <w:szCs w:val="28"/>
        </w:rPr>
        <w:t>«</w:t>
      </w:r>
      <w:r w:rsidRPr="007B7F8E">
        <w:rPr>
          <w:rFonts w:ascii="Times New Roman" w:hAnsi="Times New Roman"/>
          <w:color w:val="000000"/>
          <w:sz w:val="28"/>
          <w:szCs w:val="28"/>
        </w:rPr>
        <w:t>ГАРАНТ</w:t>
      </w:r>
      <w:r w:rsidRPr="007B7F8E">
        <w:rPr>
          <w:rFonts w:ascii="Times New Roman" w:hAnsi="Times New Roman"/>
          <w:b/>
          <w:color w:val="000000"/>
          <w:sz w:val="28"/>
          <w:szCs w:val="28"/>
        </w:rPr>
        <w:t>»</w:t>
      </w:r>
    </w:p>
    <w:p w14:paraId="3E1E34E6" w14:textId="77777777" w:rsidR="00010364" w:rsidRPr="007B7F8E" w:rsidRDefault="00010364" w:rsidP="00010364">
      <w:pPr>
        <w:pStyle w:val="af0"/>
        <w:numPr>
          <w:ilvl w:val="0"/>
          <w:numId w:val="47"/>
        </w:numPr>
        <w:spacing w:after="0" w:line="240" w:lineRule="auto"/>
        <w:rPr>
          <w:rStyle w:val="a4"/>
          <w:rFonts w:ascii="Times New Roman" w:hAnsi="Times New Roman"/>
          <w:color w:val="000000" w:themeColor="text1"/>
          <w:sz w:val="28"/>
          <w:szCs w:val="28"/>
        </w:rPr>
      </w:pPr>
      <w:r w:rsidRPr="007B7F8E">
        <w:rPr>
          <w:rFonts w:ascii="Times New Roman" w:hAnsi="Times New Roman"/>
          <w:sz w:val="28"/>
          <w:szCs w:val="28"/>
        </w:rPr>
        <w:t>Библиотека онлайн Лекций по Бизнесу и Маркетингу издательства Не</w:t>
      </w:r>
      <w:r w:rsidRPr="007B7F8E">
        <w:rPr>
          <w:rFonts w:ascii="Times New Roman" w:hAnsi="Times New Roman"/>
          <w:sz w:val="28"/>
          <w:szCs w:val="28"/>
          <w:lang w:val="en-US"/>
        </w:rPr>
        <w:t>n</w:t>
      </w:r>
      <w:proofErr w:type="spellStart"/>
      <w:r w:rsidRPr="007B7F8E">
        <w:rPr>
          <w:rFonts w:ascii="Times New Roman" w:hAnsi="Times New Roman"/>
          <w:sz w:val="28"/>
          <w:szCs w:val="28"/>
        </w:rPr>
        <w:t>rу</w:t>
      </w:r>
      <w:proofErr w:type="spellEnd"/>
      <w:r w:rsidRPr="007B7F8E">
        <w:rPr>
          <w:rFonts w:ascii="Times New Roman" w:hAnsi="Times New Roman"/>
          <w:sz w:val="28"/>
          <w:szCs w:val="28"/>
        </w:rPr>
        <w:t xml:space="preserve"> </w:t>
      </w:r>
      <w:r w:rsidRPr="007B7F8E">
        <w:rPr>
          <w:rFonts w:ascii="Times New Roman" w:hAnsi="Times New Roman"/>
          <w:sz w:val="28"/>
          <w:szCs w:val="28"/>
          <w:lang w:val="en-US"/>
        </w:rPr>
        <w:t>S</w:t>
      </w:r>
      <w:proofErr w:type="spellStart"/>
      <w:r w:rsidRPr="007B7F8E">
        <w:rPr>
          <w:rFonts w:ascii="Times New Roman" w:hAnsi="Times New Roman"/>
          <w:sz w:val="28"/>
          <w:szCs w:val="28"/>
        </w:rPr>
        <w:t>tewart</w:t>
      </w:r>
      <w:proofErr w:type="spellEnd"/>
      <w:r w:rsidRPr="007B7F8E">
        <w:rPr>
          <w:rFonts w:ascii="Times New Roman" w:hAnsi="Times New Roman"/>
          <w:sz w:val="28"/>
          <w:szCs w:val="28"/>
        </w:rPr>
        <w:t xml:space="preserve"> </w:t>
      </w:r>
      <w:proofErr w:type="spellStart"/>
      <w:r w:rsidRPr="007B7F8E">
        <w:rPr>
          <w:rFonts w:ascii="Times New Roman" w:hAnsi="Times New Roman"/>
          <w:sz w:val="28"/>
          <w:szCs w:val="28"/>
        </w:rPr>
        <w:t>Talks</w:t>
      </w:r>
      <w:proofErr w:type="spellEnd"/>
      <w:r w:rsidRPr="007B7F8E">
        <w:rPr>
          <w:rFonts w:ascii="Times New Roman" w:hAnsi="Times New Roman"/>
          <w:sz w:val="28"/>
          <w:szCs w:val="28"/>
        </w:rPr>
        <w:t xml:space="preserve"> </w:t>
      </w:r>
      <w:hyperlink r:id="rId17" w:history="1">
        <w:r w:rsidRPr="007B7F8E">
          <w:rPr>
            <w:rStyle w:val="a4"/>
            <w:rFonts w:ascii="Times New Roman" w:hAnsi="Times New Roman"/>
            <w:sz w:val="28"/>
            <w:szCs w:val="28"/>
          </w:rPr>
          <w:t>https://hstalks.com/business/</w:t>
        </w:r>
      </w:hyperlink>
    </w:p>
    <w:p w14:paraId="27E0377E" w14:textId="77777777" w:rsidR="00010364" w:rsidRPr="007B7F8E" w:rsidRDefault="00010364" w:rsidP="00010364">
      <w:pPr>
        <w:pStyle w:val="af0"/>
        <w:numPr>
          <w:ilvl w:val="0"/>
          <w:numId w:val="47"/>
        </w:numPr>
        <w:spacing w:after="0" w:line="240" w:lineRule="auto"/>
        <w:rPr>
          <w:rFonts w:ascii="Times New Roman" w:hAnsi="Times New Roman"/>
          <w:b/>
          <w:bCs/>
          <w:sz w:val="28"/>
          <w:szCs w:val="28"/>
          <w:lang w:val="en-US"/>
        </w:rPr>
      </w:pPr>
      <w:r w:rsidRPr="007B7F8E">
        <w:rPr>
          <w:rFonts w:ascii="Times New Roman" w:hAnsi="Times New Roman"/>
          <w:bCs/>
          <w:sz w:val="28"/>
          <w:szCs w:val="28"/>
          <w:lang w:val="en-US"/>
        </w:rPr>
        <w:t xml:space="preserve">Henry Stewart Talks: Journals in The Business &amp; Management Collection </w:t>
      </w:r>
      <w:hyperlink r:id="rId18" w:history="1">
        <w:r w:rsidRPr="007B7F8E">
          <w:rPr>
            <w:rStyle w:val="a4"/>
            <w:rFonts w:ascii="Times New Roman" w:hAnsi="Times New Roman"/>
            <w:sz w:val="28"/>
            <w:szCs w:val="28"/>
            <w:lang w:val="en-US"/>
          </w:rPr>
          <w:t>https://hstalks.com/business/journals/</w:t>
        </w:r>
      </w:hyperlink>
    </w:p>
    <w:p w14:paraId="5FBDB1BE" w14:textId="77777777" w:rsidR="00010364" w:rsidRPr="007B7F8E" w:rsidRDefault="00010364" w:rsidP="00010364">
      <w:pPr>
        <w:pStyle w:val="af0"/>
        <w:numPr>
          <w:ilvl w:val="0"/>
          <w:numId w:val="47"/>
        </w:numPr>
        <w:spacing w:after="0" w:line="240" w:lineRule="auto"/>
        <w:rPr>
          <w:rFonts w:ascii="Times New Roman" w:hAnsi="Times New Roman"/>
          <w:sz w:val="28"/>
          <w:szCs w:val="28"/>
          <w:lang w:val="en-US"/>
        </w:rPr>
      </w:pPr>
      <w:r w:rsidRPr="007B7F8E">
        <w:rPr>
          <w:rFonts w:ascii="Times New Roman" w:hAnsi="Times New Roman"/>
          <w:bCs/>
          <w:sz w:val="28"/>
          <w:szCs w:val="28"/>
          <w:lang w:val="en-US"/>
        </w:rPr>
        <w:t>CNKI. Academic Reference</w:t>
      </w:r>
      <w:r w:rsidRPr="007B7F8E">
        <w:rPr>
          <w:rFonts w:ascii="Times New Roman" w:hAnsi="Times New Roman"/>
          <w:b/>
          <w:bCs/>
          <w:sz w:val="28"/>
          <w:szCs w:val="28"/>
          <w:lang w:val="en-US"/>
        </w:rPr>
        <w:t xml:space="preserve"> </w:t>
      </w:r>
      <w:hyperlink r:id="rId19" w:history="1">
        <w:r w:rsidRPr="007B7F8E">
          <w:rPr>
            <w:rStyle w:val="a4"/>
            <w:rFonts w:ascii="Times New Roman" w:hAnsi="Times New Roman"/>
            <w:sz w:val="28"/>
            <w:szCs w:val="28"/>
            <w:lang w:val="en-US"/>
          </w:rPr>
          <w:t>https://ar.oversea.cnki.net/</w:t>
        </w:r>
      </w:hyperlink>
    </w:p>
    <w:p w14:paraId="0B589F1E" w14:textId="77777777" w:rsidR="00010364" w:rsidRPr="007B7F8E" w:rsidRDefault="00010364" w:rsidP="00010364">
      <w:pPr>
        <w:pStyle w:val="af0"/>
        <w:numPr>
          <w:ilvl w:val="0"/>
          <w:numId w:val="47"/>
        </w:numPr>
        <w:spacing w:after="0" w:line="240" w:lineRule="auto"/>
        <w:rPr>
          <w:rFonts w:ascii="Times New Roman" w:hAnsi="Times New Roman"/>
          <w:bCs/>
          <w:sz w:val="28"/>
          <w:szCs w:val="28"/>
          <w:lang w:val="en-US"/>
        </w:rPr>
      </w:pPr>
      <w:r w:rsidRPr="007B7F8E">
        <w:rPr>
          <w:rFonts w:ascii="Times New Roman" w:hAnsi="Times New Roman"/>
          <w:bCs/>
          <w:sz w:val="28"/>
          <w:szCs w:val="28"/>
          <w:lang w:val="en-US"/>
        </w:rPr>
        <w:t>CNKI. China Academic Journals Full-text Database</w:t>
      </w:r>
      <w:r w:rsidRPr="007B7F8E">
        <w:rPr>
          <w:rFonts w:ascii="Times New Roman" w:hAnsi="Times New Roman"/>
          <w:b/>
          <w:bCs/>
          <w:sz w:val="28"/>
          <w:szCs w:val="28"/>
          <w:lang w:val="en-US"/>
        </w:rPr>
        <w:t xml:space="preserve"> </w:t>
      </w:r>
      <w:hyperlink r:id="rId20" w:history="1">
        <w:r w:rsidRPr="007B7F8E">
          <w:rPr>
            <w:rStyle w:val="a4"/>
            <w:rFonts w:ascii="Times New Roman" w:hAnsi="Times New Roman"/>
            <w:sz w:val="28"/>
            <w:szCs w:val="28"/>
            <w:lang w:val="en-US"/>
          </w:rPr>
          <w:t>https://oversea.cnki.net/kns?dbcode=CFLQ</w:t>
        </w:r>
      </w:hyperlink>
    </w:p>
    <w:p w14:paraId="61DCF440" w14:textId="77777777" w:rsidR="00010364" w:rsidRPr="007B7F8E" w:rsidRDefault="00010364" w:rsidP="00010364">
      <w:pPr>
        <w:pStyle w:val="af0"/>
        <w:numPr>
          <w:ilvl w:val="0"/>
          <w:numId w:val="47"/>
        </w:numPr>
        <w:spacing w:after="0" w:line="240" w:lineRule="auto"/>
        <w:rPr>
          <w:rFonts w:ascii="Times New Roman" w:hAnsi="Times New Roman"/>
          <w:bCs/>
          <w:sz w:val="28"/>
          <w:szCs w:val="28"/>
          <w:lang w:val="en-US"/>
        </w:rPr>
      </w:pPr>
      <w:r w:rsidRPr="007B7F8E">
        <w:rPr>
          <w:rFonts w:ascii="Times New Roman" w:hAnsi="Times New Roman"/>
          <w:color w:val="000000"/>
          <w:sz w:val="28"/>
          <w:szCs w:val="28"/>
          <w:lang w:val="en-US"/>
        </w:rPr>
        <w:t xml:space="preserve">JSTOR Arts &amp; Sciences I Collection </w:t>
      </w:r>
      <w:hyperlink r:id="rId21" w:history="1">
        <w:r w:rsidRPr="007B7F8E">
          <w:rPr>
            <w:rStyle w:val="a4"/>
            <w:rFonts w:ascii="Times New Roman" w:hAnsi="Times New Roman"/>
            <w:color w:val="000000"/>
            <w:sz w:val="28"/>
            <w:szCs w:val="28"/>
            <w:lang w:val="en-US"/>
          </w:rPr>
          <w:t>http://jstor.org</w:t>
        </w:r>
      </w:hyperlink>
    </w:p>
    <w:p w14:paraId="7493177C" w14:textId="77777777" w:rsidR="00010364" w:rsidRPr="007B7F8E" w:rsidRDefault="00010364" w:rsidP="00010364">
      <w:pPr>
        <w:pStyle w:val="af0"/>
        <w:numPr>
          <w:ilvl w:val="0"/>
          <w:numId w:val="47"/>
        </w:numPr>
        <w:spacing w:after="0" w:line="240" w:lineRule="auto"/>
        <w:rPr>
          <w:rStyle w:val="a4"/>
          <w:rFonts w:ascii="Times New Roman" w:hAnsi="Times New Roman"/>
          <w:color w:val="000000" w:themeColor="text1"/>
          <w:sz w:val="28"/>
          <w:szCs w:val="28"/>
        </w:rPr>
      </w:pPr>
      <w:r w:rsidRPr="007B7F8E">
        <w:rPr>
          <w:rFonts w:ascii="Times New Roman" w:hAnsi="Times New Roman"/>
          <w:color w:val="000000" w:themeColor="text1"/>
          <w:sz w:val="28"/>
          <w:szCs w:val="28"/>
        </w:rPr>
        <w:t xml:space="preserve">Электронные продукты издательства </w:t>
      </w:r>
      <w:r w:rsidRPr="007B7F8E">
        <w:rPr>
          <w:rFonts w:ascii="Times New Roman" w:hAnsi="Times New Roman"/>
          <w:color w:val="000000" w:themeColor="text1"/>
          <w:sz w:val="28"/>
          <w:szCs w:val="28"/>
          <w:lang w:val="en-US"/>
        </w:rPr>
        <w:t>Elsevier</w:t>
      </w:r>
      <w:r w:rsidRPr="007B7F8E">
        <w:rPr>
          <w:rFonts w:ascii="Times New Roman" w:hAnsi="Times New Roman"/>
          <w:color w:val="000000" w:themeColor="text1"/>
          <w:sz w:val="28"/>
          <w:szCs w:val="28"/>
        </w:rPr>
        <w:t xml:space="preserve"> </w:t>
      </w:r>
      <w:hyperlink r:id="rId22" w:history="1">
        <w:r w:rsidRPr="007B7F8E">
          <w:rPr>
            <w:rStyle w:val="a4"/>
            <w:rFonts w:ascii="Times New Roman" w:hAnsi="Times New Roman"/>
            <w:color w:val="000000" w:themeColor="text1"/>
            <w:sz w:val="28"/>
            <w:szCs w:val="28"/>
            <w:lang w:val="en-US"/>
          </w:rPr>
          <w:t>http</w:t>
        </w:r>
        <w:r w:rsidRPr="007B7F8E">
          <w:rPr>
            <w:rStyle w:val="a4"/>
            <w:rFonts w:ascii="Times New Roman" w:hAnsi="Times New Roman"/>
            <w:color w:val="000000" w:themeColor="text1"/>
            <w:sz w:val="28"/>
            <w:szCs w:val="28"/>
          </w:rPr>
          <w:t>://</w:t>
        </w:r>
        <w:r w:rsidRPr="007B7F8E">
          <w:rPr>
            <w:rStyle w:val="a4"/>
            <w:rFonts w:ascii="Times New Roman" w:hAnsi="Times New Roman"/>
            <w:color w:val="000000" w:themeColor="text1"/>
            <w:sz w:val="28"/>
            <w:szCs w:val="28"/>
            <w:lang w:val="en-US"/>
          </w:rPr>
          <w:t>www</w:t>
        </w:r>
        <w:r w:rsidRPr="007B7F8E">
          <w:rPr>
            <w:rStyle w:val="a4"/>
            <w:rFonts w:ascii="Times New Roman" w:hAnsi="Times New Roman"/>
            <w:color w:val="000000" w:themeColor="text1"/>
            <w:sz w:val="28"/>
            <w:szCs w:val="28"/>
          </w:rPr>
          <w:t>.</w:t>
        </w:r>
        <w:proofErr w:type="spellStart"/>
        <w:r w:rsidRPr="007B7F8E">
          <w:rPr>
            <w:rStyle w:val="a4"/>
            <w:rFonts w:ascii="Times New Roman" w:hAnsi="Times New Roman"/>
            <w:color w:val="000000" w:themeColor="text1"/>
            <w:sz w:val="28"/>
            <w:szCs w:val="28"/>
            <w:lang w:val="en-US"/>
          </w:rPr>
          <w:t>sciencedirect</w:t>
        </w:r>
        <w:proofErr w:type="spellEnd"/>
        <w:r w:rsidRPr="007B7F8E">
          <w:rPr>
            <w:rStyle w:val="a4"/>
            <w:rFonts w:ascii="Times New Roman" w:hAnsi="Times New Roman"/>
            <w:color w:val="000000" w:themeColor="text1"/>
            <w:sz w:val="28"/>
            <w:szCs w:val="28"/>
          </w:rPr>
          <w:t>.</w:t>
        </w:r>
        <w:r w:rsidRPr="007B7F8E">
          <w:rPr>
            <w:rStyle w:val="a4"/>
            <w:rFonts w:ascii="Times New Roman" w:hAnsi="Times New Roman"/>
            <w:color w:val="000000" w:themeColor="text1"/>
            <w:sz w:val="28"/>
            <w:szCs w:val="28"/>
            <w:lang w:val="en-US"/>
          </w:rPr>
          <w:t>com</w:t>
        </w:r>
      </w:hyperlink>
    </w:p>
    <w:p w14:paraId="49F8E0E3" w14:textId="77777777" w:rsidR="00010364" w:rsidRPr="007B7F8E" w:rsidRDefault="00010364" w:rsidP="00010364">
      <w:pPr>
        <w:pStyle w:val="af0"/>
        <w:numPr>
          <w:ilvl w:val="0"/>
          <w:numId w:val="47"/>
        </w:numPr>
        <w:spacing w:after="0" w:line="240" w:lineRule="auto"/>
        <w:rPr>
          <w:rFonts w:ascii="Times New Roman" w:hAnsi="Times New Roman"/>
          <w:bCs/>
          <w:color w:val="000000" w:themeColor="text1"/>
          <w:sz w:val="28"/>
          <w:szCs w:val="28"/>
          <w:lang w:val="en-US"/>
        </w:rPr>
      </w:pPr>
      <w:r w:rsidRPr="007B7F8E">
        <w:rPr>
          <w:rFonts w:ascii="Times New Roman" w:hAnsi="Times New Roman"/>
          <w:bCs/>
          <w:color w:val="000000" w:themeColor="text1"/>
          <w:sz w:val="28"/>
          <w:szCs w:val="28"/>
          <w:lang w:val="en-US"/>
        </w:rPr>
        <w:t xml:space="preserve">Emerald: Management </w:t>
      </w:r>
      <w:proofErr w:type="spellStart"/>
      <w:r w:rsidRPr="007B7F8E">
        <w:rPr>
          <w:rFonts w:ascii="Times New Roman" w:hAnsi="Times New Roman"/>
          <w:bCs/>
          <w:color w:val="000000" w:themeColor="text1"/>
          <w:sz w:val="28"/>
          <w:szCs w:val="28"/>
          <w:lang w:val="en-US"/>
        </w:rPr>
        <w:t>eJournal</w:t>
      </w:r>
      <w:proofErr w:type="spellEnd"/>
      <w:r w:rsidRPr="007B7F8E">
        <w:rPr>
          <w:rFonts w:ascii="Times New Roman" w:hAnsi="Times New Roman"/>
          <w:bCs/>
          <w:color w:val="000000" w:themeColor="text1"/>
          <w:sz w:val="28"/>
          <w:szCs w:val="28"/>
          <w:lang w:val="en-US"/>
        </w:rPr>
        <w:t xml:space="preserve"> Portfolio </w:t>
      </w:r>
      <w:hyperlink r:id="rId23" w:history="1">
        <w:r w:rsidRPr="007B7F8E">
          <w:rPr>
            <w:rStyle w:val="a4"/>
            <w:rFonts w:ascii="Times New Roman" w:hAnsi="Times New Roman"/>
            <w:color w:val="000000" w:themeColor="text1"/>
            <w:sz w:val="28"/>
            <w:szCs w:val="28"/>
            <w:lang w:val="en-US"/>
          </w:rPr>
          <w:t>https://www.emerald.com/insight/</w:t>
        </w:r>
      </w:hyperlink>
    </w:p>
    <w:p w14:paraId="6BD85395" w14:textId="77777777" w:rsidR="00010364" w:rsidRPr="007B7F8E" w:rsidRDefault="00010364" w:rsidP="00010364">
      <w:pPr>
        <w:pStyle w:val="af0"/>
        <w:numPr>
          <w:ilvl w:val="0"/>
          <w:numId w:val="47"/>
        </w:numPr>
        <w:spacing w:after="0" w:line="240" w:lineRule="auto"/>
        <w:rPr>
          <w:rFonts w:ascii="Times New Roman" w:hAnsi="Times New Roman"/>
          <w:color w:val="000000" w:themeColor="text1"/>
          <w:sz w:val="28"/>
          <w:szCs w:val="28"/>
        </w:rPr>
      </w:pPr>
      <w:r w:rsidRPr="007B7F8E">
        <w:rPr>
          <w:rFonts w:ascii="Times New Roman" w:hAnsi="Times New Roman"/>
          <w:bCs/>
          <w:color w:val="000000" w:themeColor="text1"/>
          <w:sz w:val="28"/>
          <w:szCs w:val="28"/>
        </w:rPr>
        <w:t>Коллекция научных журналов</w:t>
      </w:r>
      <w:r w:rsidRPr="007B7F8E">
        <w:rPr>
          <w:rFonts w:ascii="Times New Roman" w:hAnsi="Times New Roman"/>
          <w:color w:val="000000" w:themeColor="text1"/>
          <w:sz w:val="28"/>
          <w:szCs w:val="28"/>
        </w:rPr>
        <w:t> </w:t>
      </w:r>
      <w:proofErr w:type="spellStart"/>
      <w:r w:rsidRPr="007B7F8E">
        <w:rPr>
          <w:rFonts w:ascii="Times New Roman" w:hAnsi="Times New Roman"/>
          <w:bCs/>
          <w:color w:val="000000" w:themeColor="text1"/>
          <w:sz w:val="28"/>
          <w:szCs w:val="28"/>
        </w:rPr>
        <w:t>Oxford</w:t>
      </w:r>
      <w:proofErr w:type="spellEnd"/>
      <w:r w:rsidRPr="007B7F8E">
        <w:rPr>
          <w:rFonts w:ascii="Times New Roman" w:hAnsi="Times New Roman"/>
          <w:bCs/>
          <w:color w:val="000000" w:themeColor="text1"/>
          <w:sz w:val="28"/>
          <w:szCs w:val="28"/>
        </w:rPr>
        <w:t xml:space="preserve"> </w:t>
      </w:r>
      <w:proofErr w:type="spellStart"/>
      <w:r w:rsidRPr="007B7F8E">
        <w:rPr>
          <w:rFonts w:ascii="Times New Roman" w:hAnsi="Times New Roman"/>
          <w:bCs/>
          <w:color w:val="000000" w:themeColor="text1"/>
          <w:sz w:val="28"/>
          <w:szCs w:val="28"/>
        </w:rPr>
        <w:t>University</w:t>
      </w:r>
      <w:proofErr w:type="spellEnd"/>
      <w:r w:rsidRPr="007B7F8E">
        <w:rPr>
          <w:rFonts w:ascii="Times New Roman" w:hAnsi="Times New Roman"/>
          <w:bCs/>
          <w:color w:val="000000" w:themeColor="text1"/>
          <w:sz w:val="28"/>
          <w:szCs w:val="28"/>
        </w:rPr>
        <w:t xml:space="preserve"> </w:t>
      </w:r>
      <w:proofErr w:type="spellStart"/>
      <w:r w:rsidRPr="007B7F8E">
        <w:rPr>
          <w:rFonts w:ascii="Times New Roman" w:hAnsi="Times New Roman"/>
          <w:bCs/>
          <w:color w:val="000000" w:themeColor="text1"/>
          <w:sz w:val="28"/>
          <w:szCs w:val="28"/>
        </w:rPr>
        <w:t>Press</w:t>
      </w:r>
      <w:proofErr w:type="spellEnd"/>
      <w:r w:rsidRPr="007B7F8E">
        <w:rPr>
          <w:rFonts w:ascii="Times New Roman" w:hAnsi="Times New Roman"/>
          <w:bCs/>
          <w:color w:val="000000" w:themeColor="text1"/>
          <w:sz w:val="28"/>
          <w:szCs w:val="28"/>
        </w:rPr>
        <w:t xml:space="preserve"> </w:t>
      </w:r>
      <w:hyperlink r:id="rId24" w:history="1">
        <w:r w:rsidRPr="007B7F8E">
          <w:rPr>
            <w:rStyle w:val="a4"/>
            <w:rFonts w:ascii="Times New Roman" w:hAnsi="Times New Roman"/>
            <w:color w:val="000000" w:themeColor="text1"/>
            <w:sz w:val="28"/>
            <w:szCs w:val="28"/>
          </w:rPr>
          <w:t>https://academic.oup.com/journals/</w:t>
        </w:r>
      </w:hyperlink>
    </w:p>
    <w:p w14:paraId="650B6347" w14:textId="77777777" w:rsidR="00010364" w:rsidRPr="007B7F8E" w:rsidRDefault="00010364" w:rsidP="00010364">
      <w:pPr>
        <w:pStyle w:val="af0"/>
        <w:numPr>
          <w:ilvl w:val="0"/>
          <w:numId w:val="47"/>
        </w:numPr>
        <w:spacing w:after="0" w:line="240" w:lineRule="auto"/>
        <w:rPr>
          <w:rStyle w:val="a4"/>
          <w:rFonts w:ascii="Times New Roman" w:hAnsi="Times New Roman"/>
          <w:color w:val="000000" w:themeColor="text1"/>
          <w:spacing w:val="-1"/>
          <w:sz w:val="28"/>
          <w:szCs w:val="28"/>
        </w:rPr>
      </w:pPr>
      <w:r w:rsidRPr="007B7F8E">
        <w:rPr>
          <w:rFonts w:ascii="Times New Roman" w:hAnsi="Times New Roman"/>
          <w:color w:val="000000" w:themeColor="text1"/>
          <w:sz w:val="28"/>
          <w:szCs w:val="28"/>
        </w:rPr>
        <w:t xml:space="preserve">Электронные коллекции книг и журналов </w:t>
      </w:r>
      <w:r w:rsidRPr="007B7F8E">
        <w:rPr>
          <w:rStyle w:val="af5"/>
          <w:rFonts w:ascii="Times New Roman" w:hAnsi="Times New Roman"/>
          <w:b w:val="0"/>
          <w:color w:val="000000" w:themeColor="text1"/>
          <w:sz w:val="28"/>
          <w:szCs w:val="28"/>
        </w:rPr>
        <w:t xml:space="preserve">издательства </w:t>
      </w:r>
      <w:r w:rsidRPr="007B7F8E">
        <w:rPr>
          <w:rStyle w:val="af5"/>
          <w:rFonts w:ascii="Times New Roman" w:hAnsi="Times New Roman"/>
          <w:b w:val="0"/>
          <w:color w:val="000000" w:themeColor="text1"/>
          <w:sz w:val="28"/>
          <w:szCs w:val="28"/>
          <w:lang w:val="en-US"/>
        </w:rPr>
        <w:t>Springer</w:t>
      </w:r>
      <w:r w:rsidRPr="007B7F8E">
        <w:rPr>
          <w:rStyle w:val="af5"/>
          <w:rFonts w:ascii="Times New Roman" w:hAnsi="Times New Roman"/>
          <w:b w:val="0"/>
          <w:color w:val="000000" w:themeColor="text1"/>
          <w:sz w:val="28"/>
          <w:szCs w:val="28"/>
        </w:rPr>
        <w:t>:</w:t>
      </w:r>
      <w:r w:rsidRPr="007B7F8E">
        <w:rPr>
          <w:rStyle w:val="af5"/>
          <w:rFonts w:ascii="Times New Roman" w:hAnsi="Times New Roman"/>
          <w:color w:val="000000" w:themeColor="text1"/>
          <w:sz w:val="28"/>
          <w:szCs w:val="28"/>
        </w:rPr>
        <w:t xml:space="preserve"> </w:t>
      </w:r>
      <w:hyperlink r:id="rId25" w:history="1">
        <w:r w:rsidRPr="007B7F8E">
          <w:rPr>
            <w:rStyle w:val="a4"/>
            <w:rFonts w:ascii="Times New Roman" w:hAnsi="Times New Roman"/>
            <w:color w:val="000000" w:themeColor="text1"/>
            <w:spacing w:val="-1"/>
            <w:sz w:val="28"/>
            <w:szCs w:val="28"/>
            <w:lang w:val="en-US"/>
          </w:rPr>
          <w:t>http</w:t>
        </w:r>
        <w:r w:rsidRPr="007B7F8E">
          <w:rPr>
            <w:rStyle w:val="a4"/>
            <w:rFonts w:ascii="Times New Roman" w:hAnsi="Times New Roman"/>
            <w:color w:val="000000" w:themeColor="text1"/>
            <w:spacing w:val="-1"/>
            <w:sz w:val="28"/>
            <w:szCs w:val="28"/>
          </w:rPr>
          <w:t>://</w:t>
        </w:r>
        <w:r w:rsidRPr="007B7F8E">
          <w:rPr>
            <w:rStyle w:val="a4"/>
            <w:rFonts w:ascii="Times New Roman" w:hAnsi="Times New Roman"/>
            <w:color w:val="000000" w:themeColor="text1"/>
            <w:spacing w:val="-1"/>
            <w:sz w:val="28"/>
            <w:szCs w:val="28"/>
            <w:lang w:val="en-US"/>
          </w:rPr>
          <w:t>link</w:t>
        </w:r>
        <w:r w:rsidRPr="007B7F8E">
          <w:rPr>
            <w:rStyle w:val="a4"/>
            <w:rFonts w:ascii="Times New Roman" w:hAnsi="Times New Roman"/>
            <w:color w:val="000000" w:themeColor="text1"/>
            <w:spacing w:val="-1"/>
            <w:sz w:val="28"/>
            <w:szCs w:val="28"/>
          </w:rPr>
          <w:t>.</w:t>
        </w:r>
        <w:r w:rsidRPr="007B7F8E">
          <w:rPr>
            <w:rStyle w:val="a4"/>
            <w:rFonts w:ascii="Times New Roman" w:hAnsi="Times New Roman"/>
            <w:color w:val="000000" w:themeColor="text1"/>
            <w:spacing w:val="-1"/>
            <w:sz w:val="28"/>
            <w:szCs w:val="28"/>
            <w:lang w:val="en-US"/>
          </w:rPr>
          <w:t>springer</w:t>
        </w:r>
        <w:r w:rsidRPr="007B7F8E">
          <w:rPr>
            <w:rStyle w:val="a4"/>
            <w:rFonts w:ascii="Times New Roman" w:hAnsi="Times New Roman"/>
            <w:color w:val="000000" w:themeColor="text1"/>
            <w:spacing w:val="-1"/>
            <w:sz w:val="28"/>
            <w:szCs w:val="28"/>
          </w:rPr>
          <w:t>.</w:t>
        </w:r>
        <w:r w:rsidRPr="007B7F8E">
          <w:rPr>
            <w:rStyle w:val="a4"/>
            <w:rFonts w:ascii="Times New Roman" w:hAnsi="Times New Roman"/>
            <w:color w:val="000000" w:themeColor="text1"/>
            <w:spacing w:val="-1"/>
            <w:sz w:val="28"/>
            <w:szCs w:val="28"/>
            <w:lang w:val="en-US"/>
          </w:rPr>
          <w:t>com</w:t>
        </w:r>
        <w:r w:rsidRPr="007B7F8E">
          <w:rPr>
            <w:rStyle w:val="a4"/>
            <w:rFonts w:ascii="Times New Roman" w:hAnsi="Times New Roman"/>
            <w:color w:val="000000" w:themeColor="text1"/>
            <w:spacing w:val="-1"/>
            <w:sz w:val="28"/>
            <w:szCs w:val="28"/>
          </w:rPr>
          <w:t>/</w:t>
        </w:r>
      </w:hyperlink>
    </w:p>
    <w:p w14:paraId="00EC8738" w14:textId="77777777" w:rsidR="00010364" w:rsidRPr="007B7F8E" w:rsidRDefault="00010364" w:rsidP="00010364">
      <w:pPr>
        <w:pStyle w:val="af0"/>
        <w:numPr>
          <w:ilvl w:val="0"/>
          <w:numId w:val="47"/>
        </w:numPr>
        <w:spacing w:after="0" w:line="240" w:lineRule="auto"/>
        <w:rPr>
          <w:rStyle w:val="a4"/>
          <w:rFonts w:ascii="Times New Roman" w:hAnsi="Times New Roman"/>
          <w:color w:val="000000" w:themeColor="text1"/>
          <w:spacing w:val="-1"/>
          <w:sz w:val="28"/>
          <w:szCs w:val="28"/>
          <w:lang w:val="en-US"/>
        </w:rPr>
      </w:pPr>
      <w:r w:rsidRPr="007B7F8E">
        <w:rPr>
          <w:rFonts w:ascii="Times New Roman" w:hAnsi="Times New Roman"/>
          <w:sz w:val="28"/>
          <w:szCs w:val="28"/>
        </w:rPr>
        <w:t>Платформа</w:t>
      </w:r>
      <w:r w:rsidRPr="007B7F8E">
        <w:rPr>
          <w:rFonts w:ascii="Times New Roman" w:hAnsi="Times New Roman"/>
          <w:sz w:val="28"/>
          <w:szCs w:val="28"/>
          <w:lang w:val="en-US"/>
        </w:rPr>
        <w:t xml:space="preserve"> STATISTA https://www.statista.com/</w:t>
      </w:r>
    </w:p>
    <w:p w14:paraId="0D0C1C74" w14:textId="77777777" w:rsidR="00010364" w:rsidRPr="007B7F8E" w:rsidRDefault="00010364" w:rsidP="00010364">
      <w:pPr>
        <w:pStyle w:val="af0"/>
        <w:numPr>
          <w:ilvl w:val="0"/>
          <w:numId w:val="47"/>
        </w:numPr>
        <w:spacing w:after="0" w:line="240" w:lineRule="auto"/>
        <w:rPr>
          <w:rFonts w:ascii="Times New Roman" w:hAnsi="Times New Roman"/>
          <w:color w:val="000000"/>
          <w:sz w:val="28"/>
          <w:szCs w:val="28"/>
        </w:rPr>
      </w:pPr>
      <w:r w:rsidRPr="007B7F8E">
        <w:rPr>
          <w:rFonts w:ascii="Times New Roman" w:hAnsi="Times New Roman"/>
          <w:sz w:val="28"/>
          <w:szCs w:val="28"/>
        </w:rPr>
        <w:t xml:space="preserve">Патентная база данных </w:t>
      </w:r>
      <w:proofErr w:type="spellStart"/>
      <w:r w:rsidRPr="007B7F8E">
        <w:rPr>
          <w:rFonts w:ascii="Times New Roman" w:hAnsi="Times New Roman"/>
          <w:sz w:val="28"/>
          <w:szCs w:val="28"/>
          <w:lang w:val="en-US"/>
        </w:rPr>
        <w:t>Questel</w:t>
      </w:r>
      <w:proofErr w:type="spellEnd"/>
      <w:r w:rsidRPr="007B7F8E">
        <w:rPr>
          <w:rFonts w:ascii="Times New Roman" w:hAnsi="Times New Roman"/>
          <w:sz w:val="28"/>
          <w:szCs w:val="28"/>
        </w:rPr>
        <w:t xml:space="preserve"> </w:t>
      </w:r>
      <w:r w:rsidRPr="007B7F8E">
        <w:rPr>
          <w:rFonts w:ascii="Times New Roman" w:hAnsi="Times New Roman"/>
          <w:sz w:val="28"/>
          <w:szCs w:val="28"/>
          <w:lang w:val="en-US"/>
        </w:rPr>
        <w:t>Orbit</w:t>
      </w:r>
      <w:r w:rsidRPr="007B7F8E">
        <w:rPr>
          <w:rFonts w:ascii="Times New Roman" w:hAnsi="Times New Roman"/>
          <w:b/>
          <w:bCs/>
          <w:sz w:val="28"/>
          <w:szCs w:val="28"/>
        </w:rPr>
        <w:t xml:space="preserve"> </w:t>
      </w:r>
      <w:r w:rsidRPr="007B7F8E">
        <w:rPr>
          <w:rFonts w:ascii="Times New Roman" w:hAnsi="Times New Roman"/>
          <w:color w:val="000000"/>
          <w:sz w:val="28"/>
          <w:szCs w:val="28"/>
          <w:lang w:val="en-US"/>
        </w:rPr>
        <w:t>https</w:t>
      </w:r>
      <w:r w:rsidRPr="007B7F8E">
        <w:rPr>
          <w:rFonts w:ascii="Times New Roman" w:hAnsi="Times New Roman"/>
          <w:color w:val="000000"/>
          <w:sz w:val="28"/>
          <w:szCs w:val="28"/>
        </w:rPr>
        <w:t>://</w:t>
      </w:r>
      <w:r w:rsidRPr="007B7F8E">
        <w:rPr>
          <w:rFonts w:ascii="Times New Roman" w:hAnsi="Times New Roman"/>
          <w:color w:val="000000"/>
          <w:sz w:val="28"/>
          <w:szCs w:val="28"/>
          <w:lang w:val="en-US"/>
        </w:rPr>
        <w:t>www</w:t>
      </w:r>
      <w:r w:rsidRPr="007B7F8E">
        <w:rPr>
          <w:rFonts w:ascii="Times New Roman" w:hAnsi="Times New Roman"/>
          <w:color w:val="000000"/>
          <w:sz w:val="28"/>
          <w:szCs w:val="28"/>
        </w:rPr>
        <w:t>.</w:t>
      </w:r>
      <w:r w:rsidRPr="007B7F8E">
        <w:rPr>
          <w:rFonts w:ascii="Times New Roman" w:hAnsi="Times New Roman"/>
          <w:color w:val="000000"/>
          <w:sz w:val="28"/>
          <w:szCs w:val="28"/>
          <w:lang w:val="en-US"/>
        </w:rPr>
        <w:t>orbit</w:t>
      </w:r>
      <w:r w:rsidRPr="007B7F8E">
        <w:rPr>
          <w:rFonts w:ascii="Times New Roman" w:hAnsi="Times New Roman"/>
          <w:color w:val="000000"/>
          <w:sz w:val="28"/>
          <w:szCs w:val="28"/>
        </w:rPr>
        <w:t>.</w:t>
      </w:r>
      <w:r w:rsidRPr="007B7F8E">
        <w:rPr>
          <w:rFonts w:ascii="Times New Roman" w:hAnsi="Times New Roman"/>
          <w:color w:val="000000"/>
          <w:sz w:val="28"/>
          <w:szCs w:val="28"/>
          <w:lang w:val="en-US"/>
        </w:rPr>
        <w:t>com</w:t>
      </w:r>
      <w:r w:rsidRPr="007B7F8E">
        <w:rPr>
          <w:rFonts w:ascii="Times New Roman" w:hAnsi="Times New Roman"/>
          <w:color w:val="000000"/>
          <w:sz w:val="28"/>
          <w:szCs w:val="28"/>
        </w:rPr>
        <w:t xml:space="preserve">/ </w:t>
      </w:r>
    </w:p>
    <w:p w14:paraId="24AC4EF5" w14:textId="77777777" w:rsidR="00010364" w:rsidRPr="007B7F8E" w:rsidRDefault="00010364" w:rsidP="00010364">
      <w:pPr>
        <w:pStyle w:val="af0"/>
        <w:numPr>
          <w:ilvl w:val="0"/>
          <w:numId w:val="47"/>
        </w:numPr>
        <w:spacing w:after="0" w:line="240" w:lineRule="auto"/>
        <w:rPr>
          <w:rFonts w:ascii="Times New Roman" w:hAnsi="Times New Roman"/>
          <w:bCs/>
          <w:sz w:val="28"/>
          <w:szCs w:val="28"/>
        </w:rPr>
      </w:pPr>
      <w:r w:rsidRPr="007B7F8E">
        <w:rPr>
          <w:rFonts w:ascii="Times New Roman" w:hAnsi="Times New Roman"/>
          <w:bCs/>
          <w:sz w:val="28"/>
          <w:szCs w:val="28"/>
        </w:rPr>
        <w:t xml:space="preserve">База данных научных журналов издательства </w:t>
      </w:r>
      <w:proofErr w:type="spellStart"/>
      <w:r w:rsidRPr="007B7F8E">
        <w:rPr>
          <w:rFonts w:ascii="Times New Roman" w:hAnsi="Times New Roman"/>
          <w:bCs/>
          <w:sz w:val="28"/>
          <w:szCs w:val="28"/>
        </w:rPr>
        <w:t>Wiley</w:t>
      </w:r>
      <w:proofErr w:type="spellEnd"/>
      <w:r w:rsidRPr="007B7F8E">
        <w:rPr>
          <w:rFonts w:ascii="Times New Roman" w:hAnsi="Times New Roman"/>
          <w:bCs/>
          <w:sz w:val="28"/>
          <w:szCs w:val="28"/>
        </w:rPr>
        <w:t xml:space="preserve"> </w:t>
      </w:r>
      <w:hyperlink r:id="rId26" w:history="1">
        <w:r w:rsidRPr="007B7F8E">
          <w:rPr>
            <w:rStyle w:val="a4"/>
            <w:rFonts w:ascii="Times New Roman" w:hAnsi="Times New Roman"/>
            <w:sz w:val="28"/>
            <w:szCs w:val="28"/>
          </w:rPr>
          <w:t>https://onlinelibrary.wiley.com/</w:t>
        </w:r>
      </w:hyperlink>
    </w:p>
    <w:p w14:paraId="015DD08E" w14:textId="77777777" w:rsidR="00010364" w:rsidRPr="007B7F8E" w:rsidRDefault="00010364" w:rsidP="00010364">
      <w:pPr>
        <w:pStyle w:val="af0"/>
        <w:numPr>
          <w:ilvl w:val="0"/>
          <w:numId w:val="47"/>
        </w:numPr>
        <w:spacing w:after="0" w:line="240" w:lineRule="auto"/>
        <w:rPr>
          <w:rFonts w:ascii="Times New Roman" w:hAnsi="Times New Roman"/>
          <w:color w:val="000000" w:themeColor="text1"/>
          <w:sz w:val="28"/>
          <w:szCs w:val="28"/>
        </w:rPr>
      </w:pPr>
      <w:r w:rsidRPr="007B7F8E">
        <w:rPr>
          <w:rFonts w:ascii="Times New Roman" w:hAnsi="Times New Roman"/>
          <w:color w:val="000000" w:themeColor="text1"/>
          <w:sz w:val="28"/>
          <w:szCs w:val="28"/>
        </w:rPr>
        <w:t>Цифровой архив научных журналов: http://arch.neicon.ru/xmlui/</w:t>
      </w:r>
    </w:p>
    <w:bookmarkEnd w:id="26"/>
    <w:p w14:paraId="0716949E" w14:textId="77777777" w:rsidR="00010364" w:rsidRPr="00B11BFD" w:rsidRDefault="00010364" w:rsidP="00010364">
      <w:pPr>
        <w:widowControl w:val="0"/>
        <w:autoSpaceDE w:val="0"/>
        <w:autoSpaceDN w:val="0"/>
        <w:adjustRightInd w:val="0"/>
        <w:spacing w:after="0" w:line="240" w:lineRule="auto"/>
        <w:ind w:firstLine="567"/>
        <w:jc w:val="both"/>
        <w:rPr>
          <w:rFonts w:ascii="Times New Roman" w:eastAsia="Calibri" w:hAnsi="Times New Roman" w:cs="Times New Roman"/>
          <w:sz w:val="28"/>
          <w:szCs w:val="20"/>
        </w:rPr>
      </w:pPr>
    </w:p>
    <w:p w14:paraId="5D589A07" w14:textId="77777777" w:rsidR="00010364" w:rsidRPr="00010364" w:rsidRDefault="00010364" w:rsidP="00010364"/>
    <w:p w14:paraId="3491B4C3" w14:textId="77777777" w:rsidR="007B2858" w:rsidRPr="00B11BFD" w:rsidRDefault="007B2858" w:rsidP="0081456D">
      <w:pPr>
        <w:pStyle w:val="1"/>
        <w:numPr>
          <w:ilvl w:val="0"/>
          <w:numId w:val="17"/>
        </w:numPr>
        <w:ind w:left="0" w:firstLine="567"/>
        <w:jc w:val="both"/>
        <w:rPr>
          <w:rFonts w:ascii="Times New Roman" w:hAnsi="Times New Roman" w:cs="Times New Roman"/>
          <w:sz w:val="28"/>
          <w:szCs w:val="28"/>
        </w:rPr>
      </w:pPr>
      <w:bookmarkStart w:id="27" w:name="_Toc151382333"/>
      <w:r w:rsidRPr="00B11BFD">
        <w:rPr>
          <w:rFonts w:ascii="Times New Roman" w:hAnsi="Times New Roman" w:cs="Times New Roman"/>
          <w:sz w:val="28"/>
          <w:szCs w:val="28"/>
        </w:rPr>
        <w:lastRenderedPageBreak/>
        <w:t>Методические указания для обучающихся по освоению дисциплины</w:t>
      </w:r>
      <w:bookmarkEnd w:id="27"/>
    </w:p>
    <w:p w14:paraId="54D0716F" w14:textId="77777777" w:rsidR="00D341ED" w:rsidRPr="00B11BFD" w:rsidRDefault="00D341ED" w:rsidP="00D341ED">
      <w:pPr>
        <w:shd w:val="clear" w:color="auto" w:fill="FFFFFF"/>
        <w:spacing w:before="120" w:after="0"/>
        <w:ind w:right="-6"/>
        <w:jc w:val="center"/>
        <w:rPr>
          <w:rFonts w:ascii="Times New Roman" w:hAnsi="Times New Roman" w:cs="Times New Roman"/>
          <w:b/>
          <w:bCs/>
          <w:sz w:val="28"/>
          <w:szCs w:val="28"/>
        </w:rPr>
      </w:pPr>
      <w:r w:rsidRPr="00B11BFD">
        <w:rPr>
          <w:rFonts w:ascii="Times New Roman" w:hAnsi="Times New Roman" w:cs="Times New Roman"/>
          <w:b/>
          <w:bCs/>
          <w:sz w:val="28"/>
          <w:szCs w:val="28"/>
        </w:rPr>
        <w:t>Методические рекомендации по изучению дисциплины</w:t>
      </w:r>
    </w:p>
    <w:p w14:paraId="5B9C8BEF" w14:textId="77777777" w:rsidR="00D341ED" w:rsidRPr="00B11BFD" w:rsidRDefault="00D341ED" w:rsidP="00960D02">
      <w:pPr>
        <w:shd w:val="clear" w:color="auto" w:fill="FFFFFF"/>
        <w:spacing w:line="240" w:lineRule="auto"/>
        <w:ind w:firstLine="567"/>
        <w:contextualSpacing/>
        <w:jc w:val="both"/>
        <w:rPr>
          <w:rFonts w:ascii="Times New Roman" w:eastAsia="Times New Roman" w:hAnsi="Times New Roman" w:cs="Times New Roman"/>
          <w:sz w:val="28"/>
          <w:szCs w:val="28"/>
          <w:shd w:val="clear" w:color="auto" w:fill="FFFFFF"/>
          <w:lang w:eastAsia="en-US"/>
        </w:rPr>
      </w:pPr>
      <w:r w:rsidRPr="00B11BFD">
        <w:rPr>
          <w:rFonts w:ascii="Times New Roman" w:eastAsia="Times New Roman" w:hAnsi="Times New Roman" w:cs="Times New Roman"/>
          <w:sz w:val="28"/>
          <w:szCs w:val="28"/>
          <w:shd w:val="clear" w:color="auto" w:fill="FFFFFF"/>
          <w:lang w:eastAsia="en-US"/>
        </w:rPr>
        <w:t>Студентам необходимо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с графиком консультаций преподавателей департамента.</w:t>
      </w:r>
    </w:p>
    <w:p w14:paraId="6D838ECD" w14:textId="6E1EBEFB" w:rsidR="00D341ED" w:rsidRPr="00B11BFD" w:rsidRDefault="00D341ED" w:rsidP="00960D02">
      <w:pPr>
        <w:shd w:val="clear" w:color="auto" w:fill="FFFFFF"/>
        <w:spacing w:line="240" w:lineRule="auto"/>
        <w:ind w:firstLine="567"/>
        <w:contextualSpacing/>
        <w:jc w:val="both"/>
        <w:rPr>
          <w:rFonts w:ascii="Times New Roman" w:eastAsia="Times New Roman" w:hAnsi="Times New Roman" w:cs="Times New Roman"/>
          <w:sz w:val="28"/>
          <w:szCs w:val="28"/>
          <w:shd w:val="clear" w:color="auto" w:fill="FFFFFF"/>
          <w:lang w:eastAsia="en-US"/>
        </w:rPr>
      </w:pPr>
      <w:r w:rsidRPr="00B11BFD">
        <w:rPr>
          <w:rFonts w:ascii="Times New Roman" w:eastAsia="Times New Roman" w:hAnsi="Times New Roman" w:cs="Times New Roman"/>
          <w:sz w:val="28"/>
          <w:szCs w:val="28"/>
          <w:shd w:val="clear" w:color="auto" w:fill="FFFFFF"/>
          <w:lang w:eastAsia="en-US"/>
        </w:rPr>
        <w:t xml:space="preserve">Во время изучения дисциплины предлагается регулярно знакомиться с материалами журналов </w:t>
      </w:r>
      <w:r w:rsidR="000C4FB1" w:rsidRPr="00B11BFD">
        <w:rPr>
          <w:rFonts w:ascii="Times New Roman" w:eastAsia="Times New Roman" w:hAnsi="Times New Roman" w:cs="Times New Roman"/>
          <w:sz w:val="28"/>
          <w:szCs w:val="28"/>
          <w:shd w:val="clear" w:color="auto" w:fill="FFFFFF"/>
          <w:lang w:eastAsia="en-US"/>
        </w:rPr>
        <w:t>«Вопросы экономики», «Финансы», «Мировая экономика и международные отношения», «Деньги и кредит», «Вестник Московского университета. Серия 6: Экономика», «Финансы: теория и практика», «Форсайт».</w:t>
      </w:r>
    </w:p>
    <w:p w14:paraId="6B0A50EC" w14:textId="77777777" w:rsidR="00D341ED" w:rsidRPr="00B11BFD" w:rsidRDefault="00D341ED" w:rsidP="00960D02">
      <w:pPr>
        <w:spacing w:line="240" w:lineRule="auto"/>
        <w:ind w:firstLine="567"/>
        <w:contextualSpacing/>
        <w:jc w:val="both"/>
        <w:rPr>
          <w:rFonts w:ascii="Times New Roman" w:eastAsia="Times New Roman" w:hAnsi="Times New Roman" w:cs="Times New Roman"/>
          <w:sz w:val="28"/>
          <w:szCs w:val="28"/>
          <w:shd w:val="clear" w:color="auto" w:fill="FFFFFF"/>
          <w:lang w:eastAsia="en-US"/>
        </w:rPr>
      </w:pPr>
      <w:r w:rsidRPr="00B11BFD">
        <w:rPr>
          <w:rFonts w:ascii="Times New Roman" w:eastAsia="Times New Roman" w:hAnsi="Times New Roman" w:cs="Times New Roman"/>
          <w:sz w:val="28"/>
          <w:szCs w:val="28"/>
          <w:shd w:val="clear" w:color="auto" w:fill="FFFFFF"/>
          <w:lang w:eastAsia="en-US"/>
        </w:rPr>
        <w:t>Поскольку студенты имеют в своем распоряжении учебники и другие доступные студентам материалы, лектор может сосредоточиться на анализе узловых, наиболее сложных вопросов курса и обращаться к наиболее злободневным проблемам международных экономических организаций, участии в них России. Изучение дисциплины предполагает активное ознакомление студентов с действующими нормативными документами, регулирующими финансовую систему Российской Федерации. Изучение данной дисциплины также предполагает ознакомление с имеющимися статистическими данными и материалами, в частности данными Минфина РФ, Росстата, Центрального банка РФ, международных организаций – Международного валютного фонда, группы Всемирного банка, Европейского центрального банка, а также с данными периодической печати. Вышеуказанные источники и материалы могут быть использованы в самостоятельной работе и при подготовке к семинарским занятиям.</w:t>
      </w:r>
    </w:p>
    <w:p w14:paraId="05CF50B8" w14:textId="01F8A942" w:rsidR="00D341ED" w:rsidRPr="00B11BFD" w:rsidRDefault="005A6858" w:rsidP="00960D02">
      <w:pPr>
        <w:shd w:val="clear" w:color="auto" w:fill="FFFFFF"/>
        <w:spacing w:before="240" w:after="0" w:line="240" w:lineRule="auto"/>
        <w:ind w:right="-6"/>
        <w:jc w:val="center"/>
        <w:rPr>
          <w:rFonts w:ascii="Times New Roman" w:hAnsi="Times New Roman" w:cs="Times New Roman"/>
          <w:b/>
          <w:bCs/>
          <w:sz w:val="28"/>
          <w:szCs w:val="28"/>
        </w:rPr>
      </w:pPr>
      <w:r w:rsidRPr="00B11BFD">
        <w:rPr>
          <w:rFonts w:ascii="Times New Roman" w:hAnsi="Times New Roman" w:cs="Times New Roman"/>
          <w:b/>
          <w:bCs/>
          <w:sz w:val="28"/>
          <w:szCs w:val="28"/>
        </w:rPr>
        <w:t xml:space="preserve">Методические </w:t>
      </w:r>
      <w:r>
        <w:rPr>
          <w:rFonts w:ascii="Times New Roman" w:hAnsi="Times New Roman" w:cs="Times New Roman"/>
          <w:b/>
          <w:bCs/>
          <w:sz w:val="28"/>
          <w:szCs w:val="28"/>
        </w:rPr>
        <w:t>р</w:t>
      </w:r>
      <w:r w:rsidR="00D341ED" w:rsidRPr="00B11BFD">
        <w:rPr>
          <w:rFonts w:ascii="Times New Roman" w:hAnsi="Times New Roman" w:cs="Times New Roman"/>
          <w:b/>
          <w:bCs/>
          <w:sz w:val="28"/>
          <w:szCs w:val="28"/>
        </w:rPr>
        <w:t>екомендации по подготовке к лекционным занятиям</w:t>
      </w:r>
    </w:p>
    <w:p w14:paraId="7D58545E" w14:textId="77777777" w:rsidR="00D341ED" w:rsidRPr="00B11BFD" w:rsidRDefault="00D341ED" w:rsidP="00960D02">
      <w:pPr>
        <w:shd w:val="clear" w:color="auto" w:fill="FFFFFF"/>
        <w:spacing w:after="0" w:line="240" w:lineRule="auto"/>
        <w:ind w:firstLine="567"/>
        <w:jc w:val="both"/>
        <w:rPr>
          <w:rFonts w:ascii="Times New Roman" w:hAnsi="Times New Roman" w:cs="Times New Roman"/>
          <w:spacing w:val="3"/>
          <w:sz w:val="28"/>
          <w:szCs w:val="28"/>
        </w:rPr>
      </w:pPr>
      <w:r w:rsidRPr="00B11BFD">
        <w:rPr>
          <w:rFonts w:ascii="Times New Roman" w:hAnsi="Times New Roman" w:cs="Times New Roman"/>
          <w:spacing w:val="3"/>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40A99CD3" w14:textId="77777777" w:rsidR="00D341ED" w:rsidRPr="00B11BFD" w:rsidRDefault="00D341ED" w:rsidP="00960D02">
      <w:pPr>
        <w:shd w:val="clear" w:color="auto" w:fill="FFFFFF"/>
        <w:spacing w:after="0" w:line="240" w:lineRule="auto"/>
        <w:ind w:firstLine="567"/>
        <w:jc w:val="both"/>
        <w:rPr>
          <w:rFonts w:ascii="Times New Roman" w:hAnsi="Times New Roman" w:cs="Times New Roman"/>
          <w:spacing w:val="3"/>
          <w:sz w:val="28"/>
          <w:szCs w:val="28"/>
        </w:rPr>
      </w:pPr>
      <w:r w:rsidRPr="00B11BFD">
        <w:rPr>
          <w:rFonts w:ascii="Times New Roman" w:hAnsi="Times New Roman" w:cs="Times New Roman"/>
          <w:spacing w:val="3"/>
          <w:sz w:val="28"/>
          <w:szCs w:val="28"/>
        </w:rPr>
        <w:t>Студентам необходимо:</w:t>
      </w:r>
    </w:p>
    <w:p w14:paraId="45F21C19" w14:textId="77777777" w:rsidR="00D341ED" w:rsidRPr="00B11BFD" w:rsidRDefault="00D341ED" w:rsidP="002C7DE2">
      <w:pPr>
        <w:pStyle w:val="af0"/>
        <w:numPr>
          <w:ilvl w:val="0"/>
          <w:numId w:val="15"/>
        </w:numPr>
        <w:shd w:val="clear" w:color="auto" w:fill="FFFFFF"/>
        <w:tabs>
          <w:tab w:val="left" w:pos="426"/>
        </w:tabs>
        <w:spacing w:after="0" w:line="240" w:lineRule="auto"/>
        <w:ind w:left="0" w:firstLine="0"/>
        <w:contextualSpacing w:val="0"/>
        <w:jc w:val="both"/>
        <w:rPr>
          <w:rFonts w:ascii="Times New Roman" w:hAnsi="Times New Roman"/>
          <w:spacing w:val="3"/>
          <w:sz w:val="28"/>
          <w:szCs w:val="28"/>
        </w:rPr>
      </w:pPr>
      <w:r w:rsidRPr="00B11BFD">
        <w:rPr>
          <w:rFonts w:ascii="Times New Roman" w:hAnsi="Times New Roman"/>
          <w:spacing w:val="3"/>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742CD5ED" w14:textId="77777777" w:rsidR="00D341ED" w:rsidRPr="00B11BFD" w:rsidRDefault="00D341ED" w:rsidP="002C7DE2">
      <w:pPr>
        <w:pStyle w:val="af0"/>
        <w:numPr>
          <w:ilvl w:val="0"/>
          <w:numId w:val="15"/>
        </w:numPr>
        <w:shd w:val="clear" w:color="auto" w:fill="FFFFFF"/>
        <w:tabs>
          <w:tab w:val="left" w:pos="426"/>
        </w:tabs>
        <w:spacing w:after="0" w:line="240" w:lineRule="auto"/>
        <w:ind w:left="0" w:firstLine="0"/>
        <w:contextualSpacing w:val="0"/>
        <w:jc w:val="both"/>
        <w:rPr>
          <w:rFonts w:ascii="Times New Roman" w:hAnsi="Times New Roman"/>
          <w:spacing w:val="3"/>
          <w:sz w:val="28"/>
          <w:szCs w:val="28"/>
        </w:rPr>
      </w:pPr>
      <w:r w:rsidRPr="00B11BFD">
        <w:rPr>
          <w:rFonts w:ascii="Times New Roman" w:hAnsi="Times New Roman"/>
          <w:spacing w:val="3"/>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7717E60C" w14:textId="77777777" w:rsidR="00D341ED" w:rsidRPr="00B11BFD" w:rsidRDefault="00D341ED" w:rsidP="002C7DE2">
      <w:pPr>
        <w:pStyle w:val="af0"/>
        <w:numPr>
          <w:ilvl w:val="0"/>
          <w:numId w:val="15"/>
        </w:numPr>
        <w:shd w:val="clear" w:color="auto" w:fill="FFFFFF"/>
        <w:tabs>
          <w:tab w:val="left" w:pos="426"/>
        </w:tabs>
        <w:spacing w:after="0" w:line="240" w:lineRule="auto"/>
        <w:ind w:left="0" w:firstLine="0"/>
        <w:contextualSpacing w:val="0"/>
        <w:jc w:val="both"/>
        <w:rPr>
          <w:rFonts w:ascii="Times New Roman" w:hAnsi="Times New Roman"/>
          <w:spacing w:val="3"/>
          <w:sz w:val="28"/>
          <w:szCs w:val="28"/>
        </w:rPr>
      </w:pPr>
      <w:r w:rsidRPr="00B11BFD">
        <w:rPr>
          <w:rFonts w:ascii="Times New Roman" w:hAnsi="Times New Roman"/>
          <w:spacing w:val="3"/>
          <w:sz w:val="28"/>
          <w:szCs w:val="28"/>
        </w:rPr>
        <w:t xml:space="preserve">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основной и дополнительной учебной литературе, необходимой для освоения дисциплины. Если разобраться в материале опять не удалось, то обратитесь к лектору (по графику его консультаций) или к </w:t>
      </w:r>
      <w:r w:rsidRPr="00B11BFD">
        <w:rPr>
          <w:rFonts w:ascii="Times New Roman" w:hAnsi="Times New Roman"/>
          <w:spacing w:val="3"/>
          <w:sz w:val="28"/>
          <w:szCs w:val="28"/>
        </w:rPr>
        <w:lastRenderedPageBreak/>
        <w:t>преподавателю на практических занятиях. Не оставляйте «белых пятен» в освоении материала.</w:t>
      </w:r>
    </w:p>
    <w:p w14:paraId="6AE14B6D" w14:textId="169D7AA6" w:rsidR="00D341ED" w:rsidRPr="00B11BFD" w:rsidRDefault="005A6858" w:rsidP="00960D02">
      <w:pPr>
        <w:shd w:val="clear" w:color="auto" w:fill="FFFFFF"/>
        <w:spacing w:before="240" w:after="0" w:line="240" w:lineRule="auto"/>
        <w:ind w:right="-6"/>
        <w:jc w:val="center"/>
        <w:rPr>
          <w:rFonts w:ascii="Times New Roman" w:hAnsi="Times New Roman" w:cs="Times New Roman"/>
          <w:b/>
          <w:bCs/>
          <w:sz w:val="28"/>
          <w:szCs w:val="28"/>
        </w:rPr>
      </w:pPr>
      <w:r w:rsidRPr="00B11BFD">
        <w:rPr>
          <w:rFonts w:ascii="Times New Roman" w:hAnsi="Times New Roman" w:cs="Times New Roman"/>
          <w:b/>
          <w:bCs/>
          <w:sz w:val="28"/>
          <w:szCs w:val="28"/>
        </w:rPr>
        <w:t xml:space="preserve">Методические </w:t>
      </w:r>
      <w:r>
        <w:rPr>
          <w:rFonts w:ascii="Times New Roman" w:hAnsi="Times New Roman" w:cs="Times New Roman"/>
          <w:b/>
          <w:bCs/>
          <w:sz w:val="28"/>
          <w:szCs w:val="28"/>
        </w:rPr>
        <w:t>р</w:t>
      </w:r>
      <w:r w:rsidR="00D341ED" w:rsidRPr="00B11BFD">
        <w:rPr>
          <w:rFonts w:ascii="Times New Roman" w:hAnsi="Times New Roman" w:cs="Times New Roman"/>
          <w:b/>
          <w:bCs/>
          <w:sz w:val="28"/>
          <w:szCs w:val="28"/>
        </w:rPr>
        <w:t>екомендации по подготовке к семинарским занятиям</w:t>
      </w:r>
    </w:p>
    <w:p w14:paraId="6017722E" w14:textId="77777777" w:rsidR="00D341ED" w:rsidRPr="00B11BFD" w:rsidRDefault="00D341ED" w:rsidP="00960D02">
      <w:pPr>
        <w:shd w:val="clear" w:color="auto" w:fill="FFFFFF"/>
        <w:spacing w:after="0" w:line="240" w:lineRule="auto"/>
        <w:ind w:right="-6" w:firstLine="567"/>
        <w:jc w:val="both"/>
        <w:rPr>
          <w:rFonts w:ascii="Times New Roman" w:hAnsi="Times New Roman" w:cs="Times New Roman"/>
          <w:spacing w:val="3"/>
          <w:sz w:val="28"/>
          <w:szCs w:val="28"/>
        </w:rPr>
      </w:pPr>
      <w:r w:rsidRPr="00B11BFD">
        <w:rPr>
          <w:rFonts w:ascii="Times New Roman" w:hAnsi="Times New Roman" w:cs="Times New Roman"/>
          <w:spacing w:val="3"/>
          <w:sz w:val="28"/>
          <w:szCs w:val="28"/>
        </w:rPr>
        <w:t>Студентам следует:</w:t>
      </w:r>
    </w:p>
    <w:p w14:paraId="7E8449F7" w14:textId="77777777" w:rsidR="00D341ED" w:rsidRPr="00B11BFD" w:rsidRDefault="00D341ED" w:rsidP="002C7DE2">
      <w:pPr>
        <w:pStyle w:val="af0"/>
        <w:numPr>
          <w:ilvl w:val="0"/>
          <w:numId w:val="16"/>
        </w:numPr>
        <w:shd w:val="clear" w:color="auto" w:fill="FFFFFF"/>
        <w:tabs>
          <w:tab w:val="left" w:pos="426"/>
        </w:tabs>
        <w:spacing w:after="0" w:line="240" w:lineRule="auto"/>
        <w:ind w:left="0" w:right="-6" w:firstLine="0"/>
        <w:contextualSpacing w:val="0"/>
        <w:jc w:val="both"/>
        <w:rPr>
          <w:rFonts w:ascii="Times New Roman" w:hAnsi="Times New Roman"/>
          <w:spacing w:val="3"/>
          <w:sz w:val="28"/>
          <w:szCs w:val="28"/>
        </w:rPr>
      </w:pPr>
      <w:r w:rsidRPr="00B11BFD">
        <w:rPr>
          <w:rFonts w:ascii="Times New Roman" w:hAnsi="Times New Roman"/>
          <w:spacing w:val="3"/>
          <w:sz w:val="28"/>
          <w:szCs w:val="28"/>
        </w:rPr>
        <w:t>приносить с собой рекомендованную преподавателем литературу к конкретному занятию;</w:t>
      </w:r>
    </w:p>
    <w:p w14:paraId="34168137" w14:textId="77777777" w:rsidR="00D341ED" w:rsidRPr="00B11BFD" w:rsidRDefault="00D341ED" w:rsidP="002C7DE2">
      <w:pPr>
        <w:pStyle w:val="af0"/>
        <w:numPr>
          <w:ilvl w:val="0"/>
          <w:numId w:val="16"/>
        </w:numPr>
        <w:shd w:val="clear" w:color="auto" w:fill="FFFFFF"/>
        <w:tabs>
          <w:tab w:val="left" w:pos="426"/>
        </w:tabs>
        <w:spacing w:after="0" w:line="240" w:lineRule="auto"/>
        <w:ind w:left="0" w:right="-6" w:firstLine="0"/>
        <w:contextualSpacing w:val="0"/>
        <w:jc w:val="both"/>
        <w:rPr>
          <w:rFonts w:ascii="Times New Roman" w:hAnsi="Times New Roman"/>
          <w:spacing w:val="3"/>
          <w:sz w:val="28"/>
          <w:szCs w:val="28"/>
        </w:rPr>
      </w:pPr>
      <w:r w:rsidRPr="00B11BFD">
        <w:rPr>
          <w:rFonts w:ascii="Times New Roman" w:hAnsi="Times New Roman"/>
          <w:spacing w:val="3"/>
          <w:sz w:val="28"/>
          <w:szCs w:val="28"/>
        </w:rPr>
        <w:t>до очередного практического занятия проработать теоретический материал соответствующей темы занятия с использованием основной и дополнительной учебной литературы;</w:t>
      </w:r>
    </w:p>
    <w:p w14:paraId="5E67F7D1" w14:textId="77777777" w:rsidR="00D341ED" w:rsidRPr="00B11BFD" w:rsidRDefault="00D341ED" w:rsidP="002C7DE2">
      <w:pPr>
        <w:pStyle w:val="af0"/>
        <w:numPr>
          <w:ilvl w:val="0"/>
          <w:numId w:val="16"/>
        </w:numPr>
        <w:shd w:val="clear" w:color="auto" w:fill="FFFFFF"/>
        <w:tabs>
          <w:tab w:val="left" w:pos="426"/>
        </w:tabs>
        <w:spacing w:after="0" w:line="240" w:lineRule="auto"/>
        <w:ind w:left="0" w:right="-6" w:firstLine="0"/>
        <w:contextualSpacing w:val="0"/>
        <w:jc w:val="both"/>
        <w:rPr>
          <w:rFonts w:ascii="Times New Roman" w:hAnsi="Times New Roman"/>
          <w:spacing w:val="3"/>
          <w:sz w:val="28"/>
          <w:szCs w:val="28"/>
        </w:rPr>
      </w:pPr>
      <w:r w:rsidRPr="00B11BFD">
        <w:rPr>
          <w:rFonts w:ascii="Times New Roman" w:hAnsi="Times New Roman"/>
          <w:spacing w:val="3"/>
          <w:sz w:val="28"/>
          <w:szCs w:val="28"/>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559AE8C9" w14:textId="77777777" w:rsidR="00D341ED" w:rsidRPr="00B11BFD" w:rsidRDefault="00D341ED" w:rsidP="002C7DE2">
      <w:pPr>
        <w:pStyle w:val="af0"/>
        <w:numPr>
          <w:ilvl w:val="0"/>
          <w:numId w:val="16"/>
        </w:numPr>
        <w:shd w:val="clear" w:color="auto" w:fill="FFFFFF"/>
        <w:tabs>
          <w:tab w:val="left" w:pos="426"/>
        </w:tabs>
        <w:spacing w:after="0" w:line="240" w:lineRule="auto"/>
        <w:ind w:left="0" w:right="-6" w:firstLine="0"/>
        <w:contextualSpacing w:val="0"/>
        <w:jc w:val="both"/>
        <w:rPr>
          <w:rFonts w:ascii="Times New Roman" w:hAnsi="Times New Roman"/>
          <w:spacing w:val="3"/>
          <w:sz w:val="28"/>
          <w:szCs w:val="28"/>
        </w:rPr>
      </w:pPr>
      <w:r w:rsidRPr="00B11BFD">
        <w:rPr>
          <w:rFonts w:ascii="Times New Roman" w:hAnsi="Times New Roman"/>
          <w:spacing w:val="3"/>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32E15B62" w14:textId="77777777" w:rsidR="00D341ED" w:rsidRPr="00B11BFD" w:rsidRDefault="00D341ED" w:rsidP="002C7DE2">
      <w:pPr>
        <w:pStyle w:val="af0"/>
        <w:numPr>
          <w:ilvl w:val="0"/>
          <w:numId w:val="16"/>
        </w:numPr>
        <w:shd w:val="clear" w:color="auto" w:fill="FFFFFF"/>
        <w:tabs>
          <w:tab w:val="left" w:pos="426"/>
        </w:tabs>
        <w:spacing w:after="0" w:line="240" w:lineRule="auto"/>
        <w:ind w:left="0" w:right="-6" w:firstLine="0"/>
        <w:contextualSpacing w:val="0"/>
        <w:jc w:val="both"/>
        <w:rPr>
          <w:rFonts w:ascii="Times New Roman" w:hAnsi="Times New Roman"/>
          <w:spacing w:val="3"/>
          <w:sz w:val="28"/>
          <w:szCs w:val="28"/>
        </w:rPr>
      </w:pPr>
      <w:r w:rsidRPr="00B11BFD">
        <w:rPr>
          <w:rFonts w:ascii="Times New Roman" w:hAnsi="Times New Roman"/>
          <w:spacing w:val="3"/>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0A7B9BD1" w14:textId="77777777" w:rsidR="00D341ED" w:rsidRPr="00B11BFD" w:rsidRDefault="00D341ED" w:rsidP="002C7DE2">
      <w:pPr>
        <w:pStyle w:val="af0"/>
        <w:numPr>
          <w:ilvl w:val="0"/>
          <w:numId w:val="16"/>
        </w:numPr>
        <w:shd w:val="clear" w:color="auto" w:fill="FFFFFF"/>
        <w:tabs>
          <w:tab w:val="left" w:pos="426"/>
        </w:tabs>
        <w:spacing w:after="0" w:line="240" w:lineRule="auto"/>
        <w:ind w:left="0" w:right="-6" w:firstLine="0"/>
        <w:contextualSpacing w:val="0"/>
        <w:jc w:val="both"/>
        <w:rPr>
          <w:rFonts w:ascii="Times New Roman" w:hAnsi="Times New Roman"/>
          <w:spacing w:val="3"/>
          <w:sz w:val="28"/>
          <w:szCs w:val="28"/>
        </w:rPr>
      </w:pPr>
      <w:r w:rsidRPr="00B11BFD">
        <w:rPr>
          <w:rFonts w:ascii="Times New Roman" w:hAnsi="Times New Roman"/>
          <w:spacing w:val="3"/>
          <w:sz w:val="28"/>
          <w:szCs w:val="28"/>
        </w:rPr>
        <w:t>в ходе семинара давать конкретные, четкие ответы по существу вопросов;</w:t>
      </w:r>
    </w:p>
    <w:p w14:paraId="431552E7" w14:textId="77777777" w:rsidR="00D341ED" w:rsidRPr="00B11BFD" w:rsidRDefault="00D341ED" w:rsidP="002C7DE2">
      <w:pPr>
        <w:pStyle w:val="af0"/>
        <w:numPr>
          <w:ilvl w:val="0"/>
          <w:numId w:val="16"/>
        </w:numPr>
        <w:shd w:val="clear" w:color="auto" w:fill="FFFFFF"/>
        <w:tabs>
          <w:tab w:val="left" w:pos="426"/>
        </w:tabs>
        <w:spacing w:after="0" w:line="240" w:lineRule="auto"/>
        <w:ind w:left="0" w:right="-6" w:firstLine="0"/>
        <w:contextualSpacing w:val="0"/>
        <w:jc w:val="both"/>
        <w:rPr>
          <w:rFonts w:ascii="Times New Roman" w:hAnsi="Times New Roman"/>
          <w:spacing w:val="3"/>
          <w:sz w:val="28"/>
          <w:szCs w:val="28"/>
        </w:rPr>
      </w:pPr>
      <w:r w:rsidRPr="00B11BFD">
        <w:rPr>
          <w:rFonts w:ascii="Times New Roman" w:hAnsi="Times New Roman"/>
          <w:spacing w:val="3"/>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241A47AE" w14:textId="77777777" w:rsidR="00D341ED" w:rsidRPr="00B11BFD" w:rsidRDefault="00D341ED" w:rsidP="00960D02">
      <w:pPr>
        <w:shd w:val="clear" w:color="auto" w:fill="FFFFFF"/>
        <w:spacing w:line="240" w:lineRule="auto"/>
        <w:ind w:right="-6" w:firstLine="567"/>
        <w:jc w:val="both"/>
        <w:rPr>
          <w:rFonts w:ascii="Times New Roman" w:hAnsi="Times New Roman" w:cs="Times New Roman"/>
          <w:spacing w:val="3"/>
          <w:sz w:val="28"/>
          <w:szCs w:val="28"/>
        </w:rPr>
      </w:pPr>
      <w:r w:rsidRPr="00B11BFD">
        <w:rPr>
          <w:rFonts w:ascii="Times New Roman" w:hAnsi="Times New Roman" w:cs="Times New Roman"/>
          <w:spacing w:val="3"/>
          <w:sz w:val="28"/>
          <w:szCs w:val="28"/>
        </w:rPr>
        <w:t xml:space="preserve">Студентам, пропустившим занятия (независимо от причин) и не имеющим письменного решения задач или не подготовившимся к данному практическому занятию, рекомендуется не </w:t>
      </w:r>
      <w:r w:rsidR="00A97054" w:rsidRPr="00B11BFD">
        <w:rPr>
          <w:rFonts w:ascii="Times New Roman" w:hAnsi="Times New Roman" w:cs="Times New Roman"/>
          <w:spacing w:val="3"/>
          <w:sz w:val="28"/>
          <w:szCs w:val="28"/>
        </w:rPr>
        <w:t>позже,</w:t>
      </w:r>
      <w:r w:rsidRPr="00B11BFD">
        <w:rPr>
          <w:rFonts w:ascii="Times New Roman" w:hAnsi="Times New Roman" w:cs="Times New Roman"/>
          <w:spacing w:val="3"/>
          <w:sz w:val="28"/>
          <w:szCs w:val="28"/>
        </w:rPr>
        <w:t xml:space="preserve"> чем в 2-недельный срок явиться на консультацию к преподавателю и отчитаться по теме, </w:t>
      </w:r>
      <w:proofErr w:type="spellStart"/>
      <w:r w:rsidRPr="00B11BFD">
        <w:rPr>
          <w:rFonts w:ascii="Times New Roman" w:hAnsi="Times New Roman" w:cs="Times New Roman"/>
          <w:spacing w:val="3"/>
          <w:sz w:val="28"/>
          <w:szCs w:val="28"/>
        </w:rPr>
        <w:t>изучавшейся</w:t>
      </w:r>
      <w:proofErr w:type="spellEnd"/>
      <w:r w:rsidRPr="00B11BFD">
        <w:rPr>
          <w:rFonts w:ascii="Times New Roman" w:hAnsi="Times New Roman" w:cs="Times New Roman"/>
          <w:spacing w:val="3"/>
          <w:sz w:val="28"/>
          <w:szCs w:val="28"/>
        </w:rPr>
        <w:t xml:space="preserve">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1F3C96EF" w14:textId="77777777" w:rsidR="00D341ED" w:rsidRPr="00B11BFD" w:rsidRDefault="00D341ED" w:rsidP="00960D02">
      <w:pPr>
        <w:shd w:val="clear" w:color="auto" w:fill="FFFFFF"/>
        <w:spacing w:before="120" w:line="240" w:lineRule="auto"/>
        <w:ind w:right="-6"/>
        <w:jc w:val="center"/>
        <w:rPr>
          <w:rFonts w:ascii="Times New Roman" w:hAnsi="Times New Roman" w:cs="Times New Roman"/>
          <w:b/>
          <w:bCs/>
          <w:sz w:val="28"/>
          <w:szCs w:val="28"/>
        </w:rPr>
      </w:pPr>
      <w:r w:rsidRPr="00B11BFD">
        <w:rPr>
          <w:rFonts w:ascii="Times New Roman" w:hAnsi="Times New Roman" w:cs="Times New Roman"/>
          <w:b/>
          <w:bCs/>
          <w:sz w:val="28"/>
          <w:szCs w:val="28"/>
        </w:rPr>
        <w:t>Методические рекомендации по выполнению различных форм самостоятельных домашних заданий</w:t>
      </w:r>
    </w:p>
    <w:p w14:paraId="7277158E" w14:textId="77777777" w:rsidR="00D341ED" w:rsidRPr="00B11BFD" w:rsidRDefault="00D341ED" w:rsidP="00960D02">
      <w:pPr>
        <w:shd w:val="clear" w:color="auto" w:fill="FFFFFF"/>
        <w:spacing w:after="0" w:line="240" w:lineRule="auto"/>
        <w:ind w:firstLine="528"/>
        <w:jc w:val="both"/>
        <w:rPr>
          <w:rFonts w:ascii="Times New Roman" w:hAnsi="Times New Roman" w:cs="Times New Roman"/>
          <w:sz w:val="28"/>
          <w:szCs w:val="28"/>
        </w:rPr>
      </w:pPr>
      <w:r w:rsidRPr="00B11BFD">
        <w:rPr>
          <w:rFonts w:ascii="Times New Roman" w:hAnsi="Times New Roman" w:cs="Times New Roman"/>
          <w:spacing w:val="3"/>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5D82D468" w14:textId="77777777" w:rsidR="00D341ED" w:rsidRPr="00B11BFD" w:rsidRDefault="00D341ED" w:rsidP="00960D02">
      <w:pPr>
        <w:shd w:val="clear" w:color="auto" w:fill="FFFFFF"/>
        <w:spacing w:after="0" w:line="240" w:lineRule="auto"/>
        <w:ind w:firstLine="586"/>
        <w:jc w:val="both"/>
        <w:rPr>
          <w:rFonts w:ascii="Times New Roman" w:hAnsi="Times New Roman" w:cs="Times New Roman"/>
          <w:sz w:val="28"/>
          <w:szCs w:val="28"/>
        </w:rPr>
      </w:pPr>
      <w:r w:rsidRPr="00B11BFD">
        <w:rPr>
          <w:rFonts w:ascii="Times New Roman" w:hAnsi="Times New Roman" w:cs="Times New Roman"/>
          <w:spacing w:val="10"/>
          <w:sz w:val="28"/>
          <w:szCs w:val="28"/>
        </w:rPr>
        <w:t xml:space="preserve">К выполнению заданий для самостоятельной работы предъявляются </w:t>
      </w:r>
      <w:r w:rsidRPr="00B11BFD">
        <w:rPr>
          <w:rFonts w:ascii="Times New Roman" w:hAnsi="Times New Roman" w:cs="Times New Roman"/>
          <w:spacing w:val="9"/>
          <w:sz w:val="28"/>
          <w:szCs w:val="28"/>
        </w:rPr>
        <w:t xml:space="preserve">следующие требования: задания должны исполняться самостоятельно и </w:t>
      </w:r>
      <w:r w:rsidRPr="00B11BFD">
        <w:rPr>
          <w:rFonts w:ascii="Times New Roman" w:hAnsi="Times New Roman" w:cs="Times New Roman"/>
          <w:spacing w:val="1"/>
          <w:sz w:val="28"/>
          <w:szCs w:val="28"/>
        </w:rPr>
        <w:t xml:space="preserve">представляться в установленный срок, а также соответствовать установленным </w:t>
      </w:r>
      <w:r w:rsidRPr="00B11BFD">
        <w:rPr>
          <w:rFonts w:ascii="Times New Roman" w:hAnsi="Times New Roman" w:cs="Times New Roman"/>
          <w:spacing w:val="-1"/>
          <w:sz w:val="28"/>
          <w:szCs w:val="28"/>
        </w:rPr>
        <w:t>требованиям по оформлению.</w:t>
      </w:r>
    </w:p>
    <w:p w14:paraId="7F1B824D" w14:textId="77777777" w:rsidR="00D341ED" w:rsidRPr="00B11BFD" w:rsidRDefault="00D341ED" w:rsidP="00960D02">
      <w:pPr>
        <w:shd w:val="clear" w:color="auto" w:fill="FFFFFF"/>
        <w:spacing w:after="0" w:line="240" w:lineRule="auto"/>
        <w:rPr>
          <w:rFonts w:ascii="Times New Roman" w:hAnsi="Times New Roman" w:cs="Times New Roman"/>
          <w:sz w:val="28"/>
          <w:szCs w:val="28"/>
        </w:rPr>
      </w:pPr>
      <w:r w:rsidRPr="00B11BFD">
        <w:rPr>
          <w:rFonts w:ascii="Times New Roman" w:hAnsi="Times New Roman" w:cs="Times New Roman"/>
          <w:spacing w:val="-1"/>
          <w:sz w:val="28"/>
          <w:szCs w:val="28"/>
        </w:rPr>
        <w:t>Студентам следует:</w:t>
      </w:r>
    </w:p>
    <w:p w14:paraId="5D62D316" w14:textId="77777777" w:rsidR="00D341ED" w:rsidRPr="00B11BFD" w:rsidRDefault="00D341ED" w:rsidP="00960D02">
      <w:pPr>
        <w:shd w:val="clear" w:color="auto" w:fill="FFFFFF"/>
        <w:tabs>
          <w:tab w:val="left" w:pos="426"/>
        </w:tabs>
        <w:spacing w:after="0" w:line="240" w:lineRule="auto"/>
        <w:ind w:right="-6"/>
        <w:rPr>
          <w:rFonts w:ascii="Times New Roman" w:hAnsi="Times New Roman" w:cs="Times New Roman"/>
          <w:sz w:val="28"/>
          <w:szCs w:val="28"/>
        </w:rPr>
      </w:pPr>
      <w:r w:rsidRPr="00B11BFD">
        <w:rPr>
          <w:rFonts w:ascii="Times New Roman" w:hAnsi="Times New Roman" w:cs="Times New Roman"/>
          <w:sz w:val="28"/>
          <w:szCs w:val="28"/>
        </w:rPr>
        <w:lastRenderedPageBreak/>
        <w:t>-</w:t>
      </w:r>
      <w:r w:rsidRPr="00B11BFD">
        <w:rPr>
          <w:rFonts w:ascii="Times New Roman" w:hAnsi="Times New Roman" w:cs="Times New Roman"/>
          <w:sz w:val="28"/>
          <w:szCs w:val="28"/>
        </w:rPr>
        <w:tab/>
      </w:r>
      <w:r w:rsidRPr="00B11BFD">
        <w:rPr>
          <w:rFonts w:ascii="Times New Roman" w:hAnsi="Times New Roman" w:cs="Times New Roman"/>
          <w:spacing w:val="1"/>
          <w:sz w:val="28"/>
          <w:szCs w:val="28"/>
        </w:rPr>
        <w:t>руководствоваться графиком самостоятельной работы, определенным РПД;</w:t>
      </w:r>
    </w:p>
    <w:p w14:paraId="3348CA6F" w14:textId="77777777" w:rsidR="00D341ED" w:rsidRPr="00B11BFD" w:rsidRDefault="00D341ED" w:rsidP="002C7DE2">
      <w:pPr>
        <w:widowControl w:val="0"/>
        <w:numPr>
          <w:ilvl w:val="0"/>
          <w:numId w:val="10"/>
        </w:numPr>
        <w:shd w:val="clear" w:color="auto" w:fill="FFFFFF"/>
        <w:tabs>
          <w:tab w:val="left" w:pos="426"/>
        </w:tabs>
        <w:autoSpaceDE w:val="0"/>
        <w:autoSpaceDN w:val="0"/>
        <w:adjustRightInd w:val="0"/>
        <w:spacing w:after="0" w:line="240" w:lineRule="auto"/>
        <w:ind w:right="-5"/>
        <w:jc w:val="both"/>
        <w:rPr>
          <w:rFonts w:ascii="Times New Roman" w:hAnsi="Times New Roman" w:cs="Times New Roman"/>
          <w:sz w:val="28"/>
          <w:szCs w:val="28"/>
        </w:rPr>
      </w:pPr>
      <w:r w:rsidRPr="00B11BFD">
        <w:rPr>
          <w:rFonts w:ascii="Times New Roman" w:hAnsi="Times New Roman" w:cs="Times New Roman"/>
          <w:spacing w:val="5"/>
          <w:sz w:val="28"/>
          <w:szCs w:val="28"/>
        </w:rPr>
        <w:t xml:space="preserve">выполнять все плановые задания, выдаваемые преподавателем для </w:t>
      </w:r>
      <w:r w:rsidRPr="00B11BFD">
        <w:rPr>
          <w:rFonts w:ascii="Times New Roman" w:hAnsi="Times New Roman" w:cs="Times New Roman"/>
          <w:spacing w:val="1"/>
          <w:sz w:val="28"/>
          <w:szCs w:val="28"/>
        </w:rPr>
        <w:t xml:space="preserve">самостоятельного выполнения, и разбирать на семинарах и консультациях неясные </w:t>
      </w:r>
      <w:r w:rsidRPr="00B11BFD">
        <w:rPr>
          <w:rFonts w:ascii="Times New Roman" w:hAnsi="Times New Roman" w:cs="Times New Roman"/>
          <w:spacing w:val="-6"/>
          <w:sz w:val="28"/>
          <w:szCs w:val="28"/>
        </w:rPr>
        <w:t>вопросы;</w:t>
      </w:r>
    </w:p>
    <w:p w14:paraId="0C54649D" w14:textId="4269FB99" w:rsidR="00D341ED" w:rsidRPr="00B11BFD" w:rsidRDefault="001104CC" w:rsidP="002C7DE2">
      <w:pPr>
        <w:widowControl w:val="0"/>
        <w:numPr>
          <w:ilvl w:val="0"/>
          <w:numId w:val="10"/>
        </w:numPr>
        <w:shd w:val="clear" w:color="auto" w:fill="FFFFFF"/>
        <w:tabs>
          <w:tab w:val="left" w:pos="426"/>
        </w:tabs>
        <w:autoSpaceDE w:val="0"/>
        <w:autoSpaceDN w:val="0"/>
        <w:adjustRightInd w:val="0"/>
        <w:spacing w:after="0" w:line="240" w:lineRule="auto"/>
        <w:ind w:right="-5"/>
        <w:jc w:val="both"/>
        <w:rPr>
          <w:rFonts w:ascii="Times New Roman" w:hAnsi="Times New Roman" w:cs="Times New Roman"/>
          <w:sz w:val="28"/>
          <w:szCs w:val="28"/>
        </w:rPr>
      </w:pPr>
      <w:r>
        <w:rPr>
          <w:rFonts w:ascii="Times New Roman" w:hAnsi="Times New Roman" w:cs="Times New Roman"/>
          <w:sz w:val="28"/>
          <w:szCs w:val="28"/>
        </w:rPr>
        <w:t>при подготовке к зачету</w:t>
      </w:r>
      <w:r w:rsidR="00D341ED" w:rsidRPr="00B11BFD">
        <w:rPr>
          <w:rFonts w:ascii="Times New Roman" w:hAnsi="Times New Roman" w:cs="Times New Roman"/>
          <w:sz w:val="28"/>
          <w:szCs w:val="28"/>
        </w:rPr>
        <w:t xml:space="preserve">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1CA49D46" w14:textId="77777777" w:rsidR="00D341ED" w:rsidRPr="00B11BFD" w:rsidRDefault="00D341ED" w:rsidP="00960D02">
      <w:pPr>
        <w:tabs>
          <w:tab w:val="left" w:pos="756"/>
        </w:tabs>
        <w:spacing w:before="240" w:after="0" w:line="240" w:lineRule="auto"/>
        <w:ind w:right="40" w:firstLine="709"/>
        <w:jc w:val="both"/>
        <w:rPr>
          <w:rFonts w:ascii="Times New Roman" w:eastAsia="Arial Unicode MS" w:hAnsi="Times New Roman" w:cs="Times New Roman"/>
          <w:b/>
          <w:sz w:val="28"/>
          <w:szCs w:val="28"/>
          <w:shd w:val="clear" w:color="auto" w:fill="FFFFFF"/>
          <w:lang w:eastAsia="en-US"/>
        </w:rPr>
      </w:pPr>
      <w:r w:rsidRPr="00B11BFD">
        <w:rPr>
          <w:rFonts w:ascii="Times New Roman" w:hAnsi="Times New Roman" w:cs="Times New Roman"/>
          <w:b/>
          <w:sz w:val="28"/>
          <w:szCs w:val="28"/>
          <w:shd w:val="clear" w:color="auto" w:fill="FFFFFF"/>
          <w:lang w:eastAsia="en-US"/>
        </w:rPr>
        <w:t>Методические рекомендации по подготовке к дискуссии</w:t>
      </w:r>
    </w:p>
    <w:p w14:paraId="72324FC8" w14:textId="77777777" w:rsidR="00D341ED" w:rsidRPr="00B11BFD" w:rsidRDefault="00D341ED" w:rsidP="00960D02">
      <w:pPr>
        <w:spacing w:after="0" w:line="240" w:lineRule="auto"/>
        <w:ind w:firstLine="567"/>
        <w:jc w:val="both"/>
        <w:rPr>
          <w:rFonts w:ascii="Times New Roman" w:hAnsi="Times New Roman" w:cs="Times New Roman"/>
          <w:sz w:val="28"/>
          <w:szCs w:val="28"/>
          <w:shd w:val="clear" w:color="auto" w:fill="FFFFFF"/>
          <w:lang w:eastAsia="en-US"/>
        </w:rPr>
      </w:pPr>
      <w:r w:rsidRPr="00B11BFD">
        <w:rPr>
          <w:rFonts w:ascii="Times New Roman" w:hAnsi="Times New Roman" w:cs="Times New Roman"/>
          <w:sz w:val="28"/>
          <w:szCs w:val="28"/>
          <w:shd w:val="clear" w:color="auto" w:fill="FFFFFF"/>
          <w:lang w:eastAsia="en-US"/>
        </w:rPr>
        <w:t xml:space="preserve">Учебный процесс, активно использующий интерактивные методы обучения, организуется с учетом включения в процесс исследования и познания всех студентов группы. При этом совместная коллективная деятельность означает, что каждый вносит свой индивидуальный вклад, в ходе работы и обсуждения идет обмен идеями, знаниями, способами деятельности. В основе интерактивных методов лежат принципы активности обучаемых, взаимодействия, использование группового опыта и обязательной обратной связи. Создаваемая среда общения характеризуется взаимодействием участников, открытостью, равенством аргументов, накоплением совместного знания, возможностью взаимного контроля и оценки. </w:t>
      </w:r>
    </w:p>
    <w:p w14:paraId="0F2BA531" w14:textId="77777777" w:rsidR="00D341ED" w:rsidRPr="00B11BFD" w:rsidRDefault="00D341ED" w:rsidP="00960D02">
      <w:pPr>
        <w:spacing w:after="0" w:line="240" w:lineRule="auto"/>
        <w:ind w:firstLine="567"/>
        <w:jc w:val="both"/>
        <w:rPr>
          <w:rFonts w:ascii="Times New Roman" w:hAnsi="Times New Roman" w:cs="Times New Roman"/>
          <w:sz w:val="28"/>
          <w:szCs w:val="28"/>
          <w:shd w:val="clear" w:color="auto" w:fill="FFFFFF"/>
          <w:lang w:eastAsia="en-US"/>
        </w:rPr>
      </w:pPr>
      <w:r w:rsidRPr="00B11BFD">
        <w:rPr>
          <w:rFonts w:ascii="Times New Roman" w:hAnsi="Times New Roman" w:cs="Times New Roman"/>
          <w:sz w:val="28"/>
          <w:szCs w:val="28"/>
          <w:shd w:val="clear" w:color="auto" w:fill="FFFFFF"/>
          <w:lang w:eastAsia="en-US"/>
        </w:rPr>
        <w:t>Интерактивность означает взаимодействие, нахождение в режиме диалога, беседы. Главное заключается в том, что интерактивные методы в отличие от активных, ориентированы на более широкое взаимодействие студентов не только с преподавателем, но и друг с другом и на доминирование активности студентов в процессе обучения. Место преподавателя на таких занятиях сводится к направлению деятельности студентов на достижение целей занятия.</w:t>
      </w:r>
    </w:p>
    <w:p w14:paraId="186D1442" w14:textId="77777777" w:rsidR="00D341ED" w:rsidRPr="00B11BFD" w:rsidRDefault="00D341ED" w:rsidP="00960D02">
      <w:pPr>
        <w:spacing w:after="0" w:line="240" w:lineRule="auto"/>
        <w:ind w:firstLine="567"/>
        <w:jc w:val="both"/>
        <w:rPr>
          <w:rFonts w:ascii="Times New Roman" w:hAnsi="Times New Roman" w:cs="Times New Roman"/>
          <w:sz w:val="28"/>
          <w:szCs w:val="28"/>
          <w:shd w:val="clear" w:color="auto" w:fill="FFFFFF"/>
          <w:lang w:eastAsia="en-US"/>
        </w:rPr>
      </w:pPr>
      <w:r w:rsidRPr="00B11BFD">
        <w:rPr>
          <w:rFonts w:ascii="Times New Roman" w:hAnsi="Times New Roman" w:cs="Times New Roman"/>
          <w:sz w:val="28"/>
          <w:szCs w:val="28"/>
          <w:shd w:val="clear" w:color="auto" w:fill="FFFFFF"/>
          <w:lang w:eastAsia="en-US"/>
        </w:rPr>
        <w:t>Цель дискуссии как метода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14:paraId="2BAED815" w14:textId="77777777" w:rsidR="00D341ED" w:rsidRPr="00B11BFD" w:rsidRDefault="00D341ED" w:rsidP="00960D02">
      <w:pPr>
        <w:spacing w:after="0" w:line="240" w:lineRule="auto"/>
        <w:ind w:firstLine="567"/>
        <w:jc w:val="both"/>
        <w:rPr>
          <w:rFonts w:ascii="Times New Roman" w:hAnsi="Times New Roman" w:cs="Times New Roman"/>
          <w:sz w:val="28"/>
          <w:szCs w:val="28"/>
          <w:shd w:val="clear" w:color="auto" w:fill="FFFFFF"/>
          <w:lang w:eastAsia="en-US"/>
        </w:rPr>
      </w:pPr>
      <w:r w:rsidRPr="00B11BFD">
        <w:rPr>
          <w:rFonts w:ascii="Times New Roman" w:hAnsi="Times New Roman" w:cs="Times New Roman"/>
          <w:sz w:val="28"/>
          <w:szCs w:val="28"/>
          <w:shd w:val="clear" w:color="auto" w:fill="FFFFFF"/>
          <w:lang w:eastAsia="en-US"/>
        </w:rPr>
        <w:t xml:space="preserve">Дискуссия, как один из интерактивных методов,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14:paraId="6DA468A1" w14:textId="77777777" w:rsidR="00D341ED" w:rsidRPr="00B11BFD" w:rsidRDefault="00D341ED" w:rsidP="00960D02">
      <w:pPr>
        <w:tabs>
          <w:tab w:val="left" w:pos="756"/>
        </w:tabs>
        <w:spacing w:after="0" w:line="240" w:lineRule="auto"/>
        <w:ind w:firstLine="567"/>
        <w:jc w:val="both"/>
        <w:rPr>
          <w:rFonts w:ascii="Times New Roman" w:hAnsi="Times New Roman" w:cs="Times New Roman"/>
          <w:sz w:val="28"/>
          <w:szCs w:val="28"/>
          <w:shd w:val="clear" w:color="auto" w:fill="FFFFFF"/>
          <w:lang w:eastAsia="en-US"/>
        </w:rPr>
      </w:pPr>
      <w:r w:rsidRPr="00B11BFD">
        <w:rPr>
          <w:rFonts w:ascii="Times New Roman" w:hAnsi="Times New Roman" w:cs="Times New Roman"/>
          <w:sz w:val="28"/>
          <w:szCs w:val="28"/>
          <w:shd w:val="clear" w:color="auto" w:fill="FFFFFF"/>
          <w:lang w:eastAsia="en-US"/>
        </w:rPr>
        <w:t>Принципы работы на интерактивном занятии в форме дискуссии:</w:t>
      </w:r>
    </w:p>
    <w:p w14:paraId="574EE1DF" w14:textId="77777777" w:rsidR="00D341ED" w:rsidRPr="00B11BFD" w:rsidRDefault="00D341ED" w:rsidP="002C7DE2">
      <w:pPr>
        <w:pStyle w:val="af0"/>
        <w:numPr>
          <w:ilvl w:val="0"/>
          <w:numId w:val="14"/>
        </w:numPr>
        <w:tabs>
          <w:tab w:val="left" w:pos="426"/>
        </w:tabs>
        <w:spacing w:after="0" w:line="240" w:lineRule="auto"/>
        <w:ind w:left="0" w:right="40" w:firstLine="0"/>
        <w:contextualSpacing w:val="0"/>
        <w:jc w:val="both"/>
        <w:rPr>
          <w:rFonts w:ascii="Times New Roman" w:hAnsi="Times New Roman"/>
          <w:sz w:val="28"/>
          <w:szCs w:val="28"/>
          <w:shd w:val="clear" w:color="auto" w:fill="FFFFFF"/>
        </w:rPr>
      </w:pPr>
      <w:r w:rsidRPr="00B11BFD">
        <w:rPr>
          <w:rFonts w:ascii="Times New Roman" w:hAnsi="Times New Roman"/>
          <w:sz w:val="28"/>
          <w:szCs w:val="28"/>
          <w:shd w:val="clear" w:color="auto" w:fill="FFFFFF"/>
        </w:rPr>
        <w:t xml:space="preserve">каждый участник дискуссии по любому вопросу имеет право на собственное мнение. </w:t>
      </w:r>
    </w:p>
    <w:p w14:paraId="083C0BBF" w14:textId="77777777" w:rsidR="00D341ED" w:rsidRPr="00B11BFD" w:rsidRDefault="00D341ED" w:rsidP="002C7DE2">
      <w:pPr>
        <w:pStyle w:val="af0"/>
        <w:numPr>
          <w:ilvl w:val="0"/>
          <w:numId w:val="14"/>
        </w:numPr>
        <w:tabs>
          <w:tab w:val="left" w:pos="426"/>
        </w:tabs>
        <w:spacing w:after="0" w:line="240" w:lineRule="auto"/>
        <w:ind w:left="0" w:right="40" w:firstLine="0"/>
        <w:contextualSpacing w:val="0"/>
        <w:jc w:val="both"/>
        <w:rPr>
          <w:rFonts w:ascii="Times New Roman" w:hAnsi="Times New Roman"/>
          <w:sz w:val="28"/>
          <w:szCs w:val="28"/>
          <w:shd w:val="clear" w:color="auto" w:fill="FFFFFF"/>
        </w:rPr>
      </w:pPr>
      <w:r w:rsidRPr="00B11BFD">
        <w:rPr>
          <w:rFonts w:ascii="Times New Roman" w:hAnsi="Times New Roman"/>
          <w:sz w:val="28"/>
          <w:szCs w:val="28"/>
          <w:shd w:val="clear" w:color="auto" w:fill="FFFFFF"/>
        </w:rPr>
        <w:t xml:space="preserve">отсутствие прямой критики личности, критике может подвергнуться только идея. </w:t>
      </w:r>
    </w:p>
    <w:p w14:paraId="029B48CD" w14:textId="77777777" w:rsidR="00D341ED" w:rsidRPr="00B11BFD" w:rsidRDefault="00D341ED" w:rsidP="002C7DE2">
      <w:pPr>
        <w:pStyle w:val="af0"/>
        <w:numPr>
          <w:ilvl w:val="0"/>
          <w:numId w:val="14"/>
        </w:numPr>
        <w:tabs>
          <w:tab w:val="left" w:pos="426"/>
        </w:tabs>
        <w:spacing w:after="0" w:line="240" w:lineRule="auto"/>
        <w:ind w:left="0" w:right="40" w:firstLine="0"/>
        <w:contextualSpacing w:val="0"/>
        <w:jc w:val="both"/>
        <w:rPr>
          <w:rFonts w:ascii="Times New Roman" w:hAnsi="Times New Roman"/>
          <w:sz w:val="28"/>
          <w:szCs w:val="28"/>
          <w:shd w:val="clear" w:color="auto" w:fill="FFFFFF"/>
        </w:rPr>
      </w:pPr>
      <w:r w:rsidRPr="00B11BFD">
        <w:rPr>
          <w:rFonts w:ascii="Times New Roman" w:hAnsi="Times New Roman"/>
          <w:sz w:val="28"/>
          <w:szCs w:val="28"/>
          <w:shd w:val="clear" w:color="auto" w:fill="FFFFFF"/>
        </w:rPr>
        <w:t>все, что обсуждается и говорится во время дискуссии – не руководство к действию, а информация к размышлению.</w:t>
      </w:r>
    </w:p>
    <w:p w14:paraId="1A448C9C" w14:textId="77777777" w:rsidR="00D341ED" w:rsidRPr="00B11BFD" w:rsidRDefault="00D341ED" w:rsidP="00960D02">
      <w:pPr>
        <w:spacing w:before="240" w:after="0" w:line="240" w:lineRule="auto"/>
        <w:ind w:right="40"/>
        <w:jc w:val="center"/>
        <w:rPr>
          <w:rFonts w:ascii="Times New Roman" w:hAnsi="Times New Roman" w:cs="Times New Roman"/>
          <w:sz w:val="28"/>
          <w:szCs w:val="28"/>
          <w:shd w:val="clear" w:color="auto" w:fill="FFFFFF"/>
          <w:lang w:eastAsia="en-US"/>
        </w:rPr>
      </w:pPr>
      <w:r w:rsidRPr="00B11BFD">
        <w:rPr>
          <w:rFonts w:ascii="Times New Roman" w:hAnsi="Times New Roman" w:cs="Times New Roman"/>
          <w:b/>
          <w:sz w:val="28"/>
          <w:szCs w:val="28"/>
          <w:shd w:val="clear" w:color="auto" w:fill="FFFFFF"/>
          <w:lang w:eastAsia="en-US"/>
        </w:rPr>
        <w:t>Методические рекомендации по подготовке научного доклада</w:t>
      </w:r>
    </w:p>
    <w:p w14:paraId="52D2EFA0" w14:textId="77777777" w:rsidR="00D341ED" w:rsidRPr="00B11BFD" w:rsidRDefault="00D341ED" w:rsidP="00960D02">
      <w:pPr>
        <w:spacing w:after="0" w:line="240" w:lineRule="auto"/>
        <w:ind w:firstLine="567"/>
        <w:jc w:val="both"/>
        <w:rPr>
          <w:rFonts w:ascii="Times New Roman" w:hAnsi="Times New Roman" w:cs="Times New Roman"/>
          <w:sz w:val="28"/>
          <w:szCs w:val="28"/>
          <w:shd w:val="clear" w:color="auto" w:fill="FFFFFF"/>
          <w:lang w:eastAsia="en-US"/>
        </w:rPr>
      </w:pPr>
      <w:r w:rsidRPr="00B11BFD">
        <w:rPr>
          <w:rFonts w:ascii="Times New Roman" w:hAnsi="Times New Roman" w:cs="Times New Roman"/>
          <w:sz w:val="28"/>
          <w:szCs w:val="28"/>
          <w:shd w:val="clear" w:color="auto" w:fill="FFFFFF"/>
          <w:lang w:eastAsia="en-US"/>
        </w:rPr>
        <w:lastRenderedPageBreak/>
        <w:t>Одной из форм самостоятельной работы студента является подготовка научного доклада, для обсуждения его на практическом (семинарском) занятии.</w:t>
      </w:r>
    </w:p>
    <w:p w14:paraId="013FAB64" w14:textId="77777777" w:rsidR="00D341ED" w:rsidRPr="00B11BFD" w:rsidRDefault="00D341ED" w:rsidP="00960D02">
      <w:pPr>
        <w:shd w:val="clear" w:color="auto" w:fill="FFFFFF"/>
        <w:spacing w:after="0" w:line="240" w:lineRule="auto"/>
        <w:ind w:firstLine="567"/>
        <w:jc w:val="both"/>
        <w:rPr>
          <w:rFonts w:ascii="Times New Roman" w:hAnsi="Times New Roman" w:cs="Times New Roman"/>
          <w:spacing w:val="-2"/>
          <w:sz w:val="28"/>
          <w:szCs w:val="28"/>
        </w:rPr>
      </w:pPr>
      <w:r w:rsidRPr="00B11BFD">
        <w:rPr>
          <w:rFonts w:ascii="Times New Roman" w:hAnsi="Times New Roman" w:cs="Times New Roman"/>
          <w:spacing w:val="2"/>
          <w:sz w:val="28"/>
          <w:szCs w:val="28"/>
        </w:rPr>
        <w:t xml:space="preserve">Цель научного доклада - развитие у студентов навыков аналитической работы </w:t>
      </w:r>
      <w:r w:rsidRPr="00B11BFD">
        <w:rPr>
          <w:rFonts w:ascii="Times New Roman" w:hAnsi="Times New Roman" w:cs="Times New Roman"/>
          <w:sz w:val="28"/>
          <w:szCs w:val="28"/>
        </w:rPr>
        <w:t xml:space="preserve">с научной литературой, анализа дискуссионных научных позиций, аргументации </w:t>
      </w:r>
      <w:r w:rsidRPr="00B11BFD">
        <w:rPr>
          <w:rFonts w:ascii="Times New Roman" w:hAnsi="Times New Roman" w:cs="Times New Roman"/>
          <w:spacing w:val="1"/>
          <w:sz w:val="28"/>
          <w:szCs w:val="28"/>
        </w:rPr>
        <w:t xml:space="preserve">собственных взглядов. Подготовка научных докладов также развивает творческий </w:t>
      </w:r>
      <w:r w:rsidRPr="00B11BFD">
        <w:rPr>
          <w:rFonts w:ascii="Times New Roman" w:hAnsi="Times New Roman" w:cs="Times New Roman"/>
          <w:spacing w:val="-2"/>
          <w:sz w:val="28"/>
          <w:szCs w:val="28"/>
        </w:rPr>
        <w:t>потенциал студентов.</w:t>
      </w:r>
    </w:p>
    <w:p w14:paraId="029EBBC7" w14:textId="77777777" w:rsidR="00D341ED" w:rsidRPr="00B11BFD" w:rsidRDefault="00D341ED" w:rsidP="00960D02">
      <w:pPr>
        <w:shd w:val="clear" w:color="auto" w:fill="FFFFFF"/>
        <w:spacing w:after="0" w:line="240" w:lineRule="auto"/>
        <w:ind w:firstLine="567"/>
        <w:jc w:val="both"/>
        <w:rPr>
          <w:rFonts w:ascii="Times New Roman" w:hAnsi="Times New Roman" w:cs="Times New Roman"/>
          <w:spacing w:val="-2"/>
          <w:sz w:val="28"/>
          <w:szCs w:val="28"/>
        </w:rPr>
      </w:pPr>
      <w:r w:rsidRPr="00B11BFD">
        <w:rPr>
          <w:rFonts w:ascii="Times New Roman" w:hAnsi="Times New Roman" w:cs="Times New Roman"/>
          <w:spacing w:val="-2"/>
          <w:sz w:val="28"/>
          <w:szCs w:val="28"/>
        </w:rPr>
        <w:t>Научный доклад готовится под руководством преподавателя, который ведет практические (семинарские) занятия.</w:t>
      </w:r>
    </w:p>
    <w:p w14:paraId="1E96675C" w14:textId="77777777" w:rsidR="00D341ED" w:rsidRPr="00B11BFD" w:rsidRDefault="00D341ED" w:rsidP="00960D02">
      <w:pPr>
        <w:shd w:val="clear" w:color="auto" w:fill="FFFFFF"/>
        <w:spacing w:after="0" w:line="240" w:lineRule="auto"/>
        <w:ind w:right="-6" w:firstLine="567"/>
        <w:jc w:val="both"/>
        <w:rPr>
          <w:rFonts w:ascii="Times New Roman" w:hAnsi="Times New Roman" w:cs="Times New Roman"/>
          <w:sz w:val="28"/>
          <w:szCs w:val="28"/>
        </w:rPr>
      </w:pPr>
      <w:r w:rsidRPr="00B11BFD">
        <w:rPr>
          <w:rFonts w:ascii="Times New Roman" w:hAnsi="Times New Roman" w:cs="Times New Roman"/>
          <w:spacing w:val="-1"/>
          <w:sz w:val="28"/>
          <w:szCs w:val="28"/>
        </w:rPr>
        <w:t>Рекомендации студенту:</w:t>
      </w:r>
    </w:p>
    <w:p w14:paraId="0B07FDE4" w14:textId="77777777" w:rsidR="00D341ED" w:rsidRPr="00B11BFD" w:rsidRDefault="00D341ED" w:rsidP="002C7DE2">
      <w:pPr>
        <w:pStyle w:val="af0"/>
        <w:numPr>
          <w:ilvl w:val="0"/>
          <w:numId w:val="12"/>
        </w:numPr>
        <w:shd w:val="clear" w:color="auto" w:fill="FFFFFF"/>
        <w:tabs>
          <w:tab w:val="left" w:pos="426"/>
        </w:tabs>
        <w:spacing w:after="0" w:line="240" w:lineRule="auto"/>
        <w:ind w:left="0" w:right="-5" w:firstLine="0"/>
        <w:contextualSpacing w:val="0"/>
        <w:jc w:val="both"/>
        <w:rPr>
          <w:rFonts w:ascii="Times New Roman" w:hAnsi="Times New Roman"/>
          <w:spacing w:val="4"/>
          <w:sz w:val="28"/>
          <w:szCs w:val="28"/>
        </w:rPr>
      </w:pPr>
      <w:r w:rsidRPr="00B11BFD">
        <w:rPr>
          <w:rFonts w:ascii="Times New Roman" w:hAnsi="Times New Roman"/>
          <w:spacing w:val="4"/>
          <w:sz w:val="28"/>
          <w:szCs w:val="28"/>
        </w:rPr>
        <w:t>перед началом работы по написанию научного доклада согласовать с преподавателем тему, структуру, литературу, а также обсудить ключевые вопросы, которые следует раскрыть в докладе;</w:t>
      </w:r>
    </w:p>
    <w:p w14:paraId="4CA3C744" w14:textId="77777777" w:rsidR="00D341ED" w:rsidRPr="00B11BFD" w:rsidRDefault="00D341ED" w:rsidP="002C7DE2">
      <w:pPr>
        <w:widowControl w:val="0"/>
        <w:numPr>
          <w:ilvl w:val="0"/>
          <w:numId w:val="12"/>
        </w:numPr>
        <w:shd w:val="clear" w:color="auto" w:fill="FFFFFF"/>
        <w:tabs>
          <w:tab w:val="left" w:pos="426"/>
          <w:tab w:val="left" w:pos="682"/>
          <w:tab w:val="left" w:pos="708"/>
        </w:tabs>
        <w:autoSpaceDE w:val="0"/>
        <w:autoSpaceDN w:val="0"/>
        <w:adjustRightInd w:val="0"/>
        <w:spacing w:after="0" w:line="240" w:lineRule="auto"/>
        <w:ind w:left="0" w:right="-5" w:firstLine="0"/>
        <w:jc w:val="both"/>
        <w:rPr>
          <w:rFonts w:ascii="Times New Roman" w:hAnsi="Times New Roman" w:cs="Times New Roman"/>
          <w:spacing w:val="4"/>
          <w:sz w:val="28"/>
          <w:szCs w:val="28"/>
        </w:rPr>
      </w:pPr>
      <w:r w:rsidRPr="00B11BFD">
        <w:rPr>
          <w:rFonts w:ascii="Times New Roman" w:hAnsi="Times New Roman" w:cs="Times New Roman"/>
          <w:spacing w:val="4"/>
          <w:sz w:val="28"/>
          <w:szCs w:val="28"/>
        </w:rPr>
        <w:t>представить доклад научному руководителю в письменной форме;</w:t>
      </w:r>
    </w:p>
    <w:p w14:paraId="42205D13" w14:textId="77777777" w:rsidR="00D341ED" w:rsidRPr="00B11BFD" w:rsidRDefault="00D341ED" w:rsidP="002C7DE2">
      <w:pPr>
        <w:widowControl w:val="0"/>
        <w:numPr>
          <w:ilvl w:val="0"/>
          <w:numId w:val="12"/>
        </w:numPr>
        <w:shd w:val="clear" w:color="auto" w:fill="FFFFFF"/>
        <w:tabs>
          <w:tab w:val="left" w:pos="426"/>
          <w:tab w:val="left" w:pos="682"/>
          <w:tab w:val="left" w:pos="708"/>
        </w:tabs>
        <w:autoSpaceDE w:val="0"/>
        <w:autoSpaceDN w:val="0"/>
        <w:adjustRightInd w:val="0"/>
        <w:spacing w:after="0" w:line="240" w:lineRule="auto"/>
        <w:ind w:left="0" w:right="-5" w:firstLine="0"/>
        <w:jc w:val="both"/>
        <w:rPr>
          <w:rFonts w:ascii="Times New Roman" w:hAnsi="Times New Roman" w:cs="Times New Roman"/>
          <w:sz w:val="28"/>
          <w:szCs w:val="28"/>
        </w:rPr>
      </w:pPr>
      <w:r w:rsidRPr="00B11BFD">
        <w:rPr>
          <w:rFonts w:ascii="Times New Roman" w:hAnsi="Times New Roman" w:cs="Times New Roman"/>
          <w:spacing w:val="4"/>
          <w:sz w:val="28"/>
          <w:szCs w:val="28"/>
        </w:rPr>
        <w:t xml:space="preserve">выступить на семинарском занятии с 10-15 минутной презентацией своего </w:t>
      </w:r>
      <w:r w:rsidRPr="00B11BFD">
        <w:rPr>
          <w:rFonts w:ascii="Times New Roman" w:hAnsi="Times New Roman" w:cs="Times New Roman"/>
          <w:spacing w:val="1"/>
          <w:sz w:val="28"/>
          <w:szCs w:val="28"/>
        </w:rPr>
        <w:t>научного доклада, ответить на вопросы студентов группы.</w:t>
      </w:r>
    </w:p>
    <w:p w14:paraId="6E9F6A21" w14:textId="77777777" w:rsidR="00D341ED" w:rsidRPr="00B11BFD" w:rsidRDefault="00D341ED" w:rsidP="00960D02">
      <w:pPr>
        <w:shd w:val="clear" w:color="auto" w:fill="FFFFFF"/>
        <w:spacing w:before="120" w:after="0" w:line="240" w:lineRule="auto"/>
        <w:ind w:right="-6" w:firstLine="527"/>
        <w:jc w:val="both"/>
        <w:rPr>
          <w:rFonts w:ascii="Times New Roman" w:hAnsi="Times New Roman" w:cs="Times New Roman"/>
          <w:sz w:val="28"/>
          <w:szCs w:val="28"/>
        </w:rPr>
      </w:pPr>
      <w:r w:rsidRPr="00B11BFD">
        <w:rPr>
          <w:rFonts w:ascii="Times New Roman" w:hAnsi="Times New Roman" w:cs="Times New Roman"/>
          <w:spacing w:val="-3"/>
          <w:sz w:val="28"/>
          <w:szCs w:val="28"/>
        </w:rPr>
        <w:t>Требования:</w:t>
      </w:r>
    </w:p>
    <w:p w14:paraId="74B77815" w14:textId="1A47BC78" w:rsidR="00D341ED" w:rsidRPr="00B11BFD" w:rsidRDefault="00D341ED" w:rsidP="002C7DE2">
      <w:pPr>
        <w:pStyle w:val="af0"/>
        <w:numPr>
          <w:ilvl w:val="0"/>
          <w:numId w:val="13"/>
        </w:numPr>
        <w:shd w:val="clear" w:color="auto" w:fill="FFFFFF"/>
        <w:tabs>
          <w:tab w:val="left" w:pos="426"/>
        </w:tabs>
        <w:spacing w:after="0" w:line="240" w:lineRule="auto"/>
        <w:ind w:left="0" w:right="-5" w:firstLine="0"/>
        <w:contextualSpacing w:val="0"/>
        <w:jc w:val="both"/>
        <w:rPr>
          <w:rFonts w:ascii="Times New Roman" w:hAnsi="Times New Roman"/>
          <w:sz w:val="28"/>
          <w:szCs w:val="28"/>
        </w:rPr>
      </w:pPr>
      <w:r w:rsidRPr="00B11BFD">
        <w:rPr>
          <w:rFonts w:ascii="Times New Roman" w:hAnsi="Times New Roman"/>
          <w:spacing w:val="-1"/>
          <w:sz w:val="28"/>
          <w:szCs w:val="28"/>
        </w:rPr>
        <w:t xml:space="preserve">к оформлению научного доклада: шрифт — </w:t>
      </w:r>
      <w:r w:rsidRPr="00B11BFD">
        <w:rPr>
          <w:rFonts w:ascii="Times New Roman" w:hAnsi="Times New Roman"/>
          <w:spacing w:val="-1"/>
          <w:sz w:val="28"/>
          <w:szCs w:val="28"/>
          <w:lang w:val="en-US"/>
        </w:rPr>
        <w:t>Times</w:t>
      </w:r>
      <w:r w:rsidR="00466A56">
        <w:rPr>
          <w:rFonts w:ascii="Times New Roman" w:hAnsi="Times New Roman"/>
          <w:spacing w:val="-1"/>
          <w:sz w:val="28"/>
          <w:szCs w:val="28"/>
        </w:rPr>
        <w:t xml:space="preserve"> </w:t>
      </w:r>
      <w:r w:rsidRPr="00B11BFD">
        <w:rPr>
          <w:rFonts w:ascii="Times New Roman" w:hAnsi="Times New Roman"/>
          <w:spacing w:val="-1"/>
          <w:sz w:val="28"/>
          <w:szCs w:val="28"/>
          <w:lang w:val="en-US"/>
        </w:rPr>
        <w:t>New</w:t>
      </w:r>
      <w:r w:rsidR="00466A56">
        <w:rPr>
          <w:rFonts w:ascii="Times New Roman" w:hAnsi="Times New Roman"/>
          <w:spacing w:val="-1"/>
          <w:sz w:val="28"/>
          <w:szCs w:val="28"/>
        </w:rPr>
        <w:t xml:space="preserve"> </w:t>
      </w:r>
      <w:r w:rsidRPr="00B11BFD">
        <w:rPr>
          <w:rFonts w:ascii="Times New Roman" w:hAnsi="Times New Roman"/>
          <w:spacing w:val="-1"/>
          <w:sz w:val="28"/>
          <w:szCs w:val="28"/>
          <w:lang w:val="en-US"/>
        </w:rPr>
        <w:t>Roman</w:t>
      </w:r>
      <w:r w:rsidRPr="00B11BFD">
        <w:rPr>
          <w:rFonts w:ascii="Times New Roman" w:hAnsi="Times New Roman"/>
          <w:spacing w:val="-1"/>
          <w:sz w:val="28"/>
          <w:szCs w:val="28"/>
        </w:rPr>
        <w:t xml:space="preserve">, размер шрифта </w:t>
      </w:r>
      <w:r w:rsidRPr="00B11BFD">
        <w:rPr>
          <w:rFonts w:ascii="Times New Roman" w:hAnsi="Times New Roman"/>
          <w:spacing w:val="1"/>
          <w:sz w:val="28"/>
          <w:szCs w:val="28"/>
        </w:rPr>
        <w:t xml:space="preserve">-14, межстрочный интервал -1,5, размер полей- 2,5 см, отступ в начале абзаца -1,25 </w:t>
      </w:r>
      <w:r w:rsidRPr="00B11BFD">
        <w:rPr>
          <w:rFonts w:ascii="Times New Roman" w:hAnsi="Times New Roman"/>
          <w:spacing w:val="4"/>
          <w:sz w:val="28"/>
          <w:szCs w:val="28"/>
        </w:rPr>
        <w:t xml:space="preserve">см, форматирование по ширине); листы доклада скреплены скоросшивателем. На </w:t>
      </w:r>
      <w:r w:rsidRPr="00B11BFD">
        <w:rPr>
          <w:rFonts w:ascii="Times New Roman" w:hAnsi="Times New Roman"/>
          <w:sz w:val="28"/>
          <w:szCs w:val="28"/>
        </w:rPr>
        <w:t>титульном листе указывается наименование учебного заведения, название кафедры, наименование дисциплины, тема доклада, ФИО студента;</w:t>
      </w:r>
    </w:p>
    <w:p w14:paraId="3D86C6D3" w14:textId="77777777" w:rsidR="00D341ED" w:rsidRPr="00B11BFD" w:rsidRDefault="00D341ED" w:rsidP="002C7DE2">
      <w:pPr>
        <w:pStyle w:val="af0"/>
        <w:numPr>
          <w:ilvl w:val="0"/>
          <w:numId w:val="13"/>
        </w:numPr>
        <w:shd w:val="clear" w:color="auto" w:fill="FFFFFF"/>
        <w:tabs>
          <w:tab w:val="left" w:pos="426"/>
        </w:tabs>
        <w:spacing w:after="0" w:line="240" w:lineRule="auto"/>
        <w:ind w:left="0" w:right="-5" w:firstLine="0"/>
        <w:contextualSpacing w:val="0"/>
        <w:jc w:val="both"/>
        <w:rPr>
          <w:rFonts w:ascii="Times New Roman" w:hAnsi="Times New Roman"/>
          <w:sz w:val="28"/>
          <w:szCs w:val="28"/>
        </w:rPr>
      </w:pPr>
      <w:r w:rsidRPr="00B11BFD">
        <w:rPr>
          <w:rFonts w:ascii="Times New Roman" w:hAnsi="Times New Roman"/>
          <w:sz w:val="28"/>
          <w:szCs w:val="28"/>
        </w:rPr>
        <w:t xml:space="preserve">к структуре доклада - оглавление, введение (указывается актуальность, цель и </w:t>
      </w:r>
      <w:r w:rsidRPr="00B11BFD">
        <w:rPr>
          <w:rFonts w:ascii="Times New Roman" w:hAnsi="Times New Roman"/>
          <w:spacing w:val="3"/>
          <w:sz w:val="28"/>
          <w:szCs w:val="28"/>
        </w:rPr>
        <w:t xml:space="preserve">задачи), основная часть, выводы автора, список литературы (не менее 5 позиций). </w:t>
      </w:r>
      <w:r w:rsidRPr="00B11BFD">
        <w:rPr>
          <w:rFonts w:ascii="Times New Roman" w:hAnsi="Times New Roman"/>
          <w:spacing w:val="8"/>
          <w:sz w:val="28"/>
          <w:szCs w:val="28"/>
        </w:rPr>
        <w:t xml:space="preserve">Объем согласовывается с преподавателем. В конце работы ставится дата ее </w:t>
      </w:r>
      <w:r w:rsidRPr="00B11BFD">
        <w:rPr>
          <w:rFonts w:ascii="Times New Roman" w:hAnsi="Times New Roman"/>
          <w:sz w:val="28"/>
          <w:szCs w:val="28"/>
        </w:rPr>
        <w:t>выполнения и подпись студента, выполнившего работу.</w:t>
      </w:r>
    </w:p>
    <w:p w14:paraId="7686569B" w14:textId="77777777" w:rsidR="00D341ED" w:rsidRPr="00B11BFD" w:rsidRDefault="00D341ED" w:rsidP="00960D02">
      <w:pPr>
        <w:shd w:val="clear" w:color="auto" w:fill="FFFFFF"/>
        <w:spacing w:after="0" w:line="240" w:lineRule="auto"/>
        <w:ind w:firstLine="567"/>
        <w:jc w:val="both"/>
        <w:rPr>
          <w:rFonts w:ascii="Times New Roman" w:hAnsi="Times New Roman" w:cs="Times New Roman"/>
          <w:spacing w:val="-1"/>
          <w:sz w:val="28"/>
          <w:szCs w:val="28"/>
        </w:rPr>
      </w:pPr>
      <w:r w:rsidRPr="00B11BFD">
        <w:rPr>
          <w:rFonts w:ascii="Times New Roman" w:hAnsi="Times New Roman" w:cs="Times New Roman"/>
          <w:spacing w:val="2"/>
          <w:sz w:val="28"/>
          <w:szCs w:val="28"/>
        </w:rPr>
        <w:t xml:space="preserve">Общая оценка за доклад учитывает содержание доклада, его презентацию, а </w:t>
      </w:r>
      <w:r w:rsidRPr="00B11BFD">
        <w:rPr>
          <w:rFonts w:ascii="Times New Roman" w:hAnsi="Times New Roman" w:cs="Times New Roman"/>
          <w:spacing w:val="-1"/>
          <w:sz w:val="28"/>
          <w:szCs w:val="28"/>
        </w:rPr>
        <w:t>также ответы на вопросы.</w:t>
      </w:r>
    </w:p>
    <w:p w14:paraId="1AB55CDD" w14:textId="77777777" w:rsidR="00D341ED" w:rsidRPr="00B11BFD" w:rsidRDefault="00D341ED" w:rsidP="00960D02">
      <w:pPr>
        <w:shd w:val="clear" w:color="auto" w:fill="FFFFFF"/>
        <w:spacing w:after="0" w:line="240" w:lineRule="auto"/>
        <w:ind w:firstLine="567"/>
        <w:jc w:val="both"/>
        <w:rPr>
          <w:rFonts w:ascii="Times New Roman" w:hAnsi="Times New Roman" w:cs="Times New Roman"/>
          <w:sz w:val="28"/>
          <w:szCs w:val="28"/>
          <w:shd w:val="clear" w:color="auto" w:fill="FFFFFF"/>
          <w:lang w:eastAsia="en-US"/>
        </w:rPr>
      </w:pPr>
      <w:r w:rsidRPr="00B11BFD">
        <w:rPr>
          <w:rFonts w:ascii="Times New Roman" w:hAnsi="Times New Roman" w:cs="Times New Roman"/>
          <w:sz w:val="28"/>
          <w:szCs w:val="28"/>
          <w:shd w:val="clear" w:color="auto" w:fill="FFFFFF"/>
          <w:lang w:eastAsia="en-US"/>
        </w:rPr>
        <w:t>В доклад могут быть включены блок-схемы, графики, диаграммы, небольшие по объему таблицы, которые наглядно иллюстрируют логику рассуждений, подтверждают выводы автора. Все надписи, цифры должны быть хорошо читаемыми.</w:t>
      </w:r>
    </w:p>
    <w:p w14:paraId="3AB85B22" w14:textId="77777777" w:rsidR="00D341ED" w:rsidRPr="00B11BFD" w:rsidRDefault="00D341ED" w:rsidP="00960D02">
      <w:pPr>
        <w:shd w:val="clear" w:color="auto" w:fill="FFFFFF"/>
        <w:spacing w:after="0" w:line="240" w:lineRule="auto"/>
        <w:ind w:firstLine="567"/>
        <w:jc w:val="both"/>
        <w:rPr>
          <w:rFonts w:ascii="Times New Roman" w:hAnsi="Times New Roman" w:cs="Times New Roman"/>
          <w:sz w:val="28"/>
          <w:szCs w:val="28"/>
          <w:shd w:val="clear" w:color="auto" w:fill="FFFFFF"/>
          <w:lang w:eastAsia="en-US"/>
        </w:rPr>
      </w:pPr>
      <w:r w:rsidRPr="00B11BFD">
        <w:rPr>
          <w:rFonts w:ascii="Times New Roman" w:hAnsi="Times New Roman" w:cs="Times New Roman"/>
          <w:sz w:val="28"/>
          <w:szCs w:val="28"/>
          <w:shd w:val="clear" w:color="auto" w:fill="FFFFFF"/>
          <w:lang w:eastAsia="en-US"/>
        </w:rPr>
        <w:t>Основные формулировки проблем, предложений автора также целесообразно отразить в презентации, поскольку так будет легче обсудить их в группе.</w:t>
      </w:r>
    </w:p>
    <w:p w14:paraId="4D8D00D1" w14:textId="77777777" w:rsidR="00D341ED" w:rsidRPr="00B11BFD" w:rsidRDefault="00D341ED" w:rsidP="00960D02">
      <w:pPr>
        <w:shd w:val="clear" w:color="auto" w:fill="FFFFFF"/>
        <w:spacing w:after="0" w:line="240" w:lineRule="auto"/>
        <w:ind w:firstLine="567"/>
        <w:jc w:val="both"/>
        <w:rPr>
          <w:rFonts w:ascii="Times New Roman" w:hAnsi="Times New Roman" w:cs="Times New Roman"/>
          <w:sz w:val="28"/>
          <w:szCs w:val="28"/>
          <w:shd w:val="clear" w:color="auto" w:fill="FFFFFF"/>
          <w:lang w:eastAsia="en-US"/>
        </w:rPr>
      </w:pPr>
      <w:r w:rsidRPr="00B11BFD">
        <w:rPr>
          <w:rFonts w:ascii="Times New Roman" w:hAnsi="Times New Roman" w:cs="Times New Roman"/>
          <w:sz w:val="28"/>
          <w:szCs w:val="28"/>
          <w:shd w:val="clear" w:color="auto" w:fill="FFFFFF"/>
          <w:lang w:eastAsia="en-US"/>
        </w:rPr>
        <w:t>Вопросы уточняющего характера могут задаваться в процессе доклада, а проблемное обсуждение проводится после полного изложения автором доклада своих позиций.</w:t>
      </w:r>
    </w:p>
    <w:p w14:paraId="3565271F" w14:textId="77777777" w:rsidR="00D341ED" w:rsidRPr="00B11BFD" w:rsidRDefault="00D341ED" w:rsidP="00960D02">
      <w:pPr>
        <w:shd w:val="clear" w:color="auto" w:fill="FFFFFF"/>
        <w:spacing w:after="0" w:line="240" w:lineRule="auto"/>
        <w:ind w:firstLine="567"/>
        <w:jc w:val="both"/>
        <w:rPr>
          <w:rFonts w:ascii="Times New Roman" w:hAnsi="Times New Roman" w:cs="Times New Roman"/>
          <w:sz w:val="28"/>
          <w:szCs w:val="28"/>
          <w:shd w:val="clear" w:color="auto" w:fill="FFFFFF"/>
          <w:lang w:eastAsia="en-US"/>
        </w:rPr>
      </w:pPr>
      <w:r w:rsidRPr="00B11BFD">
        <w:rPr>
          <w:rFonts w:ascii="Times New Roman" w:hAnsi="Times New Roman" w:cs="Times New Roman"/>
          <w:sz w:val="28"/>
          <w:szCs w:val="28"/>
          <w:shd w:val="clear" w:color="auto" w:fill="FFFFFF"/>
          <w:lang w:eastAsia="en-US"/>
        </w:rPr>
        <w:t xml:space="preserve">Для участия в обсуждении проблем, затронутых в докладе, все студенты должны изучить данную тему при подготовке к семинару и быть способными как задавать вопросы, так и отвечать на них. При этом докладчик представляет проблему наиболее глубоко и в развернутом виде. Задача докладчика – построить свое выступление таким образом, чтобы оно стало основой для последующей дискуссии. </w:t>
      </w:r>
    </w:p>
    <w:p w14:paraId="049A97E6" w14:textId="77777777" w:rsidR="00D341ED" w:rsidRPr="00B11BFD" w:rsidRDefault="00D341ED" w:rsidP="00960D02">
      <w:pPr>
        <w:shd w:val="clear" w:color="auto" w:fill="FFFFFF"/>
        <w:spacing w:before="240" w:after="0" w:line="240" w:lineRule="auto"/>
        <w:ind w:right="-6"/>
        <w:jc w:val="center"/>
        <w:rPr>
          <w:rFonts w:ascii="Times New Roman" w:hAnsi="Times New Roman" w:cs="Times New Roman"/>
          <w:b/>
          <w:bCs/>
          <w:spacing w:val="1"/>
          <w:sz w:val="28"/>
          <w:szCs w:val="28"/>
        </w:rPr>
      </w:pPr>
      <w:r w:rsidRPr="00B11BFD">
        <w:rPr>
          <w:rFonts w:ascii="Times New Roman" w:hAnsi="Times New Roman" w:cs="Times New Roman"/>
          <w:b/>
          <w:bCs/>
          <w:sz w:val="28"/>
          <w:szCs w:val="28"/>
        </w:rPr>
        <w:lastRenderedPageBreak/>
        <w:t>Методические рекомендации по работе с литературой</w:t>
      </w:r>
    </w:p>
    <w:p w14:paraId="39C1F88B" w14:textId="77777777" w:rsidR="00D341ED" w:rsidRPr="00B11BFD" w:rsidRDefault="00D341ED" w:rsidP="00960D02">
      <w:pPr>
        <w:shd w:val="clear" w:color="auto" w:fill="FFFFFF"/>
        <w:spacing w:after="0" w:line="240" w:lineRule="auto"/>
        <w:ind w:firstLine="567"/>
        <w:jc w:val="both"/>
        <w:rPr>
          <w:rFonts w:ascii="Times New Roman" w:hAnsi="Times New Roman" w:cs="Times New Roman"/>
          <w:sz w:val="28"/>
          <w:szCs w:val="28"/>
        </w:rPr>
      </w:pPr>
      <w:r w:rsidRPr="00B11BFD">
        <w:rPr>
          <w:rFonts w:ascii="Times New Roman" w:hAnsi="Times New Roman" w:cs="Times New Roman"/>
          <w:spacing w:val="1"/>
          <w:sz w:val="28"/>
          <w:szCs w:val="28"/>
        </w:rPr>
        <w:t xml:space="preserve">Любая форма самостоятельной работы студента (подготовка к семинарскому занятию, написание эссе, реферата, доклада и т.п.) начинается с изучения </w:t>
      </w:r>
      <w:r w:rsidRPr="00B11BFD">
        <w:rPr>
          <w:rFonts w:ascii="Times New Roman" w:hAnsi="Times New Roman" w:cs="Times New Roman"/>
          <w:sz w:val="28"/>
          <w:szCs w:val="28"/>
        </w:rPr>
        <w:t>соответствующей литературы как в библиотеке, так и дома.</w:t>
      </w:r>
    </w:p>
    <w:p w14:paraId="6168C9DB" w14:textId="77777777" w:rsidR="00D341ED" w:rsidRPr="00B11BFD" w:rsidRDefault="00D341ED" w:rsidP="00960D02">
      <w:pPr>
        <w:shd w:val="clear" w:color="auto" w:fill="FFFFFF"/>
        <w:spacing w:after="0" w:line="240" w:lineRule="auto"/>
        <w:ind w:firstLine="567"/>
        <w:jc w:val="both"/>
        <w:rPr>
          <w:rFonts w:ascii="Times New Roman" w:hAnsi="Times New Roman" w:cs="Times New Roman"/>
          <w:sz w:val="28"/>
          <w:szCs w:val="28"/>
        </w:rPr>
      </w:pPr>
      <w:r w:rsidRPr="00B11BFD">
        <w:rPr>
          <w:rFonts w:ascii="Times New Roman" w:hAnsi="Times New Roman" w:cs="Times New Roman"/>
          <w:spacing w:val="1"/>
          <w:sz w:val="28"/>
          <w:szCs w:val="28"/>
        </w:rPr>
        <w:t xml:space="preserve">К каждой теме учебной дисциплины подобрана основная и дополнительная </w:t>
      </w:r>
      <w:r w:rsidRPr="00B11BFD">
        <w:rPr>
          <w:rFonts w:ascii="Times New Roman" w:hAnsi="Times New Roman" w:cs="Times New Roman"/>
          <w:spacing w:val="-4"/>
          <w:sz w:val="28"/>
          <w:szCs w:val="28"/>
        </w:rPr>
        <w:t xml:space="preserve">литература. </w:t>
      </w:r>
      <w:r w:rsidRPr="00B11BFD">
        <w:rPr>
          <w:rFonts w:ascii="Times New Roman" w:hAnsi="Times New Roman" w:cs="Times New Roman"/>
          <w:spacing w:val="-2"/>
          <w:sz w:val="28"/>
          <w:szCs w:val="28"/>
        </w:rPr>
        <w:t xml:space="preserve">Основная литература </w:t>
      </w:r>
      <w:r w:rsidR="00177ACE" w:rsidRPr="00B11BFD">
        <w:rPr>
          <w:rFonts w:ascii="Times New Roman" w:hAnsi="Times New Roman" w:cs="Times New Roman"/>
          <w:spacing w:val="-2"/>
          <w:sz w:val="28"/>
          <w:szCs w:val="28"/>
        </w:rPr>
        <w:t>— это</w:t>
      </w:r>
      <w:r w:rsidRPr="00B11BFD">
        <w:rPr>
          <w:rFonts w:ascii="Times New Roman" w:hAnsi="Times New Roman" w:cs="Times New Roman"/>
          <w:spacing w:val="-2"/>
          <w:sz w:val="28"/>
          <w:szCs w:val="28"/>
        </w:rPr>
        <w:t xml:space="preserve"> учебники и учебные пособия. </w:t>
      </w:r>
      <w:r w:rsidRPr="00B11BFD">
        <w:rPr>
          <w:rFonts w:ascii="Times New Roman" w:hAnsi="Times New Roman" w:cs="Times New Roman"/>
          <w:spacing w:val="2"/>
          <w:sz w:val="28"/>
          <w:szCs w:val="28"/>
        </w:rPr>
        <w:t xml:space="preserve">Дополнительная литература </w:t>
      </w:r>
      <w:r w:rsidR="00177ACE" w:rsidRPr="00B11BFD">
        <w:rPr>
          <w:rFonts w:ascii="Times New Roman" w:hAnsi="Times New Roman" w:cs="Times New Roman"/>
          <w:spacing w:val="2"/>
          <w:sz w:val="28"/>
          <w:szCs w:val="28"/>
        </w:rPr>
        <w:t>— это</w:t>
      </w:r>
      <w:r w:rsidRPr="00B11BFD">
        <w:rPr>
          <w:rFonts w:ascii="Times New Roman" w:hAnsi="Times New Roman" w:cs="Times New Roman"/>
          <w:spacing w:val="2"/>
          <w:sz w:val="28"/>
          <w:szCs w:val="28"/>
        </w:rPr>
        <w:t xml:space="preserve"> монографии, сборники научных трудов, </w:t>
      </w:r>
      <w:r w:rsidRPr="00B11BFD">
        <w:rPr>
          <w:rFonts w:ascii="Times New Roman" w:hAnsi="Times New Roman" w:cs="Times New Roman"/>
          <w:spacing w:val="1"/>
          <w:sz w:val="28"/>
          <w:szCs w:val="28"/>
        </w:rPr>
        <w:t xml:space="preserve">журнальные и газетные статьи, различные справочники, энциклопедии, интернет </w:t>
      </w:r>
      <w:r w:rsidRPr="00B11BFD">
        <w:rPr>
          <w:rFonts w:ascii="Times New Roman" w:hAnsi="Times New Roman" w:cs="Times New Roman"/>
          <w:spacing w:val="-5"/>
          <w:sz w:val="28"/>
          <w:szCs w:val="28"/>
        </w:rPr>
        <w:t>ресурсы.</w:t>
      </w:r>
    </w:p>
    <w:p w14:paraId="0C14BCD7" w14:textId="77777777" w:rsidR="00D341ED" w:rsidRPr="00B11BFD" w:rsidRDefault="00D341ED" w:rsidP="00960D02">
      <w:pPr>
        <w:shd w:val="clear" w:color="auto" w:fill="FFFFFF"/>
        <w:spacing w:before="120" w:after="0" w:line="240" w:lineRule="auto"/>
        <w:ind w:firstLine="567"/>
        <w:jc w:val="both"/>
        <w:rPr>
          <w:rFonts w:ascii="Times New Roman" w:hAnsi="Times New Roman" w:cs="Times New Roman"/>
          <w:sz w:val="28"/>
          <w:szCs w:val="28"/>
        </w:rPr>
      </w:pPr>
      <w:r w:rsidRPr="00B11BFD">
        <w:rPr>
          <w:rFonts w:ascii="Times New Roman" w:hAnsi="Times New Roman" w:cs="Times New Roman"/>
          <w:sz w:val="28"/>
          <w:szCs w:val="28"/>
        </w:rPr>
        <w:t>Рекомендации студенту:</w:t>
      </w:r>
    </w:p>
    <w:p w14:paraId="129D3543" w14:textId="77777777" w:rsidR="00D341ED" w:rsidRPr="00B11BFD" w:rsidRDefault="00D341ED" w:rsidP="002C7DE2">
      <w:pPr>
        <w:pStyle w:val="af0"/>
        <w:numPr>
          <w:ilvl w:val="0"/>
          <w:numId w:val="11"/>
        </w:numPr>
        <w:shd w:val="clear" w:color="auto" w:fill="FFFFFF"/>
        <w:tabs>
          <w:tab w:val="left" w:pos="426"/>
        </w:tabs>
        <w:spacing w:after="0" w:line="240" w:lineRule="auto"/>
        <w:ind w:left="0" w:right="-5" w:firstLine="0"/>
        <w:contextualSpacing w:val="0"/>
        <w:jc w:val="both"/>
        <w:rPr>
          <w:rFonts w:ascii="Times New Roman" w:hAnsi="Times New Roman"/>
          <w:sz w:val="28"/>
          <w:szCs w:val="28"/>
        </w:rPr>
      </w:pPr>
      <w:r w:rsidRPr="00B11BFD">
        <w:rPr>
          <w:rFonts w:ascii="Times New Roman" w:hAnsi="Times New Roman"/>
          <w:sz w:val="28"/>
          <w:szCs w:val="28"/>
        </w:rPr>
        <w:t>выбранную монографию или статью целесообразно внимательно просмотреть. В книгах следует ознакомиться с оглавлением</w:t>
      </w:r>
      <w:r w:rsidRPr="00B11BFD">
        <w:rPr>
          <w:rFonts w:ascii="Times New Roman" w:hAnsi="Times New Roman"/>
          <w:spacing w:val="1"/>
          <w:sz w:val="28"/>
          <w:szCs w:val="28"/>
        </w:rPr>
        <w:t xml:space="preserve"> и научно-справочным аппаратом, прочитать аннотацию и предисловие. Целесообразно ее пролистать, </w:t>
      </w:r>
      <w:r w:rsidRPr="00B11BFD">
        <w:rPr>
          <w:rFonts w:ascii="Times New Roman" w:hAnsi="Times New Roman"/>
          <w:sz w:val="28"/>
          <w:szCs w:val="28"/>
        </w:rPr>
        <w:t xml:space="preserve">рассмотреть иллюстрации, таблицы, диаграммы, приложения. Такое поверхностное </w:t>
      </w:r>
      <w:r w:rsidRPr="00B11BFD">
        <w:rPr>
          <w:rFonts w:ascii="Times New Roman" w:hAnsi="Times New Roman"/>
          <w:spacing w:val="1"/>
          <w:sz w:val="28"/>
          <w:szCs w:val="28"/>
        </w:rPr>
        <w:t xml:space="preserve">ознакомление позволит узнать, какие главы следует читать внимательно, а какие - </w:t>
      </w:r>
      <w:r w:rsidRPr="00B11BFD">
        <w:rPr>
          <w:rFonts w:ascii="Times New Roman" w:hAnsi="Times New Roman"/>
          <w:spacing w:val="-3"/>
          <w:sz w:val="28"/>
          <w:szCs w:val="28"/>
        </w:rPr>
        <w:t>прочитать быстро;</w:t>
      </w:r>
    </w:p>
    <w:p w14:paraId="341104D0" w14:textId="77777777" w:rsidR="00D341ED" w:rsidRPr="00B11BFD" w:rsidRDefault="00D341ED" w:rsidP="002C7DE2">
      <w:pPr>
        <w:pStyle w:val="af0"/>
        <w:numPr>
          <w:ilvl w:val="0"/>
          <w:numId w:val="11"/>
        </w:numPr>
        <w:shd w:val="clear" w:color="auto" w:fill="FFFFFF"/>
        <w:tabs>
          <w:tab w:val="left" w:pos="426"/>
        </w:tabs>
        <w:spacing w:after="0" w:line="240" w:lineRule="auto"/>
        <w:ind w:left="0" w:right="-5" w:firstLine="0"/>
        <w:contextualSpacing w:val="0"/>
        <w:jc w:val="both"/>
        <w:rPr>
          <w:rFonts w:ascii="Times New Roman" w:hAnsi="Times New Roman"/>
          <w:sz w:val="28"/>
          <w:szCs w:val="28"/>
        </w:rPr>
      </w:pPr>
      <w:r w:rsidRPr="00B11BFD">
        <w:rPr>
          <w:rFonts w:ascii="Times New Roman" w:hAnsi="Times New Roman"/>
          <w:spacing w:val="4"/>
          <w:sz w:val="28"/>
          <w:szCs w:val="28"/>
        </w:rPr>
        <w:t xml:space="preserve">в книге или журнале, принадлежащие самому студенту, ключевые позиции можно выделять маркером или делать пометки на полях. При работе с Интернет - </w:t>
      </w:r>
      <w:r w:rsidRPr="00B11BFD">
        <w:rPr>
          <w:rFonts w:ascii="Times New Roman" w:hAnsi="Times New Roman"/>
          <w:spacing w:val="1"/>
          <w:sz w:val="28"/>
          <w:szCs w:val="28"/>
        </w:rPr>
        <w:t>источником целесообразно также выделять важную информацию;</w:t>
      </w:r>
    </w:p>
    <w:p w14:paraId="0BF25F41" w14:textId="77777777" w:rsidR="00D341ED" w:rsidRPr="00B11BFD" w:rsidRDefault="00D341ED" w:rsidP="002C7DE2">
      <w:pPr>
        <w:pStyle w:val="af0"/>
        <w:numPr>
          <w:ilvl w:val="0"/>
          <w:numId w:val="11"/>
        </w:numPr>
        <w:shd w:val="clear" w:color="auto" w:fill="FFFFFF"/>
        <w:tabs>
          <w:tab w:val="left" w:pos="426"/>
        </w:tabs>
        <w:spacing w:after="0" w:line="240" w:lineRule="auto"/>
        <w:ind w:left="0" w:right="-5" w:firstLine="0"/>
        <w:contextualSpacing w:val="0"/>
        <w:jc w:val="both"/>
        <w:rPr>
          <w:rFonts w:ascii="Times New Roman" w:hAnsi="Times New Roman"/>
          <w:spacing w:val="-1"/>
          <w:sz w:val="28"/>
          <w:szCs w:val="28"/>
        </w:rPr>
      </w:pPr>
      <w:r w:rsidRPr="00B11BFD">
        <w:rPr>
          <w:rFonts w:ascii="Times New Roman" w:hAnsi="Times New Roman"/>
          <w:spacing w:val="3"/>
          <w:sz w:val="28"/>
          <w:szCs w:val="28"/>
        </w:rPr>
        <w:t xml:space="preserve">если книга или журнал не являются собственностью студента, то </w:t>
      </w:r>
      <w:r w:rsidRPr="00B11BFD">
        <w:rPr>
          <w:rFonts w:ascii="Times New Roman" w:hAnsi="Times New Roman"/>
          <w:spacing w:val="5"/>
          <w:sz w:val="28"/>
          <w:szCs w:val="28"/>
        </w:rPr>
        <w:t xml:space="preserve">целесообразно записывать номера страниц, которые привлекли внимание. Позже </w:t>
      </w:r>
      <w:r w:rsidRPr="00B11BFD">
        <w:rPr>
          <w:rFonts w:ascii="Times New Roman" w:hAnsi="Times New Roman"/>
          <w:spacing w:val="8"/>
          <w:sz w:val="28"/>
          <w:szCs w:val="28"/>
        </w:rPr>
        <w:t xml:space="preserve">следует возвратиться к ним, перечитать или переписать нужную информацию. </w:t>
      </w:r>
      <w:r w:rsidRPr="00B11BFD">
        <w:rPr>
          <w:rFonts w:ascii="Times New Roman" w:hAnsi="Times New Roman"/>
          <w:spacing w:val="3"/>
          <w:sz w:val="28"/>
          <w:szCs w:val="28"/>
        </w:rPr>
        <w:t xml:space="preserve">Физическое действие по записыванию помогает прочно заложить данную </w:t>
      </w:r>
      <w:r w:rsidRPr="00B11BFD">
        <w:rPr>
          <w:rFonts w:ascii="Times New Roman" w:hAnsi="Times New Roman"/>
          <w:spacing w:val="-1"/>
          <w:sz w:val="28"/>
          <w:szCs w:val="28"/>
        </w:rPr>
        <w:t>информацию в «банк памяти».</w:t>
      </w:r>
    </w:p>
    <w:p w14:paraId="6C3D0339" w14:textId="48836F6B" w:rsidR="00D341ED" w:rsidRDefault="00D341ED" w:rsidP="00960D02">
      <w:pPr>
        <w:shd w:val="clear" w:color="auto" w:fill="FFFFFF"/>
        <w:spacing w:line="240" w:lineRule="auto"/>
        <w:ind w:firstLine="567"/>
        <w:jc w:val="both"/>
        <w:rPr>
          <w:rFonts w:ascii="Times New Roman" w:hAnsi="Times New Roman" w:cs="Times New Roman"/>
          <w:spacing w:val="1"/>
          <w:sz w:val="28"/>
          <w:szCs w:val="28"/>
        </w:rPr>
      </w:pPr>
      <w:r w:rsidRPr="00B11BFD">
        <w:rPr>
          <w:rFonts w:ascii="Times New Roman" w:hAnsi="Times New Roman" w:cs="Times New Roman"/>
          <w:spacing w:val="1"/>
          <w:sz w:val="28"/>
          <w:szCs w:val="28"/>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755624B3" w14:textId="77777777" w:rsidR="001104CC" w:rsidRPr="00B11BFD" w:rsidRDefault="001104CC" w:rsidP="00960D02">
      <w:pPr>
        <w:shd w:val="clear" w:color="auto" w:fill="FFFFFF"/>
        <w:spacing w:line="240" w:lineRule="auto"/>
        <w:ind w:firstLine="567"/>
        <w:jc w:val="both"/>
        <w:rPr>
          <w:rFonts w:ascii="Times New Roman" w:hAnsi="Times New Roman" w:cs="Times New Roman"/>
          <w:spacing w:val="1"/>
          <w:sz w:val="28"/>
          <w:szCs w:val="28"/>
        </w:rPr>
      </w:pPr>
    </w:p>
    <w:p w14:paraId="7BB18DE6" w14:textId="7947A435" w:rsidR="0061193F" w:rsidRPr="00B11BFD" w:rsidRDefault="0081456D" w:rsidP="0081456D">
      <w:pPr>
        <w:pStyle w:val="1"/>
        <w:jc w:val="both"/>
        <w:rPr>
          <w:rFonts w:ascii="Times New Roman" w:hAnsi="Times New Roman" w:cs="Times New Roman"/>
          <w:sz w:val="28"/>
          <w:szCs w:val="28"/>
        </w:rPr>
      </w:pPr>
      <w:bookmarkStart w:id="28" w:name="_Toc151382334"/>
      <w:r w:rsidRPr="00B11BFD">
        <w:rPr>
          <w:rFonts w:ascii="Times New Roman" w:hAnsi="Times New Roman" w:cs="Times New Roman"/>
          <w:sz w:val="28"/>
          <w:szCs w:val="28"/>
        </w:rPr>
        <w:t>11.</w:t>
      </w:r>
      <w:r w:rsidR="0061193F" w:rsidRPr="00B11BFD">
        <w:rPr>
          <w:rFonts w:ascii="Times New Roman" w:hAnsi="Times New Roman" w:cs="Times New Roman"/>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28"/>
    </w:p>
    <w:p w14:paraId="659DBBD8" w14:textId="77777777" w:rsidR="003E33B5" w:rsidRPr="00B11BFD" w:rsidRDefault="003E33B5" w:rsidP="00A21852">
      <w:pPr>
        <w:pStyle w:val="1"/>
        <w:spacing w:line="360" w:lineRule="auto"/>
        <w:ind w:firstLine="567"/>
        <w:jc w:val="both"/>
        <w:rPr>
          <w:rFonts w:ascii="Times New Roman" w:hAnsi="Times New Roman" w:cs="Times New Roman"/>
          <w:sz w:val="28"/>
          <w:szCs w:val="28"/>
        </w:rPr>
      </w:pPr>
      <w:bookmarkStart w:id="29" w:name="_Toc531614950"/>
      <w:bookmarkStart w:id="30" w:name="_Toc531686467"/>
      <w:bookmarkStart w:id="31" w:name="_Toc3995517"/>
      <w:bookmarkStart w:id="32" w:name="_Toc151382335"/>
      <w:r w:rsidRPr="00B11BFD">
        <w:rPr>
          <w:rFonts w:ascii="Times New Roman" w:hAnsi="Times New Roman" w:cs="Times New Roman"/>
          <w:sz w:val="28"/>
          <w:szCs w:val="28"/>
        </w:rPr>
        <w:t>11. 1. Комплект лицензионного программного обеспечения:</w:t>
      </w:r>
      <w:bookmarkEnd w:id="29"/>
      <w:bookmarkEnd w:id="30"/>
      <w:bookmarkEnd w:id="31"/>
      <w:bookmarkEnd w:id="32"/>
    </w:p>
    <w:p w14:paraId="6F3C4115" w14:textId="77777777" w:rsidR="003E33B5" w:rsidRPr="00B11BFD" w:rsidRDefault="003E33B5" w:rsidP="002C7DE2">
      <w:pPr>
        <w:pStyle w:val="af0"/>
        <w:numPr>
          <w:ilvl w:val="0"/>
          <w:numId w:val="19"/>
        </w:numPr>
        <w:shd w:val="clear" w:color="auto" w:fill="FFFFFF"/>
        <w:tabs>
          <w:tab w:val="left" w:pos="426"/>
        </w:tabs>
        <w:spacing w:after="0" w:line="240" w:lineRule="auto"/>
        <w:ind w:right="-5"/>
        <w:contextualSpacing w:val="0"/>
        <w:jc w:val="both"/>
        <w:rPr>
          <w:rFonts w:ascii="Times New Roman" w:hAnsi="Times New Roman"/>
          <w:spacing w:val="8"/>
          <w:sz w:val="28"/>
          <w:szCs w:val="28"/>
          <w:lang w:val="en-US"/>
        </w:rPr>
      </w:pPr>
      <w:bookmarkStart w:id="33" w:name="_Toc531614951"/>
      <w:bookmarkStart w:id="34" w:name="_Toc531686468"/>
      <w:bookmarkStart w:id="35" w:name="_Toc3995518"/>
      <w:r w:rsidRPr="00B11BFD">
        <w:rPr>
          <w:rFonts w:ascii="Times New Roman" w:hAnsi="Times New Roman"/>
          <w:spacing w:val="8"/>
          <w:sz w:val="28"/>
          <w:szCs w:val="28"/>
          <w:lang w:val="en-US"/>
        </w:rPr>
        <w:t>Windows, Microsoft Office.</w:t>
      </w:r>
      <w:bookmarkEnd w:id="33"/>
      <w:bookmarkEnd w:id="34"/>
      <w:bookmarkEnd w:id="35"/>
    </w:p>
    <w:p w14:paraId="7599A6E1" w14:textId="615D7EF8" w:rsidR="003E33B5" w:rsidRPr="00B11BFD" w:rsidRDefault="003E33B5" w:rsidP="002C7DE2">
      <w:pPr>
        <w:pStyle w:val="af0"/>
        <w:numPr>
          <w:ilvl w:val="0"/>
          <w:numId w:val="19"/>
        </w:numPr>
        <w:shd w:val="clear" w:color="auto" w:fill="FFFFFF"/>
        <w:tabs>
          <w:tab w:val="left" w:pos="426"/>
        </w:tabs>
        <w:spacing w:after="0" w:line="240" w:lineRule="auto"/>
        <w:ind w:right="-5"/>
        <w:contextualSpacing w:val="0"/>
        <w:jc w:val="both"/>
        <w:rPr>
          <w:rFonts w:ascii="Times New Roman" w:hAnsi="Times New Roman"/>
          <w:spacing w:val="8"/>
          <w:sz w:val="28"/>
          <w:szCs w:val="28"/>
          <w:lang w:val="en-US"/>
        </w:rPr>
      </w:pPr>
      <w:bookmarkStart w:id="36" w:name="_Toc531614952"/>
      <w:bookmarkStart w:id="37" w:name="_Toc531686469"/>
      <w:bookmarkStart w:id="38" w:name="_Toc3995519"/>
      <w:r w:rsidRPr="00B11BFD">
        <w:rPr>
          <w:rFonts w:ascii="Times New Roman" w:hAnsi="Times New Roman"/>
          <w:spacing w:val="8"/>
          <w:sz w:val="28"/>
          <w:szCs w:val="28"/>
        </w:rPr>
        <w:t>Антивирус</w:t>
      </w:r>
      <w:r w:rsidRPr="00B11BFD">
        <w:rPr>
          <w:rFonts w:ascii="Times New Roman" w:hAnsi="Times New Roman"/>
          <w:spacing w:val="8"/>
          <w:sz w:val="28"/>
          <w:szCs w:val="28"/>
          <w:lang w:val="en-US"/>
        </w:rPr>
        <w:t xml:space="preserve"> </w:t>
      </w:r>
      <w:bookmarkEnd w:id="36"/>
      <w:bookmarkEnd w:id="37"/>
      <w:bookmarkEnd w:id="38"/>
      <w:r w:rsidR="005A6858">
        <w:rPr>
          <w:rFonts w:ascii="Times New Roman" w:hAnsi="Times New Roman"/>
          <w:spacing w:val="8"/>
          <w:sz w:val="28"/>
          <w:szCs w:val="28"/>
          <w:lang w:val="en-US"/>
        </w:rPr>
        <w:t>Kaspersky.</w:t>
      </w:r>
    </w:p>
    <w:p w14:paraId="22A40771" w14:textId="77777777" w:rsidR="003E33B5" w:rsidRPr="00B11BFD" w:rsidRDefault="003E33B5" w:rsidP="00A21852">
      <w:pPr>
        <w:pStyle w:val="1"/>
        <w:ind w:firstLine="567"/>
        <w:jc w:val="both"/>
        <w:rPr>
          <w:rFonts w:ascii="Times New Roman" w:hAnsi="Times New Roman" w:cs="Times New Roman"/>
          <w:sz w:val="28"/>
          <w:szCs w:val="28"/>
        </w:rPr>
      </w:pPr>
      <w:bookmarkStart w:id="39" w:name="_Toc531614953"/>
      <w:bookmarkStart w:id="40" w:name="_Toc531686470"/>
      <w:bookmarkStart w:id="41" w:name="_Toc3995520"/>
      <w:bookmarkStart w:id="42" w:name="_Toc151382336"/>
      <w:r w:rsidRPr="00B11BFD">
        <w:rPr>
          <w:rFonts w:ascii="Times New Roman" w:hAnsi="Times New Roman" w:cs="Times New Roman"/>
          <w:sz w:val="28"/>
          <w:szCs w:val="28"/>
        </w:rPr>
        <w:t>11.2. Современные профессиональные базы данных и информационные справочные системы</w:t>
      </w:r>
      <w:bookmarkEnd w:id="39"/>
      <w:bookmarkEnd w:id="40"/>
      <w:bookmarkEnd w:id="41"/>
      <w:bookmarkEnd w:id="42"/>
    </w:p>
    <w:p w14:paraId="09BE3DB7" w14:textId="77777777" w:rsidR="003E33B5" w:rsidRPr="00B11BFD" w:rsidRDefault="003E33B5" w:rsidP="005A6858">
      <w:pPr>
        <w:pStyle w:val="af0"/>
        <w:widowControl w:val="0"/>
        <w:numPr>
          <w:ilvl w:val="0"/>
          <w:numId w:val="18"/>
        </w:numPr>
        <w:shd w:val="clear" w:color="auto" w:fill="FFFFFF"/>
        <w:tabs>
          <w:tab w:val="left" w:pos="442"/>
        </w:tabs>
        <w:autoSpaceDE w:val="0"/>
        <w:autoSpaceDN w:val="0"/>
        <w:adjustRightInd w:val="0"/>
        <w:spacing w:after="0" w:line="240" w:lineRule="auto"/>
        <w:ind w:right="11" w:hanging="513"/>
        <w:jc w:val="both"/>
        <w:rPr>
          <w:rFonts w:ascii="Times New Roman" w:hAnsi="Times New Roman"/>
          <w:bCs/>
          <w:sz w:val="28"/>
          <w:szCs w:val="28"/>
        </w:rPr>
      </w:pPr>
      <w:r w:rsidRPr="00B11BFD">
        <w:rPr>
          <w:rFonts w:ascii="Times New Roman" w:hAnsi="Times New Roman"/>
          <w:bCs/>
          <w:sz w:val="28"/>
          <w:szCs w:val="28"/>
        </w:rPr>
        <w:t>Информационно-правовая система «Гарант»</w:t>
      </w:r>
    </w:p>
    <w:p w14:paraId="625249C7" w14:textId="77777777" w:rsidR="003E33B5" w:rsidRPr="00B11BFD" w:rsidRDefault="003E33B5" w:rsidP="005A6858">
      <w:pPr>
        <w:pStyle w:val="af0"/>
        <w:widowControl w:val="0"/>
        <w:numPr>
          <w:ilvl w:val="0"/>
          <w:numId w:val="18"/>
        </w:numPr>
        <w:shd w:val="clear" w:color="auto" w:fill="FFFFFF"/>
        <w:tabs>
          <w:tab w:val="left" w:pos="442"/>
        </w:tabs>
        <w:autoSpaceDE w:val="0"/>
        <w:autoSpaceDN w:val="0"/>
        <w:adjustRightInd w:val="0"/>
        <w:spacing w:after="0" w:line="240" w:lineRule="auto"/>
        <w:ind w:right="11" w:hanging="513"/>
        <w:jc w:val="both"/>
        <w:rPr>
          <w:rFonts w:ascii="Times New Roman" w:hAnsi="Times New Roman"/>
          <w:bCs/>
          <w:sz w:val="28"/>
          <w:szCs w:val="28"/>
        </w:rPr>
      </w:pPr>
      <w:r w:rsidRPr="00B11BFD">
        <w:rPr>
          <w:rFonts w:ascii="Times New Roman" w:hAnsi="Times New Roman"/>
          <w:bCs/>
          <w:sz w:val="28"/>
          <w:szCs w:val="28"/>
        </w:rPr>
        <w:t>Информационно-правовая система «Консультант Плюс»</w:t>
      </w:r>
    </w:p>
    <w:p w14:paraId="09E54F42" w14:textId="77777777" w:rsidR="003E33B5" w:rsidRPr="00B11BFD" w:rsidRDefault="003E33B5" w:rsidP="005A6858">
      <w:pPr>
        <w:pStyle w:val="af0"/>
        <w:widowControl w:val="0"/>
        <w:numPr>
          <w:ilvl w:val="0"/>
          <w:numId w:val="18"/>
        </w:numPr>
        <w:shd w:val="clear" w:color="auto" w:fill="FFFFFF"/>
        <w:tabs>
          <w:tab w:val="left" w:pos="442"/>
        </w:tabs>
        <w:autoSpaceDE w:val="0"/>
        <w:autoSpaceDN w:val="0"/>
        <w:adjustRightInd w:val="0"/>
        <w:spacing w:after="0" w:line="240" w:lineRule="auto"/>
        <w:ind w:right="11" w:hanging="513"/>
        <w:jc w:val="both"/>
        <w:rPr>
          <w:rFonts w:ascii="Times New Roman" w:hAnsi="Times New Roman"/>
          <w:bCs/>
          <w:sz w:val="28"/>
          <w:szCs w:val="28"/>
        </w:rPr>
      </w:pPr>
      <w:r w:rsidRPr="00B11BFD">
        <w:rPr>
          <w:rFonts w:ascii="Times New Roman" w:hAnsi="Times New Roman"/>
          <w:bCs/>
          <w:sz w:val="28"/>
          <w:szCs w:val="28"/>
        </w:rPr>
        <w:t xml:space="preserve">Электронная энциклопедия: </w:t>
      </w:r>
      <w:r w:rsidR="007B7BD6" w:rsidRPr="00B11BFD">
        <w:rPr>
          <w:rFonts w:ascii="Times New Roman" w:hAnsi="Times New Roman"/>
          <w:bCs/>
          <w:sz w:val="28"/>
          <w:szCs w:val="28"/>
        </w:rPr>
        <w:t xml:space="preserve">http://ru.wikipedia.org/wiki/Wiki </w:t>
      </w:r>
    </w:p>
    <w:p w14:paraId="3D1E4309" w14:textId="77777777" w:rsidR="003E33B5" w:rsidRPr="00B11BFD" w:rsidRDefault="003E33B5" w:rsidP="005A6858">
      <w:pPr>
        <w:pStyle w:val="af0"/>
        <w:widowControl w:val="0"/>
        <w:numPr>
          <w:ilvl w:val="0"/>
          <w:numId w:val="18"/>
        </w:numPr>
        <w:shd w:val="clear" w:color="auto" w:fill="FFFFFF"/>
        <w:tabs>
          <w:tab w:val="left" w:pos="442"/>
        </w:tabs>
        <w:autoSpaceDE w:val="0"/>
        <w:autoSpaceDN w:val="0"/>
        <w:adjustRightInd w:val="0"/>
        <w:spacing w:after="0" w:line="240" w:lineRule="auto"/>
        <w:ind w:right="11" w:hanging="513"/>
        <w:jc w:val="both"/>
        <w:rPr>
          <w:rFonts w:ascii="Times New Roman" w:hAnsi="Times New Roman"/>
          <w:bCs/>
          <w:sz w:val="28"/>
          <w:szCs w:val="28"/>
        </w:rPr>
      </w:pPr>
      <w:r w:rsidRPr="00B11BFD">
        <w:rPr>
          <w:rFonts w:ascii="Times New Roman" w:hAnsi="Times New Roman"/>
          <w:bCs/>
          <w:sz w:val="28"/>
          <w:szCs w:val="28"/>
        </w:rPr>
        <w:t>Система комплексного раскрытия информации «СКРИН» -</w:t>
      </w:r>
      <w:r w:rsidRPr="00B11BFD">
        <w:rPr>
          <w:rFonts w:ascii="Times New Roman" w:hAnsi="Times New Roman"/>
          <w:bCs/>
          <w:sz w:val="28"/>
          <w:szCs w:val="28"/>
          <w:lang w:val="en-US"/>
        </w:rPr>
        <w:lastRenderedPageBreak/>
        <w:t>http</w:t>
      </w:r>
      <w:r w:rsidRPr="00B11BFD">
        <w:rPr>
          <w:rFonts w:ascii="Times New Roman" w:hAnsi="Times New Roman"/>
          <w:bCs/>
          <w:sz w:val="28"/>
          <w:szCs w:val="28"/>
        </w:rPr>
        <w:t>://</w:t>
      </w:r>
      <w:r w:rsidRPr="00B11BFD">
        <w:rPr>
          <w:rFonts w:ascii="Times New Roman" w:hAnsi="Times New Roman"/>
          <w:bCs/>
          <w:sz w:val="28"/>
          <w:szCs w:val="28"/>
          <w:lang w:val="en-US"/>
        </w:rPr>
        <w:t>www</w:t>
      </w:r>
      <w:r w:rsidRPr="00B11BFD">
        <w:rPr>
          <w:rFonts w:ascii="Times New Roman" w:hAnsi="Times New Roman"/>
          <w:bCs/>
          <w:sz w:val="28"/>
          <w:szCs w:val="28"/>
        </w:rPr>
        <w:t>.</w:t>
      </w:r>
      <w:proofErr w:type="spellStart"/>
      <w:r w:rsidRPr="00B11BFD">
        <w:rPr>
          <w:rFonts w:ascii="Times New Roman" w:hAnsi="Times New Roman"/>
          <w:bCs/>
          <w:sz w:val="28"/>
          <w:szCs w:val="28"/>
          <w:lang w:val="en-US"/>
        </w:rPr>
        <w:t>skrin</w:t>
      </w:r>
      <w:proofErr w:type="spellEnd"/>
      <w:r w:rsidRPr="00B11BFD">
        <w:rPr>
          <w:rFonts w:ascii="Times New Roman" w:hAnsi="Times New Roman"/>
          <w:bCs/>
          <w:sz w:val="28"/>
          <w:szCs w:val="28"/>
        </w:rPr>
        <w:t>.</w:t>
      </w:r>
      <w:proofErr w:type="spellStart"/>
      <w:r w:rsidRPr="00B11BFD">
        <w:rPr>
          <w:rFonts w:ascii="Times New Roman" w:hAnsi="Times New Roman"/>
          <w:bCs/>
          <w:sz w:val="28"/>
          <w:szCs w:val="28"/>
          <w:lang w:val="en-US"/>
        </w:rPr>
        <w:t>ru</w:t>
      </w:r>
      <w:proofErr w:type="spellEnd"/>
      <w:r w:rsidRPr="00B11BFD">
        <w:rPr>
          <w:rFonts w:ascii="Times New Roman" w:hAnsi="Times New Roman"/>
          <w:bCs/>
          <w:sz w:val="28"/>
          <w:szCs w:val="28"/>
        </w:rPr>
        <w:t>/</w:t>
      </w:r>
    </w:p>
    <w:p w14:paraId="5AE5B2C6" w14:textId="77777777" w:rsidR="003E33B5" w:rsidRPr="00B11BFD" w:rsidRDefault="003E33B5" w:rsidP="005A6858">
      <w:pPr>
        <w:pStyle w:val="af0"/>
        <w:widowControl w:val="0"/>
        <w:numPr>
          <w:ilvl w:val="0"/>
          <w:numId w:val="18"/>
        </w:numPr>
        <w:autoSpaceDE w:val="0"/>
        <w:autoSpaceDN w:val="0"/>
        <w:adjustRightInd w:val="0"/>
        <w:spacing w:after="0" w:line="240" w:lineRule="auto"/>
        <w:ind w:hanging="513"/>
        <w:rPr>
          <w:rFonts w:ascii="Times New Roman" w:hAnsi="Times New Roman"/>
          <w:sz w:val="28"/>
          <w:szCs w:val="20"/>
        </w:rPr>
      </w:pPr>
      <w:r w:rsidRPr="00B11BFD">
        <w:rPr>
          <w:rFonts w:ascii="Times New Roman" w:hAnsi="Times New Roman"/>
          <w:sz w:val="28"/>
          <w:szCs w:val="20"/>
        </w:rPr>
        <w:t>Свободная среда разработки программного обеспечения с открытым исходным кодом для языка программирования R «</w:t>
      </w:r>
      <w:proofErr w:type="spellStart"/>
      <w:r w:rsidRPr="00B11BFD">
        <w:rPr>
          <w:rFonts w:ascii="Times New Roman" w:hAnsi="Times New Roman"/>
          <w:sz w:val="28"/>
          <w:szCs w:val="20"/>
          <w:lang w:val="en-US"/>
        </w:rPr>
        <w:t>RStudio</w:t>
      </w:r>
      <w:proofErr w:type="spellEnd"/>
      <w:r w:rsidRPr="00B11BFD">
        <w:rPr>
          <w:rFonts w:ascii="Times New Roman" w:hAnsi="Times New Roman"/>
          <w:sz w:val="28"/>
          <w:szCs w:val="20"/>
        </w:rPr>
        <w:t>»;</w:t>
      </w:r>
    </w:p>
    <w:p w14:paraId="39084BCB" w14:textId="77777777" w:rsidR="003E33B5" w:rsidRPr="00B11BFD" w:rsidRDefault="003E33B5" w:rsidP="005A6858">
      <w:pPr>
        <w:pStyle w:val="af0"/>
        <w:widowControl w:val="0"/>
        <w:numPr>
          <w:ilvl w:val="0"/>
          <w:numId w:val="18"/>
        </w:numPr>
        <w:autoSpaceDE w:val="0"/>
        <w:autoSpaceDN w:val="0"/>
        <w:adjustRightInd w:val="0"/>
        <w:spacing w:after="0" w:line="240" w:lineRule="auto"/>
        <w:ind w:hanging="513"/>
        <w:rPr>
          <w:rFonts w:ascii="Times New Roman" w:hAnsi="Times New Roman"/>
          <w:sz w:val="28"/>
          <w:szCs w:val="20"/>
        </w:rPr>
      </w:pPr>
      <w:r w:rsidRPr="00B11BFD">
        <w:rPr>
          <w:rFonts w:ascii="Times New Roman" w:hAnsi="Times New Roman"/>
          <w:sz w:val="28"/>
          <w:szCs w:val="20"/>
        </w:rPr>
        <w:t>Программный пакет для статистического анализа «</w:t>
      </w:r>
      <w:proofErr w:type="spellStart"/>
      <w:r w:rsidRPr="00B11BFD">
        <w:rPr>
          <w:rFonts w:ascii="Times New Roman" w:hAnsi="Times New Roman"/>
          <w:sz w:val="28"/>
          <w:szCs w:val="20"/>
          <w:lang w:val="en-US"/>
        </w:rPr>
        <w:t>Statistica</w:t>
      </w:r>
      <w:proofErr w:type="spellEnd"/>
      <w:r w:rsidRPr="00B11BFD">
        <w:rPr>
          <w:rFonts w:ascii="Times New Roman" w:hAnsi="Times New Roman"/>
          <w:sz w:val="28"/>
          <w:szCs w:val="20"/>
        </w:rPr>
        <w:t>»;</w:t>
      </w:r>
    </w:p>
    <w:p w14:paraId="0E5079E0" w14:textId="77777777" w:rsidR="003E33B5" w:rsidRPr="00B11BFD" w:rsidRDefault="003E33B5" w:rsidP="005A6858">
      <w:pPr>
        <w:pStyle w:val="af0"/>
        <w:widowControl w:val="0"/>
        <w:numPr>
          <w:ilvl w:val="0"/>
          <w:numId w:val="18"/>
        </w:numPr>
        <w:autoSpaceDE w:val="0"/>
        <w:autoSpaceDN w:val="0"/>
        <w:adjustRightInd w:val="0"/>
        <w:spacing w:after="0" w:line="240" w:lineRule="auto"/>
        <w:ind w:hanging="513"/>
        <w:rPr>
          <w:rFonts w:ascii="Times New Roman" w:hAnsi="Times New Roman"/>
          <w:sz w:val="28"/>
          <w:szCs w:val="20"/>
        </w:rPr>
      </w:pPr>
      <w:r w:rsidRPr="00B11BFD">
        <w:rPr>
          <w:rFonts w:ascii="Times New Roman" w:hAnsi="Times New Roman"/>
          <w:sz w:val="28"/>
          <w:szCs w:val="20"/>
        </w:rPr>
        <w:t>Прикладной программный пакет для эконометрического моделирования «</w:t>
      </w:r>
      <w:proofErr w:type="spellStart"/>
      <w:r w:rsidRPr="00B11BFD">
        <w:rPr>
          <w:rFonts w:ascii="Times New Roman" w:hAnsi="Times New Roman"/>
          <w:sz w:val="28"/>
          <w:szCs w:val="20"/>
          <w:lang w:val="en-US"/>
        </w:rPr>
        <w:t>Gretl</w:t>
      </w:r>
      <w:proofErr w:type="spellEnd"/>
      <w:r w:rsidRPr="00B11BFD">
        <w:rPr>
          <w:rFonts w:ascii="Times New Roman" w:hAnsi="Times New Roman"/>
          <w:sz w:val="28"/>
          <w:szCs w:val="20"/>
        </w:rPr>
        <w:t>»;</w:t>
      </w:r>
    </w:p>
    <w:p w14:paraId="406032A8" w14:textId="77777777" w:rsidR="003E33B5" w:rsidRPr="00B11BFD" w:rsidRDefault="003E33B5" w:rsidP="005A6858">
      <w:pPr>
        <w:pStyle w:val="af0"/>
        <w:widowControl w:val="0"/>
        <w:numPr>
          <w:ilvl w:val="0"/>
          <w:numId w:val="18"/>
        </w:numPr>
        <w:autoSpaceDE w:val="0"/>
        <w:autoSpaceDN w:val="0"/>
        <w:adjustRightInd w:val="0"/>
        <w:spacing w:after="0" w:line="240" w:lineRule="auto"/>
        <w:ind w:hanging="513"/>
        <w:rPr>
          <w:rFonts w:ascii="Times New Roman" w:hAnsi="Times New Roman"/>
          <w:sz w:val="28"/>
          <w:szCs w:val="20"/>
        </w:rPr>
      </w:pPr>
      <w:r w:rsidRPr="00B11BFD">
        <w:rPr>
          <w:rFonts w:ascii="Times New Roman" w:hAnsi="Times New Roman"/>
          <w:sz w:val="28"/>
          <w:szCs w:val="20"/>
        </w:rPr>
        <w:t>Среда моделирования «</w:t>
      </w:r>
      <w:proofErr w:type="spellStart"/>
      <w:r w:rsidRPr="00B11BFD">
        <w:rPr>
          <w:rFonts w:ascii="Times New Roman" w:hAnsi="Times New Roman"/>
          <w:sz w:val="28"/>
          <w:szCs w:val="20"/>
          <w:lang w:val="en-US"/>
        </w:rPr>
        <w:t>MatLab</w:t>
      </w:r>
      <w:proofErr w:type="spellEnd"/>
      <w:r w:rsidRPr="00B11BFD">
        <w:rPr>
          <w:rFonts w:ascii="Times New Roman" w:hAnsi="Times New Roman"/>
          <w:sz w:val="28"/>
          <w:szCs w:val="20"/>
        </w:rPr>
        <w:t>».</w:t>
      </w:r>
    </w:p>
    <w:p w14:paraId="45843E48" w14:textId="77777777" w:rsidR="00572126" w:rsidRPr="00B11BFD" w:rsidRDefault="00572126" w:rsidP="00894D69">
      <w:pPr>
        <w:pStyle w:val="1"/>
        <w:ind w:firstLine="567"/>
        <w:jc w:val="both"/>
        <w:rPr>
          <w:rFonts w:ascii="Times New Roman" w:hAnsi="Times New Roman" w:cs="Times New Roman"/>
          <w:sz w:val="28"/>
          <w:szCs w:val="28"/>
        </w:rPr>
      </w:pPr>
      <w:bookmarkStart w:id="43" w:name="_Toc151382337"/>
      <w:r w:rsidRPr="00B11BFD">
        <w:rPr>
          <w:rFonts w:ascii="Times New Roman" w:hAnsi="Times New Roman" w:cs="Times New Roman"/>
          <w:sz w:val="28"/>
          <w:szCs w:val="28"/>
        </w:rPr>
        <w:t>11.3. Сертифицированные программные и аппаратные средства защиты информации</w:t>
      </w:r>
      <w:bookmarkEnd w:id="43"/>
    </w:p>
    <w:p w14:paraId="7D563588" w14:textId="53DFFB4F" w:rsidR="00572126" w:rsidRDefault="00572126" w:rsidP="00572126">
      <w:pPr>
        <w:widowControl w:val="0"/>
        <w:autoSpaceDE w:val="0"/>
        <w:autoSpaceDN w:val="0"/>
        <w:adjustRightInd w:val="0"/>
        <w:ind w:left="426"/>
        <w:contextualSpacing/>
        <w:rPr>
          <w:rFonts w:ascii="Times New Roman" w:hAnsi="Times New Roman" w:cs="Times New Roman"/>
          <w:sz w:val="28"/>
          <w:szCs w:val="28"/>
        </w:rPr>
      </w:pPr>
      <w:r w:rsidRPr="00B11BFD">
        <w:rPr>
          <w:rFonts w:ascii="Times New Roman" w:hAnsi="Times New Roman" w:cs="Times New Roman"/>
          <w:sz w:val="28"/>
          <w:szCs w:val="28"/>
        </w:rPr>
        <w:t>Не предусмотрен</w:t>
      </w:r>
      <w:r w:rsidR="005A6858">
        <w:rPr>
          <w:rFonts w:ascii="Times New Roman" w:hAnsi="Times New Roman" w:cs="Times New Roman"/>
          <w:sz w:val="28"/>
          <w:szCs w:val="28"/>
        </w:rPr>
        <w:t>ы</w:t>
      </w:r>
      <w:r w:rsidRPr="00B11BFD">
        <w:rPr>
          <w:rFonts w:ascii="Times New Roman" w:hAnsi="Times New Roman" w:cs="Times New Roman"/>
          <w:sz w:val="28"/>
          <w:szCs w:val="28"/>
        </w:rPr>
        <w:t>.</w:t>
      </w:r>
    </w:p>
    <w:p w14:paraId="52B8F5DE" w14:textId="1F62B93A" w:rsidR="001104CC" w:rsidRDefault="001104CC" w:rsidP="00572126">
      <w:pPr>
        <w:widowControl w:val="0"/>
        <w:autoSpaceDE w:val="0"/>
        <w:autoSpaceDN w:val="0"/>
        <w:adjustRightInd w:val="0"/>
        <w:ind w:left="426"/>
        <w:contextualSpacing/>
        <w:rPr>
          <w:rFonts w:ascii="Times New Roman" w:hAnsi="Times New Roman" w:cs="Times New Roman"/>
          <w:sz w:val="28"/>
          <w:szCs w:val="28"/>
        </w:rPr>
      </w:pPr>
    </w:p>
    <w:p w14:paraId="6F509964" w14:textId="0A698D21" w:rsidR="0061193F" w:rsidRPr="00B11BFD" w:rsidRDefault="00633A2C" w:rsidP="00633A2C">
      <w:pPr>
        <w:pStyle w:val="1"/>
        <w:jc w:val="both"/>
        <w:rPr>
          <w:rFonts w:ascii="Times New Roman" w:hAnsi="Times New Roman" w:cs="Times New Roman"/>
          <w:sz w:val="28"/>
          <w:szCs w:val="28"/>
        </w:rPr>
      </w:pPr>
      <w:bookmarkStart w:id="44" w:name="_Toc151382338"/>
      <w:r w:rsidRPr="00B11BFD">
        <w:rPr>
          <w:rFonts w:ascii="Times New Roman" w:hAnsi="Times New Roman" w:cs="Times New Roman"/>
          <w:sz w:val="28"/>
          <w:szCs w:val="28"/>
        </w:rPr>
        <w:t>12</w:t>
      </w:r>
      <w:r w:rsidR="0061193F" w:rsidRPr="00B11BFD">
        <w:rPr>
          <w:rFonts w:ascii="Times New Roman" w:hAnsi="Times New Roman" w:cs="Times New Roman"/>
          <w:sz w:val="28"/>
          <w:szCs w:val="28"/>
        </w:rPr>
        <w:t xml:space="preserve"> Описание материально-технической базы, необходимой для осуществления образовательного процесса по дисциплине</w:t>
      </w:r>
      <w:bookmarkEnd w:id="44"/>
    </w:p>
    <w:p w14:paraId="02197C41" w14:textId="77777777" w:rsidR="00B55C08" w:rsidRPr="00B11BFD" w:rsidRDefault="00B55C08" w:rsidP="00300C7E">
      <w:pPr>
        <w:spacing w:after="0" w:line="240" w:lineRule="auto"/>
        <w:ind w:firstLine="567"/>
        <w:jc w:val="both"/>
        <w:rPr>
          <w:rFonts w:ascii="Times New Roman" w:hAnsi="Times New Roman" w:cs="Times New Roman"/>
          <w:sz w:val="28"/>
          <w:szCs w:val="28"/>
        </w:rPr>
      </w:pPr>
      <w:r w:rsidRPr="00B11BFD">
        <w:rPr>
          <w:rFonts w:ascii="Times New Roman" w:hAnsi="Times New Roman" w:cs="Times New Roman"/>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p w14:paraId="26C084E2" w14:textId="77777777" w:rsidR="0061193F" w:rsidRPr="00B11BFD" w:rsidRDefault="0061193F" w:rsidP="00300C7E">
      <w:pPr>
        <w:widowControl w:val="0"/>
        <w:autoSpaceDE w:val="0"/>
        <w:autoSpaceDN w:val="0"/>
        <w:adjustRightInd w:val="0"/>
        <w:spacing w:after="0" w:line="240" w:lineRule="auto"/>
        <w:ind w:firstLine="567"/>
        <w:jc w:val="both"/>
        <w:rPr>
          <w:rFonts w:ascii="Times New Roman" w:eastAsia="Calibri" w:hAnsi="Times New Roman" w:cs="Times New Roman"/>
          <w:sz w:val="28"/>
          <w:szCs w:val="20"/>
        </w:rPr>
      </w:pPr>
      <w:r w:rsidRPr="00B11BFD">
        <w:rPr>
          <w:rFonts w:ascii="Times New Roman" w:eastAsia="Calibri" w:hAnsi="Times New Roman" w:cs="Times New Roman"/>
          <w:sz w:val="28"/>
          <w:szCs w:val="20"/>
        </w:rPr>
        <w:t>Для осуществления образовательного процесса по дисциплине необходимо наличие в аудитории аудиовизуального оборудования.</w:t>
      </w:r>
    </w:p>
    <w:p w14:paraId="42B69F94" w14:textId="77777777" w:rsidR="00300C7E" w:rsidRPr="00B11BFD" w:rsidRDefault="00300C7E" w:rsidP="00300C7E">
      <w:pPr>
        <w:widowControl w:val="0"/>
        <w:autoSpaceDE w:val="0"/>
        <w:autoSpaceDN w:val="0"/>
        <w:adjustRightInd w:val="0"/>
        <w:spacing w:after="0" w:line="240" w:lineRule="auto"/>
        <w:ind w:firstLine="567"/>
        <w:jc w:val="both"/>
        <w:rPr>
          <w:rFonts w:ascii="Times New Roman" w:eastAsia="Calibri" w:hAnsi="Times New Roman" w:cs="Times New Roman"/>
          <w:sz w:val="28"/>
          <w:szCs w:val="20"/>
        </w:rPr>
      </w:pPr>
    </w:p>
    <w:sectPr w:rsidR="00300C7E" w:rsidRPr="00B11BFD" w:rsidSect="001C469D">
      <w:pgSz w:w="11906" w:h="16838"/>
      <w:pgMar w:top="709"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8813E6" w14:textId="77777777" w:rsidR="00DB7728" w:rsidRDefault="00DB7728" w:rsidP="00FB5665">
      <w:pPr>
        <w:spacing w:after="0" w:line="240" w:lineRule="auto"/>
      </w:pPr>
      <w:r>
        <w:separator/>
      </w:r>
    </w:p>
  </w:endnote>
  <w:endnote w:type="continuationSeparator" w:id="0">
    <w:p w14:paraId="266F8985" w14:textId="77777777" w:rsidR="00DB7728" w:rsidRDefault="00DB7728" w:rsidP="00FB56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Times New Roman,Bold">
    <w:altName w:val="Cambria"/>
    <w:charset w:val="00"/>
    <w:family w:val="auto"/>
    <w:pitch w:val="variable"/>
    <w:sig w:usb0="E00002FF" w:usb1="5000205A" w:usb2="00000000" w:usb3="00000000" w:csb0="000001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59724306"/>
      <w:docPartObj>
        <w:docPartGallery w:val="Page Numbers (Bottom of Page)"/>
        <w:docPartUnique/>
      </w:docPartObj>
    </w:sdtPr>
    <w:sdtEndPr/>
    <w:sdtContent>
      <w:p w14:paraId="47D71426" w14:textId="54BDCC10" w:rsidR="00010364" w:rsidRDefault="00010364">
        <w:pPr>
          <w:pStyle w:val="aa"/>
          <w:jc w:val="center"/>
        </w:pPr>
        <w:r>
          <w:rPr>
            <w:noProof/>
          </w:rPr>
          <w:fldChar w:fldCharType="begin"/>
        </w:r>
        <w:r>
          <w:rPr>
            <w:noProof/>
          </w:rPr>
          <w:instrText>PAGE   \* MERGEFORMAT</w:instrText>
        </w:r>
        <w:r>
          <w:rPr>
            <w:noProof/>
          </w:rPr>
          <w:fldChar w:fldCharType="separate"/>
        </w:r>
        <w:r w:rsidR="00FD61E0">
          <w:rPr>
            <w:noProof/>
          </w:rPr>
          <w:t>27</w:t>
        </w:r>
        <w:r>
          <w:rPr>
            <w:noProof/>
          </w:rPr>
          <w:fldChar w:fldCharType="end"/>
        </w:r>
      </w:p>
    </w:sdtContent>
  </w:sdt>
  <w:p w14:paraId="212CD3E1" w14:textId="77777777" w:rsidR="00010364" w:rsidRDefault="00010364">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423AB0" w14:textId="77777777" w:rsidR="00DB7728" w:rsidRDefault="00DB7728" w:rsidP="00FB5665">
      <w:pPr>
        <w:spacing w:after="0" w:line="240" w:lineRule="auto"/>
      </w:pPr>
      <w:r>
        <w:separator/>
      </w:r>
    </w:p>
  </w:footnote>
  <w:footnote w:type="continuationSeparator" w:id="0">
    <w:p w14:paraId="53C52895" w14:textId="77777777" w:rsidR="00DB7728" w:rsidRDefault="00DB7728" w:rsidP="00FB5665">
      <w:pPr>
        <w:spacing w:after="0" w:line="240" w:lineRule="auto"/>
      </w:pPr>
      <w:r>
        <w:continuationSeparator/>
      </w:r>
    </w:p>
  </w:footnote>
  <w:footnote w:id="1">
    <w:p w14:paraId="2279B056" w14:textId="77777777" w:rsidR="00010364" w:rsidRPr="00ED4096" w:rsidRDefault="00010364" w:rsidP="00D80402">
      <w:pPr>
        <w:pStyle w:val="a6"/>
      </w:pPr>
      <w:r>
        <w:rPr>
          <w:rStyle w:val="af7"/>
        </w:rPr>
        <w:footnoteRef/>
      </w:r>
      <w:r>
        <w:t xml:space="preserve"> </w:t>
      </w:r>
      <w:r w:rsidRPr="00652BC4">
        <w:rPr>
          <w:color w:val="000000"/>
          <w:sz w:val="16"/>
          <w:szCs w:val="16"/>
        </w:rPr>
        <w:t xml:space="preserve">Заполняется при реализации актуализированных ОС ВО </w:t>
      </w:r>
      <w:r>
        <w:rPr>
          <w:color w:val="000000"/>
          <w:sz w:val="16"/>
          <w:szCs w:val="16"/>
        </w:rPr>
        <w:t xml:space="preserve">ФУ </w:t>
      </w:r>
      <w:r w:rsidRPr="00652BC4">
        <w:rPr>
          <w:color w:val="000000"/>
          <w:sz w:val="16"/>
          <w:szCs w:val="16"/>
        </w:rPr>
        <w:t xml:space="preserve">и ФГОС ВО3++ </w:t>
      </w:r>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01C50788"/>
    <w:multiLevelType w:val="hybridMultilevel"/>
    <w:tmpl w:val="ED2A0A40"/>
    <w:lvl w:ilvl="0" w:tplc="18C24BBC">
      <w:start w:val="1"/>
      <w:numFmt w:val="decimal"/>
      <w:lvlText w:val="%1."/>
      <w:lvlJc w:val="left"/>
      <w:pPr>
        <w:ind w:left="320" w:hanging="360"/>
      </w:pPr>
      <w:rPr>
        <w:rFonts w:hint="default"/>
      </w:rPr>
    </w:lvl>
    <w:lvl w:ilvl="1" w:tplc="04190019" w:tentative="1">
      <w:start w:val="1"/>
      <w:numFmt w:val="lowerLetter"/>
      <w:lvlText w:val="%2."/>
      <w:lvlJc w:val="left"/>
      <w:pPr>
        <w:ind w:left="1040" w:hanging="360"/>
      </w:pPr>
    </w:lvl>
    <w:lvl w:ilvl="2" w:tplc="0419001B" w:tentative="1">
      <w:start w:val="1"/>
      <w:numFmt w:val="lowerRoman"/>
      <w:lvlText w:val="%3."/>
      <w:lvlJc w:val="right"/>
      <w:pPr>
        <w:ind w:left="1760" w:hanging="180"/>
      </w:pPr>
    </w:lvl>
    <w:lvl w:ilvl="3" w:tplc="0419000F" w:tentative="1">
      <w:start w:val="1"/>
      <w:numFmt w:val="decimal"/>
      <w:lvlText w:val="%4."/>
      <w:lvlJc w:val="left"/>
      <w:pPr>
        <w:ind w:left="2480" w:hanging="360"/>
      </w:pPr>
    </w:lvl>
    <w:lvl w:ilvl="4" w:tplc="04190019" w:tentative="1">
      <w:start w:val="1"/>
      <w:numFmt w:val="lowerLetter"/>
      <w:lvlText w:val="%5."/>
      <w:lvlJc w:val="left"/>
      <w:pPr>
        <w:ind w:left="3200" w:hanging="360"/>
      </w:pPr>
    </w:lvl>
    <w:lvl w:ilvl="5" w:tplc="0419001B" w:tentative="1">
      <w:start w:val="1"/>
      <w:numFmt w:val="lowerRoman"/>
      <w:lvlText w:val="%6."/>
      <w:lvlJc w:val="right"/>
      <w:pPr>
        <w:ind w:left="3920" w:hanging="180"/>
      </w:pPr>
    </w:lvl>
    <w:lvl w:ilvl="6" w:tplc="0419000F" w:tentative="1">
      <w:start w:val="1"/>
      <w:numFmt w:val="decimal"/>
      <w:lvlText w:val="%7."/>
      <w:lvlJc w:val="left"/>
      <w:pPr>
        <w:ind w:left="4640" w:hanging="360"/>
      </w:pPr>
    </w:lvl>
    <w:lvl w:ilvl="7" w:tplc="04190019" w:tentative="1">
      <w:start w:val="1"/>
      <w:numFmt w:val="lowerLetter"/>
      <w:lvlText w:val="%8."/>
      <w:lvlJc w:val="left"/>
      <w:pPr>
        <w:ind w:left="5360" w:hanging="360"/>
      </w:pPr>
    </w:lvl>
    <w:lvl w:ilvl="8" w:tplc="0419001B" w:tentative="1">
      <w:start w:val="1"/>
      <w:numFmt w:val="lowerRoman"/>
      <w:lvlText w:val="%9."/>
      <w:lvlJc w:val="right"/>
      <w:pPr>
        <w:ind w:left="6080" w:hanging="180"/>
      </w:pPr>
    </w:lvl>
  </w:abstractNum>
  <w:abstractNum w:abstractNumId="2" w15:restartNumberingAfterBreak="0">
    <w:nsid w:val="029C529E"/>
    <w:multiLevelType w:val="hybridMultilevel"/>
    <w:tmpl w:val="2F042A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471078E"/>
    <w:multiLevelType w:val="hybridMultilevel"/>
    <w:tmpl w:val="06E60984"/>
    <w:lvl w:ilvl="0" w:tplc="04190019">
      <w:start w:val="1"/>
      <w:numFmt w:val="lowerLetter"/>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4" w15:restartNumberingAfterBreak="0">
    <w:nsid w:val="0EE7753B"/>
    <w:multiLevelType w:val="hybridMultilevel"/>
    <w:tmpl w:val="DB38B7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3E6086"/>
    <w:multiLevelType w:val="hybridMultilevel"/>
    <w:tmpl w:val="86A880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D744F4"/>
    <w:multiLevelType w:val="hybridMultilevel"/>
    <w:tmpl w:val="ED2A0A40"/>
    <w:lvl w:ilvl="0" w:tplc="18C24BBC">
      <w:start w:val="1"/>
      <w:numFmt w:val="decimal"/>
      <w:lvlText w:val="%1."/>
      <w:lvlJc w:val="left"/>
      <w:pPr>
        <w:ind w:left="320" w:hanging="360"/>
      </w:pPr>
      <w:rPr>
        <w:rFonts w:hint="default"/>
      </w:rPr>
    </w:lvl>
    <w:lvl w:ilvl="1" w:tplc="04190019" w:tentative="1">
      <w:start w:val="1"/>
      <w:numFmt w:val="lowerLetter"/>
      <w:lvlText w:val="%2."/>
      <w:lvlJc w:val="left"/>
      <w:pPr>
        <w:ind w:left="1040" w:hanging="360"/>
      </w:pPr>
    </w:lvl>
    <w:lvl w:ilvl="2" w:tplc="0419001B" w:tentative="1">
      <w:start w:val="1"/>
      <w:numFmt w:val="lowerRoman"/>
      <w:lvlText w:val="%3."/>
      <w:lvlJc w:val="right"/>
      <w:pPr>
        <w:ind w:left="1760" w:hanging="180"/>
      </w:pPr>
    </w:lvl>
    <w:lvl w:ilvl="3" w:tplc="0419000F" w:tentative="1">
      <w:start w:val="1"/>
      <w:numFmt w:val="decimal"/>
      <w:lvlText w:val="%4."/>
      <w:lvlJc w:val="left"/>
      <w:pPr>
        <w:ind w:left="2480" w:hanging="360"/>
      </w:pPr>
    </w:lvl>
    <w:lvl w:ilvl="4" w:tplc="04190019" w:tentative="1">
      <w:start w:val="1"/>
      <w:numFmt w:val="lowerLetter"/>
      <w:lvlText w:val="%5."/>
      <w:lvlJc w:val="left"/>
      <w:pPr>
        <w:ind w:left="3200" w:hanging="360"/>
      </w:pPr>
    </w:lvl>
    <w:lvl w:ilvl="5" w:tplc="0419001B" w:tentative="1">
      <w:start w:val="1"/>
      <w:numFmt w:val="lowerRoman"/>
      <w:lvlText w:val="%6."/>
      <w:lvlJc w:val="right"/>
      <w:pPr>
        <w:ind w:left="3920" w:hanging="180"/>
      </w:pPr>
    </w:lvl>
    <w:lvl w:ilvl="6" w:tplc="0419000F" w:tentative="1">
      <w:start w:val="1"/>
      <w:numFmt w:val="decimal"/>
      <w:lvlText w:val="%7."/>
      <w:lvlJc w:val="left"/>
      <w:pPr>
        <w:ind w:left="4640" w:hanging="360"/>
      </w:pPr>
    </w:lvl>
    <w:lvl w:ilvl="7" w:tplc="04190019" w:tentative="1">
      <w:start w:val="1"/>
      <w:numFmt w:val="lowerLetter"/>
      <w:lvlText w:val="%8."/>
      <w:lvlJc w:val="left"/>
      <w:pPr>
        <w:ind w:left="5360" w:hanging="360"/>
      </w:pPr>
    </w:lvl>
    <w:lvl w:ilvl="8" w:tplc="0419001B" w:tentative="1">
      <w:start w:val="1"/>
      <w:numFmt w:val="lowerRoman"/>
      <w:lvlText w:val="%9."/>
      <w:lvlJc w:val="right"/>
      <w:pPr>
        <w:ind w:left="6080" w:hanging="180"/>
      </w:pPr>
    </w:lvl>
  </w:abstractNum>
  <w:abstractNum w:abstractNumId="7" w15:restartNumberingAfterBreak="0">
    <w:nsid w:val="137D5329"/>
    <w:multiLevelType w:val="hybridMultilevel"/>
    <w:tmpl w:val="8294C922"/>
    <w:lvl w:ilvl="0" w:tplc="0419000F">
      <w:start w:val="1"/>
      <w:numFmt w:val="decimal"/>
      <w:lvlText w:val="%1."/>
      <w:lvlJc w:val="left"/>
      <w:pPr>
        <w:ind w:left="720" w:hanging="360"/>
      </w:pPr>
      <w:rPr>
        <w:rFonts w:hint="default"/>
      </w:rPr>
    </w:lvl>
    <w:lvl w:ilvl="1" w:tplc="AFA61AB2">
      <w:start w:val="1"/>
      <w:numFmt w:val="lowerLetter"/>
      <w:lvlText w:val="%2."/>
      <w:lvlJc w:val="left"/>
      <w:pPr>
        <w:ind w:left="1785" w:hanging="705"/>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4037A80"/>
    <w:multiLevelType w:val="hybridMultilevel"/>
    <w:tmpl w:val="B08A29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60C030C"/>
    <w:multiLevelType w:val="multilevel"/>
    <w:tmpl w:val="2E2A8C3E"/>
    <w:lvl w:ilvl="0">
      <w:start w:val="1"/>
      <w:numFmt w:val="decimal"/>
      <w:lvlText w:val="%1."/>
      <w:lvlJc w:val="left"/>
      <w:pPr>
        <w:ind w:left="1080" w:hanging="360"/>
      </w:pPr>
      <w:rPr>
        <w:rFonts w:ascii="Times New Roman" w:hAnsi="Times New Roman" w:cs="Times New Roman" w:hint="default"/>
      </w:rPr>
    </w:lvl>
    <w:lvl w:ilvl="1">
      <w:start w:val="2"/>
      <w:numFmt w:val="decimal"/>
      <w:isLgl/>
      <w:lvlText w:val="%1.%2."/>
      <w:lvlJc w:val="left"/>
      <w:pPr>
        <w:ind w:left="1215" w:hanging="49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0" w15:restartNumberingAfterBreak="0">
    <w:nsid w:val="16B4319C"/>
    <w:multiLevelType w:val="hybridMultilevel"/>
    <w:tmpl w:val="6A7229BE"/>
    <w:lvl w:ilvl="0" w:tplc="D5FE1AF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6F440ED"/>
    <w:multiLevelType w:val="hybridMultilevel"/>
    <w:tmpl w:val="86A880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7BA601A"/>
    <w:multiLevelType w:val="hybridMultilevel"/>
    <w:tmpl w:val="5DB43F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9E64B49"/>
    <w:multiLevelType w:val="hybridMultilevel"/>
    <w:tmpl w:val="ED2A0A40"/>
    <w:lvl w:ilvl="0" w:tplc="18C24BBC">
      <w:start w:val="1"/>
      <w:numFmt w:val="decimal"/>
      <w:lvlText w:val="%1."/>
      <w:lvlJc w:val="left"/>
      <w:pPr>
        <w:ind w:left="320" w:hanging="360"/>
      </w:pPr>
      <w:rPr>
        <w:rFonts w:hint="default"/>
      </w:rPr>
    </w:lvl>
    <w:lvl w:ilvl="1" w:tplc="04190019" w:tentative="1">
      <w:start w:val="1"/>
      <w:numFmt w:val="lowerLetter"/>
      <w:lvlText w:val="%2."/>
      <w:lvlJc w:val="left"/>
      <w:pPr>
        <w:ind w:left="1040" w:hanging="360"/>
      </w:pPr>
    </w:lvl>
    <w:lvl w:ilvl="2" w:tplc="0419001B" w:tentative="1">
      <w:start w:val="1"/>
      <w:numFmt w:val="lowerRoman"/>
      <w:lvlText w:val="%3."/>
      <w:lvlJc w:val="right"/>
      <w:pPr>
        <w:ind w:left="1760" w:hanging="180"/>
      </w:pPr>
    </w:lvl>
    <w:lvl w:ilvl="3" w:tplc="0419000F" w:tentative="1">
      <w:start w:val="1"/>
      <w:numFmt w:val="decimal"/>
      <w:lvlText w:val="%4."/>
      <w:lvlJc w:val="left"/>
      <w:pPr>
        <w:ind w:left="2480" w:hanging="360"/>
      </w:pPr>
    </w:lvl>
    <w:lvl w:ilvl="4" w:tplc="04190019" w:tentative="1">
      <w:start w:val="1"/>
      <w:numFmt w:val="lowerLetter"/>
      <w:lvlText w:val="%5."/>
      <w:lvlJc w:val="left"/>
      <w:pPr>
        <w:ind w:left="3200" w:hanging="360"/>
      </w:pPr>
    </w:lvl>
    <w:lvl w:ilvl="5" w:tplc="0419001B" w:tentative="1">
      <w:start w:val="1"/>
      <w:numFmt w:val="lowerRoman"/>
      <w:lvlText w:val="%6."/>
      <w:lvlJc w:val="right"/>
      <w:pPr>
        <w:ind w:left="3920" w:hanging="180"/>
      </w:pPr>
    </w:lvl>
    <w:lvl w:ilvl="6" w:tplc="0419000F" w:tentative="1">
      <w:start w:val="1"/>
      <w:numFmt w:val="decimal"/>
      <w:lvlText w:val="%7."/>
      <w:lvlJc w:val="left"/>
      <w:pPr>
        <w:ind w:left="4640" w:hanging="360"/>
      </w:pPr>
    </w:lvl>
    <w:lvl w:ilvl="7" w:tplc="04190019" w:tentative="1">
      <w:start w:val="1"/>
      <w:numFmt w:val="lowerLetter"/>
      <w:lvlText w:val="%8."/>
      <w:lvlJc w:val="left"/>
      <w:pPr>
        <w:ind w:left="5360" w:hanging="360"/>
      </w:pPr>
    </w:lvl>
    <w:lvl w:ilvl="8" w:tplc="0419001B" w:tentative="1">
      <w:start w:val="1"/>
      <w:numFmt w:val="lowerRoman"/>
      <w:lvlText w:val="%9."/>
      <w:lvlJc w:val="right"/>
      <w:pPr>
        <w:ind w:left="6080" w:hanging="180"/>
      </w:pPr>
    </w:lvl>
  </w:abstractNum>
  <w:abstractNum w:abstractNumId="14" w15:restartNumberingAfterBreak="0">
    <w:nsid w:val="1D9C0DEB"/>
    <w:multiLevelType w:val="hybridMultilevel"/>
    <w:tmpl w:val="DD50CE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DD34F92"/>
    <w:multiLevelType w:val="hybridMultilevel"/>
    <w:tmpl w:val="0C626B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11F480F"/>
    <w:multiLevelType w:val="hybridMultilevel"/>
    <w:tmpl w:val="829C2A80"/>
    <w:lvl w:ilvl="0" w:tplc="D76E2028">
      <w:start w:val="1"/>
      <w:numFmt w:val="decimal"/>
      <w:lvlText w:val="%1."/>
      <w:lvlJc w:val="left"/>
      <w:pPr>
        <w:ind w:left="720" w:hanging="360"/>
      </w:pPr>
      <w:rPr>
        <w:rFonts w:eastAsiaTheme="minorEastAsia" w:hint="default"/>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19D3A08"/>
    <w:multiLevelType w:val="hybridMultilevel"/>
    <w:tmpl w:val="2F042AD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4D82D72"/>
    <w:multiLevelType w:val="hybridMultilevel"/>
    <w:tmpl w:val="B08A29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88B15E0"/>
    <w:multiLevelType w:val="hybridMultilevel"/>
    <w:tmpl w:val="B0A084D6"/>
    <w:lvl w:ilvl="0" w:tplc="D5FE1AF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90307D2"/>
    <w:multiLevelType w:val="hybridMultilevel"/>
    <w:tmpl w:val="ED2A0A40"/>
    <w:lvl w:ilvl="0" w:tplc="18C24BBC">
      <w:start w:val="1"/>
      <w:numFmt w:val="decimal"/>
      <w:lvlText w:val="%1."/>
      <w:lvlJc w:val="left"/>
      <w:pPr>
        <w:ind w:left="320" w:hanging="360"/>
      </w:pPr>
      <w:rPr>
        <w:rFonts w:hint="default"/>
      </w:rPr>
    </w:lvl>
    <w:lvl w:ilvl="1" w:tplc="04190019" w:tentative="1">
      <w:start w:val="1"/>
      <w:numFmt w:val="lowerLetter"/>
      <w:lvlText w:val="%2."/>
      <w:lvlJc w:val="left"/>
      <w:pPr>
        <w:ind w:left="1040" w:hanging="360"/>
      </w:pPr>
    </w:lvl>
    <w:lvl w:ilvl="2" w:tplc="0419001B" w:tentative="1">
      <w:start w:val="1"/>
      <w:numFmt w:val="lowerRoman"/>
      <w:lvlText w:val="%3."/>
      <w:lvlJc w:val="right"/>
      <w:pPr>
        <w:ind w:left="1760" w:hanging="180"/>
      </w:pPr>
    </w:lvl>
    <w:lvl w:ilvl="3" w:tplc="0419000F" w:tentative="1">
      <w:start w:val="1"/>
      <w:numFmt w:val="decimal"/>
      <w:lvlText w:val="%4."/>
      <w:lvlJc w:val="left"/>
      <w:pPr>
        <w:ind w:left="2480" w:hanging="360"/>
      </w:pPr>
    </w:lvl>
    <w:lvl w:ilvl="4" w:tplc="04190019" w:tentative="1">
      <w:start w:val="1"/>
      <w:numFmt w:val="lowerLetter"/>
      <w:lvlText w:val="%5."/>
      <w:lvlJc w:val="left"/>
      <w:pPr>
        <w:ind w:left="3200" w:hanging="360"/>
      </w:pPr>
    </w:lvl>
    <w:lvl w:ilvl="5" w:tplc="0419001B" w:tentative="1">
      <w:start w:val="1"/>
      <w:numFmt w:val="lowerRoman"/>
      <w:lvlText w:val="%6."/>
      <w:lvlJc w:val="right"/>
      <w:pPr>
        <w:ind w:left="3920" w:hanging="180"/>
      </w:pPr>
    </w:lvl>
    <w:lvl w:ilvl="6" w:tplc="0419000F" w:tentative="1">
      <w:start w:val="1"/>
      <w:numFmt w:val="decimal"/>
      <w:lvlText w:val="%7."/>
      <w:lvlJc w:val="left"/>
      <w:pPr>
        <w:ind w:left="4640" w:hanging="360"/>
      </w:pPr>
    </w:lvl>
    <w:lvl w:ilvl="7" w:tplc="04190019" w:tentative="1">
      <w:start w:val="1"/>
      <w:numFmt w:val="lowerLetter"/>
      <w:lvlText w:val="%8."/>
      <w:lvlJc w:val="left"/>
      <w:pPr>
        <w:ind w:left="5360" w:hanging="360"/>
      </w:pPr>
    </w:lvl>
    <w:lvl w:ilvl="8" w:tplc="0419001B" w:tentative="1">
      <w:start w:val="1"/>
      <w:numFmt w:val="lowerRoman"/>
      <w:lvlText w:val="%9."/>
      <w:lvlJc w:val="right"/>
      <w:pPr>
        <w:ind w:left="6080" w:hanging="180"/>
      </w:pPr>
    </w:lvl>
  </w:abstractNum>
  <w:abstractNum w:abstractNumId="21" w15:restartNumberingAfterBreak="0">
    <w:nsid w:val="2B506408"/>
    <w:multiLevelType w:val="hybridMultilevel"/>
    <w:tmpl w:val="2F042A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1781802"/>
    <w:multiLevelType w:val="hybridMultilevel"/>
    <w:tmpl w:val="ED32314C"/>
    <w:lvl w:ilvl="0" w:tplc="B81A679A">
      <w:start w:val="1"/>
      <w:numFmt w:val="bullet"/>
      <w:lvlText w:val=""/>
      <w:lvlJc w:val="left"/>
      <w:pPr>
        <w:ind w:left="360" w:hanging="360"/>
      </w:pPr>
      <w:rPr>
        <w:rFonts w:ascii="Symbol" w:hAnsi="Symbol" w:hint="default"/>
        <w:sz w:val="24"/>
        <w:szCs w:val="24"/>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3" w15:restartNumberingAfterBreak="0">
    <w:nsid w:val="3203484C"/>
    <w:multiLevelType w:val="hybridMultilevel"/>
    <w:tmpl w:val="79647B86"/>
    <w:lvl w:ilvl="0" w:tplc="3754E680">
      <w:start w:val="1"/>
      <w:numFmt w:val="decimal"/>
      <w:lvlText w:val="%1."/>
      <w:lvlJc w:val="left"/>
      <w:pPr>
        <w:ind w:left="1353"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15:restartNumberingAfterBreak="0">
    <w:nsid w:val="3F87523C"/>
    <w:multiLevelType w:val="multilevel"/>
    <w:tmpl w:val="0419001D"/>
    <w:styleLink w:val="3"/>
    <w:lvl w:ilvl="0">
      <w:start w:val="1"/>
      <w:numFmt w:val="russianLower"/>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40A82EBC"/>
    <w:multiLevelType w:val="hybridMultilevel"/>
    <w:tmpl w:val="5366EAB6"/>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5F87C2C"/>
    <w:multiLevelType w:val="hybridMultilevel"/>
    <w:tmpl w:val="52F026D4"/>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6AD1CC0"/>
    <w:multiLevelType w:val="hybridMultilevel"/>
    <w:tmpl w:val="46BAB1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D1F523D"/>
    <w:multiLevelType w:val="hybridMultilevel"/>
    <w:tmpl w:val="2F042AD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5153B3A"/>
    <w:multiLevelType w:val="hybridMultilevel"/>
    <w:tmpl w:val="B0A084D6"/>
    <w:lvl w:ilvl="0" w:tplc="D5FE1AF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51519B"/>
    <w:multiLevelType w:val="hybridMultilevel"/>
    <w:tmpl w:val="BE80A618"/>
    <w:lvl w:ilvl="0" w:tplc="0FDCE5CE">
      <w:start w:val="1"/>
      <w:numFmt w:val="decimal"/>
      <w:lvlText w:val="%1."/>
      <w:lvlJc w:val="left"/>
      <w:pPr>
        <w:ind w:left="1080" w:hanging="360"/>
      </w:pPr>
      <w:rPr>
        <w:rFonts w:ascii="Times New Roman" w:hAnsi="Times New Roman" w:cs="Times New Roman"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1" w15:restartNumberingAfterBreak="0">
    <w:nsid w:val="592E7AB0"/>
    <w:multiLevelType w:val="hybridMultilevel"/>
    <w:tmpl w:val="24762D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9D801D4"/>
    <w:multiLevelType w:val="hybridMultilevel"/>
    <w:tmpl w:val="8FF41D5A"/>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FA176BF"/>
    <w:multiLevelType w:val="hybridMultilevel"/>
    <w:tmpl w:val="A5F66E82"/>
    <w:lvl w:ilvl="0" w:tplc="0FDCE5CE">
      <w:start w:val="1"/>
      <w:numFmt w:val="decimal"/>
      <w:lvlText w:val="%1."/>
      <w:lvlJc w:val="left"/>
      <w:pPr>
        <w:ind w:left="1080" w:hanging="360"/>
      </w:pPr>
      <w:rPr>
        <w:rFonts w:ascii="Times New Roman" w:hAnsi="Times New Roman" w:cs="Times New Roman"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4" w15:restartNumberingAfterBreak="0">
    <w:nsid w:val="682059B4"/>
    <w:multiLevelType w:val="hybridMultilevel"/>
    <w:tmpl w:val="B0A084D6"/>
    <w:lvl w:ilvl="0" w:tplc="D5FE1AF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B881E33"/>
    <w:multiLevelType w:val="hybridMultilevel"/>
    <w:tmpl w:val="62F0EB82"/>
    <w:lvl w:ilvl="0" w:tplc="CCC09ACE">
      <w:start w:val="1"/>
      <w:numFmt w:val="decimal"/>
      <w:lvlText w:val="%1."/>
      <w:lvlJc w:val="left"/>
      <w:pPr>
        <w:ind w:left="720" w:hanging="360"/>
      </w:pPr>
      <w:rPr>
        <w:rFonts w:eastAsiaTheme="minorEastAs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D424966"/>
    <w:multiLevelType w:val="hybridMultilevel"/>
    <w:tmpl w:val="336C0500"/>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15:restartNumberingAfterBreak="0">
    <w:nsid w:val="6D9B2155"/>
    <w:multiLevelType w:val="multilevel"/>
    <w:tmpl w:val="0419001D"/>
    <w:styleLink w:val="2"/>
    <w:lvl w:ilvl="0">
      <w:start w:val="1"/>
      <w:numFmt w:val="lowerLetter"/>
      <w:lvlText w:val="%1)"/>
      <w:lvlJc w:val="left"/>
      <w:pPr>
        <w:tabs>
          <w:tab w:val="num" w:pos="360"/>
        </w:tabs>
        <w:ind w:left="360" w:hanging="360"/>
      </w:pPr>
      <w:rPr>
        <w:rFonts w:ascii="Times New Roman" w:hAnsi="Times New Roman"/>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6F7826AD"/>
    <w:multiLevelType w:val="hybridMultilevel"/>
    <w:tmpl w:val="90F45C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2644210"/>
    <w:multiLevelType w:val="hybridMultilevel"/>
    <w:tmpl w:val="25C45504"/>
    <w:styleLink w:val="a"/>
    <w:lvl w:ilvl="0" w:tplc="D2D61CFE">
      <w:start w:val="1"/>
      <w:numFmt w:val="decimal"/>
      <w:lvlText w:val="%1."/>
      <w:lvlJc w:val="left"/>
      <w:pPr>
        <w:ind w:left="458" w:hanging="458"/>
      </w:pPr>
      <w:rPr>
        <w:rFonts w:hAnsi="Arial Unicode MS"/>
        <w:b/>
        <w:bCs/>
        <w:caps w:val="0"/>
        <w:smallCaps w:val="0"/>
        <w:strike w:val="0"/>
        <w:dstrike w:val="0"/>
        <w:color w:val="000000"/>
        <w:spacing w:val="0"/>
        <w:w w:val="100"/>
        <w:kern w:val="0"/>
        <w:position w:val="0"/>
        <w:highlight w:val="none"/>
        <w:vertAlign w:val="baseline"/>
      </w:rPr>
    </w:lvl>
    <w:lvl w:ilvl="1" w:tplc="8A8CC560">
      <w:start w:val="1"/>
      <w:numFmt w:val="decimal"/>
      <w:lvlText w:val="%2."/>
      <w:lvlJc w:val="left"/>
      <w:pPr>
        <w:ind w:left="818" w:hanging="458"/>
      </w:pPr>
      <w:rPr>
        <w:rFonts w:hAnsi="Arial Unicode MS"/>
        <w:b/>
        <w:bCs/>
        <w:caps w:val="0"/>
        <w:smallCaps w:val="0"/>
        <w:strike w:val="0"/>
        <w:dstrike w:val="0"/>
        <w:color w:val="000000"/>
        <w:spacing w:val="0"/>
        <w:w w:val="100"/>
        <w:kern w:val="0"/>
        <w:position w:val="0"/>
        <w:highlight w:val="none"/>
        <w:vertAlign w:val="baseline"/>
      </w:rPr>
    </w:lvl>
    <w:lvl w:ilvl="2" w:tplc="7B40EC34">
      <w:start w:val="1"/>
      <w:numFmt w:val="decimal"/>
      <w:lvlText w:val="%3."/>
      <w:lvlJc w:val="left"/>
      <w:pPr>
        <w:ind w:left="1178" w:hanging="458"/>
      </w:pPr>
      <w:rPr>
        <w:rFonts w:hAnsi="Arial Unicode MS"/>
        <w:b/>
        <w:bCs/>
        <w:caps w:val="0"/>
        <w:smallCaps w:val="0"/>
        <w:strike w:val="0"/>
        <w:dstrike w:val="0"/>
        <w:color w:val="000000"/>
        <w:spacing w:val="0"/>
        <w:w w:val="100"/>
        <w:kern w:val="0"/>
        <w:position w:val="0"/>
        <w:highlight w:val="none"/>
        <w:vertAlign w:val="baseline"/>
      </w:rPr>
    </w:lvl>
    <w:lvl w:ilvl="3" w:tplc="353C9808">
      <w:start w:val="1"/>
      <w:numFmt w:val="decimal"/>
      <w:lvlText w:val="%4."/>
      <w:lvlJc w:val="left"/>
      <w:pPr>
        <w:ind w:left="1538" w:hanging="458"/>
      </w:pPr>
      <w:rPr>
        <w:rFonts w:hAnsi="Arial Unicode MS"/>
        <w:b/>
        <w:bCs/>
        <w:caps w:val="0"/>
        <w:smallCaps w:val="0"/>
        <w:strike w:val="0"/>
        <w:dstrike w:val="0"/>
        <w:color w:val="000000"/>
        <w:spacing w:val="0"/>
        <w:w w:val="100"/>
        <w:kern w:val="0"/>
        <w:position w:val="0"/>
        <w:highlight w:val="none"/>
        <w:vertAlign w:val="baseline"/>
      </w:rPr>
    </w:lvl>
    <w:lvl w:ilvl="4" w:tplc="DCC06BA4">
      <w:start w:val="1"/>
      <w:numFmt w:val="decimal"/>
      <w:lvlText w:val="%5."/>
      <w:lvlJc w:val="left"/>
      <w:pPr>
        <w:ind w:left="1898" w:hanging="458"/>
      </w:pPr>
      <w:rPr>
        <w:rFonts w:hAnsi="Arial Unicode MS"/>
        <w:b/>
        <w:bCs/>
        <w:caps w:val="0"/>
        <w:smallCaps w:val="0"/>
        <w:strike w:val="0"/>
        <w:dstrike w:val="0"/>
        <w:color w:val="000000"/>
        <w:spacing w:val="0"/>
        <w:w w:val="100"/>
        <w:kern w:val="0"/>
        <w:position w:val="0"/>
        <w:highlight w:val="none"/>
        <w:vertAlign w:val="baseline"/>
      </w:rPr>
    </w:lvl>
    <w:lvl w:ilvl="5" w:tplc="E8E2C40E">
      <w:start w:val="1"/>
      <w:numFmt w:val="decimal"/>
      <w:lvlText w:val="%6."/>
      <w:lvlJc w:val="left"/>
      <w:pPr>
        <w:ind w:left="2258" w:hanging="458"/>
      </w:pPr>
      <w:rPr>
        <w:rFonts w:hAnsi="Arial Unicode MS"/>
        <w:b/>
        <w:bCs/>
        <w:caps w:val="0"/>
        <w:smallCaps w:val="0"/>
        <w:strike w:val="0"/>
        <w:dstrike w:val="0"/>
        <w:color w:val="000000"/>
        <w:spacing w:val="0"/>
        <w:w w:val="100"/>
        <w:kern w:val="0"/>
        <w:position w:val="0"/>
        <w:highlight w:val="none"/>
        <w:vertAlign w:val="baseline"/>
      </w:rPr>
    </w:lvl>
    <w:lvl w:ilvl="6" w:tplc="F9DE5C24">
      <w:start w:val="1"/>
      <w:numFmt w:val="decimal"/>
      <w:lvlText w:val="%7."/>
      <w:lvlJc w:val="left"/>
      <w:pPr>
        <w:ind w:left="2618" w:hanging="458"/>
      </w:pPr>
      <w:rPr>
        <w:rFonts w:hAnsi="Arial Unicode MS"/>
        <w:b/>
        <w:bCs/>
        <w:caps w:val="0"/>
        <w:smallCaps w:val="0"/>
        <w:strike w:val="0"/>
        <w:dstrike w:val="0"/>
        <w:color w:val="000000"/>
        <w:spacing w:val="0"/>
        <w:w w:val="100"/>
        <w:kern w:val="0"/>
        <w:position w:val="0"/>
        <w:highlight w:val="none"/>
        <w:vertAlign w:val="baseline"/>
      </w:rPr>
    </w:lvl>
    <w:lvl w:ilvl="7" w:tplc="33A6D92A">
      <w:start w:val="1"/>
      <w:numFmt w:val="decimal"/>
      <w:lvlText w:val="%8."/>
      <w:lvlJc w:val="left"/>
      <w:pPr>
        <w:ind w:left="2978" w:hanging="458"/>
      </w:pPr>
      <w:rPr>
        <w:rFonts w:hAnsi="Arial Unicode MS"/>
        <w:b/>
        <w:bCs/>
        <w:caps w:val="0"/>
        <w:smallCaps w:val="0"/>
        <w:strike w:val="0"/>
        <w:dstrike w:val="0"/>
        <w:color w:val="000000"/>
        <w:spacing w:val="0"/>
        <w:w w:val="100"/>
        <w:kern w:val="0"/>
        <w:position w:val="0"/>
        <w:highlight w:val="none"/>
        <w:vertAlign w:val="baseline"/>
      </w:rPr>
    </w:lvl>
    <w:lvl w:ilvl="8" w:tplc="C2000A7E">
      <w:start w:val="1"/>
      <w:numFmt w:val="decimal"/>
      <w:lvlText w:val="%9."/>
      <w:lvlJc w:val="left"/>
      <w:pPr>
        <w:ind w:left="3338" w:hanging="458"/>
      </w:pPr>
      <w:rPr>
        <w:rFonts w:hAnsi="Arial Unicode MS"/>
        <w:b/>
        <w:bCs/>
        <w:caps w:val="0"/>
        <w:smallCaps w:val="0"/>
        <w:strike w:val="0"/>
        <w:dstrike w:val="0"/>
        <w:color w:val="000000"/>
        <w:spacing w:val="0"/>
        <w:w w:val="100"/>
        <w:kern w:val="0"/>
        <w:position w:val="0"/>
        <w:highlight w:val="none"/>
        <w:vertAlign w:val="baseline"/>
      </w:rPr>
    </w:lvl>
  </w:abstractNum>
  <w:abstractNum w:abstractNumId="40" w15:restartNumberingAfterBreak="0">
    <w:nsid w:val="76057FEF"/>
    <w:multiLevelType w:val="hybridMultilevel"/>
    <w:tmpl w:val="71402362"/>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62B2F7F"/>
    <w:multiLevelType w:val="hybridMultilevel"/>
    <w:tmpl w:val="ED2A0A40"/>
    <w:lvl w:ilvl="0" w:tplc="18C24BBC">
      <w:start w:val="1"/>
      <w:numFmt w:val="decimal"/>
      <w:lvlText w:val="%1."/>
      <w:lvlJc w:val="left"/>
      <w:pPr>
        <w:ind w:left="320" w:hanging="360"/>
      </w:pPr>
      <w:rPr>
        <w:rFonts w:hint="default"/>
      </w:rPr>
    </w:lvl>
    <w:lvl w:ilvl="1" w:tplc="04190019" w:tentative="1">
      <w:start w:val="1"/>
      <w:numFmt w:val="lowerLetter"/>
      <w:lvlText w:val="%2."/>
      <w:lvlJc w:val="left"/>
      <w:pPr>
        <w:ind w:left="1040" w:hanging="360"/>
      </w:pPr>
    </w:lvl>
    <w:lvl w:ilvl="2" w:tplc="0419001B" w:tentative="1">
      <w:start w:val="1"/>
      <w:numFmt w:val="lowerRoman"/>
      <w:lvlText w:val="%3."/>
      <w:lvlJc w:val="right"/>
      <w:pPr>
        <w:ind w:left="1760" w:hanging="180"/>
      </w:pPr>
    </w:lvl>
    <w:lvl w:ilvl="3" w:tplc="0419000F" w:tentative="1">
      <w:start w:val="1"/>
      <w:numFmt w:val="decimal"/>
      <w:lvlText w:val="%4."/>
      <w:lvlJc w:val="left"/>
      <w:pPr>
        <w:ind w:left="2480" w:hanging="360"/>
      </w:pPr>
    </w:lvl>
    <w:lvl w:ilvl="4" w:tplc="04190019" w:tentative="1">
      <w:start w:val="1"/>
      <w:numFmt w:val="lowerLetter"/>
      <w:lvlText w:val="%5."/>
      <w:lvlJc w:val="left"/>
      <w:pPr>
        <w:ind w:left="3200" w:hanging="360"/>
      </w:pPr>
    </w:lvl>
    <w:lvl w:ilvl="5" w:tplc="0419001B" w:tentative="1">
      <w:start w:val="1"/>
      <w:numFmt w:val="lowerRoman"/>
      <w:lvlText w:val="%6."/>
      <w:lvlJc w:val="right"/>
      <w:pPr>
        <w:ind w:left="3920" w:hanging="180"/>
      </w:pPr>
    </w:lvl>
    <w:lvl w:ilvl="6" w:tplc="0419000F" w:tentative="1">
      <w:start w:val="1"/>
      <w:numFmt w:val="decimal"/>
      <w:lvlText w:val="%7."/>
      <w:lvlJc w:val="left"/>
      <w:pPr>
        <w:ind w:left="4640" w:hanging="360"/>
      </w:pPr>
    </w:lvl>
    <w:lvl w:ilvl="7" w:tplc="04190019" w:tentative="1">
      <w:start w:val="1"/>
      <w:numFmt w:val="lowerLetter"/>
      <w:lvlText w:val="%8."/>
      <w:lvlJc w:val="left"/>
      <w:pPr>
        <w:ind w:left="5360" w:hanging="360"/>
      </w:pPr>
    </w:lvl>
    <w:lvl w:ilvl="8" w:tplc="0419001B" w:tentative="1">
      <w:start w:val="1"/>
      <w:numFmt w:val="lowerRoman"/>
      <w:lvlText w:val="%9."/>
      <w:lvlJc w:val="right"/>
      <w:pPr>
        <w:ind w:left="6080" w:hanging="180"/>
      </w:pPr>
    </w:lvl>
  </w:abstractNum>
  <w:abstractNum w:abstractNumId="42" w15:restartNumberingAfterBreak="0">
    <w:nsid w:val="772067FA"/>
    <w:multiLevelType w:val="hybridMultilevel"/>
    <w:tmpl w:val="6464B494"/>
    <w:lvl w:ilvl="0" w:tplc="31E474F0">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780A5CFA"/>
    <w:multiLevelType w:val="hybridMultilevel"/>
    <w:tmpl w:val="47120584"/>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B792643"/>
    <w:multiLevelType w:val="hybridMultilevel"/>
    <w:tmpl w:val="7BDC466E"/>
    <w:lvl w:ilvl="0" w:tplc="160C08A0">
      <w:start w:val="1"/>
      <w:numFmt w:val="decimal"/>
      <w:lvlText w:val="%1."/>
      <w:lvlJc w:val="left"/>
      <w:pPr>
        <w:ind w:left="350" w:hanging="360"/>
      </w:pPr>
      <w:rPr>
        <w:rFonts w:hint="default"/>
      </w:rPr>
    </w:lvl>
    <w:lvl w:ilvl="1" w:tplc="04190019" w:tentative="1">
      <w:start w:val="1"/>
      <w:numFmt w:val="lowerLetter"/>
      <w:lvlText w:val="%2."/>
      <w:lvlJc w:val="left"/>
      <w:pPr>
        <w:ind w:left="1070" w:hanging="360"/>
      </w:pPr>
    </w:lvl>
    <w:lvl w:ilvl="2" w:tplc="0419001B" w:tentative="1">
      <w:start w:val="1"/>
      <w:numFmt w:val="lowerRoman"/>
      <w:lvlText w:val="%3."/>
      <w:lvlJc w:val="right"/>
      <w:pPr>
        <w:ind w:left="1790" w:hanging="180"/>
      </w:pPr>
    </w:lvl>
    <w:lvl w:ilvl="3" w:tplc="0419000F" w:tentative="1">
      <w:start w:val="1"/>
      <w:numFmt w:val="decimal"/>
      <w:lvlText w:val="%4."/>
      <w:lvlJc w:val="left"/>
      <w:pPr>
        <w:ind w:left="2510" w:hanging="360"/>
      </w:pPr>
    </w:lvl>
    <w:lvl w:ilvl="4" w:tplc="04190019" w:tentative="1">
      <w:start w:val="1"/>
      <w:numFmt w:val="lowerLetter"/>
      <w:lvlText w:val="%5."/>
      <w:lvlJc w:val="left"/>
      <w:pPr>
        <w:ind w:left="3230" w:hanging="360"/>
      </w:pPr>
    </w:lvl>
    <w:lvl w:ilvl="5" w:tplc="0419001B" w:tentative="1">
      <w:start w:val="1"/>
      <w:numFmt w:val="lowerRoman"/>
      <w:lvlText w:val="%6."/>
      <w:lvlJc w:val="right"/>
      <w:pPr>
        <w:ind w:left="3950" w:hanging="180"/>
      </w:pPr>
    </w:lvl>
    <w:lvl w:ilvl="6" w:tplc="0419000F" w:tentative="1">
      <w:start w:val="1"/>
      <w:numFmt w:val="decimal"/>
      <w:lvlText w:val="%7."/>
      <w:lvlJc w:val="left"/>
      <w:pPr>
        <w:ind w:left="4670" w:hanging="360"/>
      </w:pPr>
    </w:lvl>
    <w:lvl w:ilvl="7" w:tplc="04190019" w:tentative="1">
      <w:start w:val="1"/>
      <w:numFmt w:val="lowerLetter"/>
      <w:lvlText w:val="%8."/>
      <w:lvlJc w:val="left"/>
      <w:pPr>
        <w:ind w:left="5390" w:hanging="360"/>
      </w:pPr>
    </w:lvl>
    <w:lvl w:ilvl="8" w:tplc="0419001B" w:tentative="1">
      <w:start w:val="1"/>
      <w:numFmt w:val="lowerRoman"/>
      <w:lvlText w:val="%9."/>
      <w:lvlJc w:val="right"/>
      <w:pPr>
        <w:ind w:left="6110" w:hanging="180"/>
      </w:pPr>
    </w:lvl>
  </w:abstractNum>
  <w:abstractNum w:abstractNumId="45" w15:restartNumberingAfterBreak="0">
    <w:nsid w:val="7D9F1162"/>
    <w:multiLevelType w:val="hybridMultilevel"/>
    <w:tmpl w:val="ED2A0A40"/>
    <w:lvl w:ilvl="0" w:tplc="18C24BBC">
      <w:start w:val="1"/>
      <w:numFmt w:val="decimal"/>
      <w:lvlText w:val="%1."/>
      <w:lvlJc w:val="left"/>
      <w:pPr>
        <w:ind w:left="320" w:hanging="360"/>
      </w:pPr>
      <w:rPr>
        <w:rFonts w:hint="default"/>
      </w:rPr>
    </w:lvl>
    <w:lvl w:ilvl="1" w:tplc="04190019" w:tentative="1">
      <w:start w:val="1"/>
      <w:numFmt w:val="lowerLetter"/>
      <w:lvlText w:val="%2."/>
      <w:lvlJc w:val="left"/>
      <w:pPr>
        <w:ind w:left="1040" w:hanging="360"/>
      </w:pPr>
    </w:lvl>
    <w:lvl w:ilvl="2" w:tplc="0419001B" w:tentative="1">
      <w:start w:val="1"/>
      <w:numFmt w:val="lowerRoman"/>
      <w:lvlText w:val="%3."/>
      <w:lvlJc w:val="right"/>
      <w:pPr>
        <w:ind w:left="1760" w:hanging="180"/>
      </w:pPr>
    </w:lvl>
    <w:lvl w:ilvl="3" w:tplc="0419000F" w:tentative="1">
      <w:start w:val="1"/>
      <w:numFmt w:val="decimal"/>
      <w:lvlText w:val="%4."/>
      <w:lvlJc w:val="left"/>
      <w:pPr>
        <w:ind w:left="2480" w:hanging="360"/>
      </w:pPr>
    </w:lvl>
    <w:lvl w:ilvl="4" w:tplc="04190019" w:tentative="1">
      <w:start w:val="1"/>
      <w:numFmt w:val="lowerLetter"/>
      <w:lvlText w:val="%5."/>
      <w:lvlJc w:val="left"/>
      <w:pPr>
        <w:ind w:left="3200" w:hanging="360"/>
      </w:pPr>
    </w:lvl>
    <w:lvl w:ilvl="5" w:tplc="0419001B" w:tentative="1">
      <w:start w:val="1"/>
      <w:numFmt w:val="lowerRoman"/>
      <w:lvlText w:val="%6."/>
      <w:lvlJc w:val="right"/>
      <w:pPr>
        <w:ind w:left="3920" w:hanging="180"/>
      </w:pPr>
    </w:lvl>
    <w:lvl w:ilvl="6" w:tplc="0419000F" w:tentative="1">
      <w:start w:val="1"/>
      <w:numFmt w:val="decimal"/>
      <w:lvlText w:val="%7."/>
      <w:lvlJc w:val="left"/>
      <w:pPr>
        <w:ind w:left="4640" w:hanging="360"/>
      </w:pPr>
    </w:lvl>
    <w:lvl w:ilvl="7" w:tplc="04190019" w:tentative="1">
      <w:start w:val="1"/>
      <w:numFmt w:val="lowerLetter"/>
      <w:lvlText w:val="%8."/>
      <w:lvlJc w:val="left"/>
      <w:pPr>
        <w:ind w:left="5360" w:hanging="360"/>
      </w:pPr>
    </w:lvl>
    <w:lvl w:ilvl="8" w:tplc="0419001B" w:tentative="1">
      <w:start w:val="1"/>
      <w:numFmt w:val="lowerRoman"/>
      <w:lvlText w:val="%9."/>
      <w:lvlJc w:val="right"/>
      <w:pPr>
        <w:ind w:left="6080" w:hanging="180"/>
      </w:pPr>
    </w:lvl>
  </w:abstractNum>
  <w:abstractNum w:abstractNumId="46" w15:restartNumberingAfterBreak="0">
    <w:nsid w:val="7E322197"/>
    <w:multiLevelType w:val="hybridMultilevel"/>
    <w:tmpl w:val="A3A2F5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4"/>
  </w:num>
  <w:num w:numId="3">
    <w:abstractNumId w:val="37"/>
  </w:num>
  <w:num w:numId="4">
    <w:abstractNumId w:val="7"/>
  </w:num>
  <w:num w:numId="5">
    <w:abstractNumId w:val="39"/>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num>
  <w:num w:numId="8">
    <w:abstractNumId w:val="13"/>
  </w:num>
  <w:num w:numId="9">
    <w:abstractNumId w:val="27"/>
  </w:num>
  <w:num w:numId="10">
    <w:abstractNumId w:val="0"/>
    <w:lvlOverride w:ilvl="0">
      <w:lvl w:ilvl="0">
        <w:numFmt w:val="bullet"/>
        <w:lvlText w:val="-"/>
        <w:legacy w:legacy="1" w:legacySpace="0" w:legacyIndent="322"/>
        <w:lvlJc w:val="left"/>
        <w:pPr>
          <w:ind w:left="0" w:firstLine="0"/>
        </w:pPr>
        <w:rPr>
          <w:rFonts w:ascii="Times New Roman" w:hAnsi="Times New Roman" w:cs="Times New Roman" w:hint="default"/>
        </w:rPr>
      </w:lvl>
    </w:lvlOverride>
  </w:num>
  <w:num w:numId="11">
    <w:abstractNumId w:val="32"/>
  </w:num>
  <w:num w:numId="12">
    <w:abstractNumId w:val="40"/>
  </w:num>
  <w:num w:numId="13">
    <w:abstractNumId w:val="25"/>
  </w:num>
  <w:num w:numId="14">
    <w:abstractNumId w:val="42"/>
  </w:num>
  <w:num w:numId="15">
    <w:abstractNumId w:val="36"/>
  </w:num>
  <w:num w:numId="16">
    <w:abstractNumId w:val="43"/>
  </w:num>
  <w:num w:numId="17">
    <w:abstractNumId w:val="9"/>
  </w:num>
  <w:num w:numId="18">
    <w:abstractNumId w:val="30"/>
  </w:num>
  <w:num w:numId="19">
    <w:abstractNumId w:val="33"/>
  </w:num>
  <w:num w:numId="20">
    <w:abstractNumId w:val="18"/>
  </w:num>
  <w:num w:numId="21">
    <w:abstractNumId w:val="8"/>
  </w:num>
  <w:num w:numId="22">
    <w:abstractNumId w:val="46"/>
  </w:num>
  <w:num w:numId="23">
    <w:abstractNumId w:val="14"/>
  </w:num>
  <w:num w:numId="24">
    <w:abstractNumId w:val="26"/>
  </w:num>
  <w:num w:numId="25">
    <w:abstractNumId w:val="11"/>
  </w:num>
  <w:num w:numId="26">
    <w:abstractNumId w:val="5"/>
  </w:num>
  <w:num w:numId="27">
    <w:abstractNumId w:val="44"/>
  </w:num>
  <w:num w:numId="28">
    <w:abstractNumId w:val="21"/>
  </w:num>
  <w:num w:numId="29">
    <w:abstractNumId w:val="10"/>
  </w:num>
  <w:num w:numId="30">
    <w:abstractNumId w:val="4"/>
  </w:num>
  <w:num w:numId="31">
    <w:abstractNumId w:val="19"/>
  </w:num>
  <w:num w:numId="32">
    <w:abstractNumId w:val="34"/>
  </w:num>
  <w:num w:numId="33">
    <w:abstractNumId w:val="2"/>
  </w:num>
  <w:num w:numId="34">
    <w:abstractNumId w:val="6"/>
  </w:num>
  <w:num w:numId="35">
    <w:abstractNumId w:val="41"/>
  </w:num>
  <w:num w:numId="36">
    <w:abstractNumId w:val="20"/>
  </w:num>
  <w:num w:numId="37">
    <w:abstractNumId w:val="1"/>
  </w:num>
  <w:num w:numId="38">
    <w:abstractNumId w:val="45"/>
  </w:num>
  <w:num w:numId="39">
    <w:abstractNumId w:val="29"/>
  </w:num>
  <w:num w:numId="40">
    <w:abstractNumId w:val="12"/>
  </w:num>
  <w:num w:numId="41">
    <w:abstractNumId w:val="31"/>
  </w:num>
  <w:num w:numId="42">
    <w:abstractNumId w:val="16"/>
  </w:num>
  <w:num w:numId="43">
    <w:abstractNumId w:val="35"/>
  </w:num>
  <w:num w:numId="44">
    <w:abstractNumId w:val="38"/>
  </w:num>
  <w:num w:numId="45">
    <w:abstractNumId w:val="28"/>
  </w:num>
  <w:num w:numId="46">
    <w:abstractNumId w:val="17"/>
  </w:num>
  <w:num w:numId="47">
    <w:abstractNumId w:val="22"/>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2858"/>
    <w:rsid w:val="00000482"/>
    <w:rsid w:val="0000097B"/>
    <w:rsid w:val="00001CD7"/>
    <w:rsid w:val="0000290A"/>
    <w:rsid w:val="00002FF0"/>
    <w:rsid w:val="00003250"/>
    <w:rsid w:val="000033AE"/>
    <w:rsid w:val="00005F96"/>
    <w:rsid w:val="00006ECD"/>
    <w:rsid w:val="000072FD"/>
    <w:rsid w:val="00010146"/>
    <w:rsid w:val="00010364"/>
    <w:rsid w:val="00010ABD"/>
    <w:rsid w:val="00010E89"/>
    <w:rsid w:val="00010FE9"/>
    <w:rsid w:val="000115A7"/>
    <w:rsid w:val="0001264D"/>
    <w:rsid w:val="000130AC"/>
    <w:rsid w:val="00013800"/>
    <w:rsid w:val="00014CD2"/>
    <w:rsid w:val="0001526A"/>
    <w:rsid w:val="000153BC"/>
    <w:rsid w:val="000153E9"/>
    <w:rsid w:val="000159CD"/>
    <w:rsid w:val="00015EC9"/>
    <w:rsid w:val="000171B8"/>
    <w:rsid w:val="00017240"/>
    <w:rsid w:val="000173C7"/>
    <w:rsid w:val="000173FF"/>
    <w:rsid w:val="00017862"/>
    <w:rsid w:val="00020121"/>
    <w:rsid w:val="000244E1"/>
    <w:rsid w:val="00024937"/>
    <w:rsid w:val="00024CEE"/>
    <w:rsid w:val="00024DED"/>
    <w:rsid w:val="00025A5B"/>
    <w:rsid w:val="000264A3"/>
    <w:rsid w:val="00026A2D"/>
    <w:rsid w:val="0003034E"/>
    <w:rsid w:val="00030BCF"/>
    <w:rsid w:val="000312A7"/>
    <w:rsid w:val="00032F2E"/>
    <w:rsid w:val="0003448F"/>
    <w:rsid w:val="0003510B"/>
    <w:rsid w:val="00035EEC"/>
    <w:rsid w:val="00036BB6"/>
    <w:rsid w:val="000370E5"/>
    <w:rsid w:val="00037288"/>
    <w:rsid w:val="00037477"/>
    <w:rsid w:val="00037A3E"/>
    <w:rsid w:val="0004031B"/>
    <w:rsid w:val="000407B1"/>
    <w:rsid w:val="00040C61"/>
    <w:rsid w:val="00041C53"/>
    <w:rsid w:val="0004202B"/>
    <w:rsid w:val="000438C4"/>
    <w:rsid w:val="00043B12"/>
    <w:rsid w:val="00044561"/>
    <w:rsid w:val="00044AB5"/>
    <w:rsid w:val="00044D1B"/>
    <w:rsid w:val="00044D8E"/>
    <w:rsid w:val="00045574"/>
    <w:rsid w:val="00046406"/>
    <w:rsid w:val="0004784E"/>
    <w:rsid w:val="00051801"/>
    <w:rsid w:val="0005263E"/>
    <w:rsid w:val="0005296F"/>
    <w:rsid w:val="00053B52"/>
    <w:rsid w:val="00053BCA"/>
    <w:rsid w:val="0005421F"/>
    <w:rsid w:val="0005447F"/>
    <w:rsid w:val="00054673"/>
    <w:rsid w:val="00054D25"/>
    <w:rsid w:val="0005555D"/>
    <w:rsid w:val="00055BF9"/>
    <w:rsid w:val="000570C0"/>
    <w:rsid w:val="00057FE0"/>
    <w:rsid w:val="000610B3"/>
    <w:rsid w:val="00061186"/>
    <w:rsid w:val="000648B1"/>
    <w:rsid w:val="00064CD9"/>
    <w:rsid w:val="000662CD"/>
    <w:rsid w:val="0006762A"/>
    <w:rsid w:val="00067E17"/>
    <w:rsid w:val="00070191"/>
    <w:rsid w:val="0007088E"/>
    <w:rsid w:val="000709B5"/>
    <w:rsid w:val="00070FFA"/>
    <w:rsid w:val="00071A87"/>
    <w:rsid w:val="00071C80"/>
    <w:rsid w:val="00072852"/>
    <w:rsid w:val="000728F6"/>
    <w:rsid w:val="000734AF"/>
    <w:rsid w:val="000744FD"/>
    <w:rsid w:val="00074704"/>
    <w:rsid w:val="0007510D"/>
    <w:rsid w:val="00075358"/>
    <w:rsid w:val="0007615A"/>
    <w:rsid w:val="0007769E"/>
    <w:rsid w:val="0008018A"/>
    <w:rsid w:val="000805B4"/>
    <w:rsid w:val="00080D30"/>
    <w:rsid w:val="000810EC"/>
    <w:rsid w:val="000820C5"/>
    <w:rsid w:val="00082124"/>
    <w:rsid w:val="00082AE2"/>
    <w:rsid w:val="00085F70"/>
    <w:rsid w:val="0008673F"/>
    <w:rsid w:val="00086A5B"/>
    <w:rsid w:val="0008767B"/>
    <w:rsid w:val="00087D97"/>
    <w:rsid w:val="00090B36"/>
    <w:rsid w:val="0009163E"/>
    <w:rsid w:val="00091FC4"/>
    <w:rsid w:val="000934A5"/>
    <w:rsid w:val="000936D6"/>
    <w:rsid w:val="000955D1"/>
    <w:rsid w:val="00095D06"/>
    <w:rsid w:val="000A23DE"/>
    <w:rsid w:val="000A23FF"/>
    <w:rsid w:val="000A32C4"/>
    <w:rsid w:val="000A36E0"/>
    <w:rsid w:val="000A4D73"/>
    <w:rsid w:val="000A521D"/>
    <w:rsid w:val="000A5DD5"/>
    <w:rsid w:val="000A67D9"/>
    <w:rsid w:val="000A7953"/>
    <w:rsid w:val="000B001D"/>
    <w:rsid w:val="000B0AD2"/>
    <w:rsid w:val="000B1B8D"/>
    <w:rsid w:val="000B2747"/>
    <w:rsid w:val="000B5796"/>
    <w:rsid w:val="000B57B9"/>
    <w:rsid w:val="000B5838"/>
    <w:rsid w:val="000C03B0"/>
    <w:rsid w:val="000C07BB"/>
    <w:rsid w:val="000C153C"/>
    <w:rsid w:val="000C2235"/>
    <w:rsid w:val="000C3454"/>
    <w:rsid w:val="000C3B1F"/>
    <w:rsid w:val="000C3D57"/>
    <w:rsid w:val="000C45FF"/>
    <w:rsid w:val="000C4FB1"/>
    <w:rsid w:val="000C5350"/>
    <w:rsid w:val="000C5A5D"/>
    <w:rsid w:val="000D1DB0"/>
    <w:rsid w:val="000D25AF"/>
    <w:rsid w:val="000D35B5"/>
    <w:rsid w:val="000D36AA"/>
    <w:rsid w:val="000D55FD"/>
    <w:rsid w:val="000E23DE"/>
    <w:rsid w:val="000E3A7A"/>
    <w:rsid w:val="000E3A89"/>
    <w:rsid w:val="000E4849"/>
    <w:rsid w:val="000E4B4E"/>
    <w:rsid w:val="000E4E4B"/>
    <w:rsid w:val="000E54D7"/>
    <w:rsid w:val="000E569D"/>
    <w:rsid w:val="000E57B0"/>
    <w:rsid w:val="000E66E8"/>
    <w:rsid w:val="000E685D"/>
    <w:rsid w:val="000E6E12"/>
    <w:rsid w:val="000E738D"/>
    <w:rsid w:val="000E7F45"/>
    <w:rsid w:val="000F0144"/>
    <w:rsid w:val="000F0159"/>
    <w:rsid w:val="000F05FE"/>
    <w:rsid w:val="000F0D90"/>
    <w:rsid w:val="000F1BCB"/>
    <w:rsid w:val="000F2785"/>
    <w:rsid w:val="000F2858"/>
    <w:rsid w:val="000F39B8"/>
    <w:rsid w:val="000F4B94"/>
    <w:rsid w:val="000F512B"/>
    <w:rsid w:val="000F5728"/>
    <w:rsid w:val="000F6114"/>
    <w:rsid w:val="000F628F"/>
    <w:rsid w:val="000F6495"/>
    <w:rsid w:val="00100DA6"/>
    <w:rsid w:val="00100F4F"/>
    <w:rsid w:val="001010B9"/>
    <w:rsid w:val="00101209"/>
    <w:rsid w:val="00102FF5"/>
    <w:rsid w:val="0010319C"/>
    <w:rsid w:val="001040C4"/>
    <w:rsid w:val="00105201"/>
    <w:rsid w:val="001057B5"/>
    <w:rsid w:val="0010665E"/>
    <w:rsid w:val="00106B53"/>
    <w:rsid w:val="001079AE"/>
    <w:rsid w:val="00107C8C"/>
    <w:rsid w:val="00107E24"/>
    <w:rsid w:val="001104CC"/>
    <w:rsid w:val="001110BC"/>
    <w:rsid w:val="001117D5"/>
    <w:rsid w:val="00111C36"/>
    <w:rsid w:val="00112633"/>
    <w:rsid w:val="00112AB3"/>
    <w:rsid w:val="00114711"/>
    <w:rsid w:val="00114F5D"/>
    <w:rsid w:val="00117735"/>
    <w:rsid w:val="00117AB4"/>
    <w:rsid w:val="00117C5A"/>
    <w:rsid w:val="00120159"/>
    <w:rsid w:val="00120DA7"/>
    <w:rsid w:val="001212BA"/>
    <w:rsid w:val="001215DC"/>
    <w:rsid w:val="001219D6"/>
    <w:rsid w:val="001227F8"/>
    <w:rsid w:val="00125721"/>
    <w:rsid w:val="001260E9"/>
    <w:rsid w:val="0012736C"/>
    <w:rsid w:val="0012738B"/>
    <w:rsid w:val="00127E42"/>
    <w:rsid w:val="00130B6D"/>
    <w:rsid w:val="0013467E"/>
    <w:rsid w:val="0013564E"/>
    <w:rsid w:val="00136382"/>
    <w:rsid w:val="0013777C"/>
    <w:rsid w:val="00140F84"/>
    <w:rsid w:val="001410B2"/>
    <w:rsid w:val="001411BD"/>
    <w:rsid w:val="0014164A"/>
    <w:rsid w:val="00143D9F"/>
    <w:rsid w:val="00143EDE"/>
    <w:rsid w:val="0014428F"/>
    <w:rsid w:val="0014437D"/>
    <w:rsid w:val="00146CAF"/>
    <w:rsid w:val="00146F81"/>
    <w:rsid w:val="00150074"/>
    <w:rsid w:val="00150B2C"/>
    <w:rsid w:val="00153A06"/>
    <w:rsid w:val="00153EA2"/>
    <w:rsid w:val="001542D3"/>
    <w:rsid w:val="00154C26"/>
    <w:rsid w:val="0015661C"/>
    <w:rsid w:val="00157974"/>
    <w:rsid w:val="00160086"/>
    <w:rsid w:val="001600EF"/>
    <w:rsid w:val="00160A49"/>
    <w:rsid w:val="0016224A"/>
    <w:rsid w:val="00163BE1"/>
    <w:rsid w:val="00165609"/>
    <w:rsid w:val="0016584D"/>
    <w:rsid w:val="00165EE5"/>
    <w:rsid w:val="00166D3A"/>
    <w:rsid w:val="00167E92"/>
    <w:rsid w:val="00170288"/>
    <w:rsid w:val="00170C0D"/>
    <w:rsid w:val="00171321"/>
    <w:rsid w:val="00172747"/>
    <w:rsid w:val="00172BCA"/>
    <w:rsid w:val="001731A8"/>
    <w:rsid w:val="001738A6"/>
    <w:rsid w:val="00173DDB"/>
    <w:rsid w:val="001748E6"/>
    <w:rsid w:val="00176421"/>
    <w:rsid w:val="001766D3"/>
    <w:rsid w:val="001767C6"/>
    <w:rsid w:val="00176B35"/>
    <w:rsid w:val="001771C3"/>
    <w:rsid w:val="001773C8"/>
    <w:rsid w:val="00177ACE"/>
    <w:rsid w:val="00180AB3"/>
    <w:rsid w:val="00180F6C"/>
    <w:rsid w:val="00180F7D"/>
    <w:rsid w:val="001813B6"/>
    <w:rsid w:val="001818CD"/>
    <w:rsid w:val="00183715"/>
    <w:rsid w:val="0018437A"/>
    <w:rsid w:val="00185126"/>
    <w:rsid w:val="00187446"/>
    <w:rsid w:val="00187892"/>
    <w:rsid w:val="00187E90"/>
    <w:rsid w:val="00191F6A"/>
    <w:rsid w:val="0019251B"/>
    <w:rsid w:val="001928FA"/>
    <w:rsid w:val="00194BA1"/>
    <w:rsid w:val="00194E22"/>
    <w:rsid w:val="00194F9E"/>
    <w:rsid w:val="001965B6"/>
    <w:rsid w:val="00196D5B"/>
    <w:rsid w:val="00197067"/>
    <w:rsid w:val="001978BC"/>
    <w:rsid w:val="00197AAA"/>
    <w:rsid w:val="001A02BF"/>
    <w:rsid w:val="001A08A4"/>
    <w:rsid w:val="001A24AF"/>
    <w:rsid w:val="001A27FA"/>
    <w:rsid w:val="001A2D0A"/>
    <w:rsid w:val="001A3A1E"/>
    <w:rsid w:val="001A7639"/>
    <w:rsid w:val="001A7A05"/>
    <w:rsid w:val="001B0DFA"/>
    <w:rsid w:val="001B1AA1"/>
    <w:rsid w:val="001B2663"/>
    <w:rsid w:val="001B2CC5"/>
    <w:rsid w:val="001B39DC"/>
    <w:rsid w:val="001B39EB"/>
    <w:rsid w:val="001B4349"/>
    <w:rsid w:val="001B5346"/>
    <w:rsid w:val="001B57A7"/>
    <w:rsid w:val="001B622E"/>
    <w:rsid w:val="001B6F9D"/>
    <w:rsid w:val="001C0DFF"/>
    <w:rsid w:val="001C30B2"/>
    <w:rsid w:val="001C373A"/>
    <w:rsid w:val="001C3F5D"/>
    <w:rsid w:val="001C469D"/>
    <w:rsid w:val="001C48AD"/>
    <w:rsid w:val="001C5E47"/>
    <w:rsid w:val="001C623B"/>
    <w:rsid w:val="001C72F3"/>
    <w:rsid w:val="001D0001"/>
    <w:rsid w:val="001D0480"/>
    <w:rsid w:val="001D2996"/>
    <w:rsid w:val="001D2E2D"/>
    <w:rsid w:val="001D2F09"/>
    <w:rsid w:val="001D3724"/>
    <w:rsid w:val="001D5008"/>
    <w:rsid w:val="001D51B7"/>
    <w:rsid w:val="001D5EF7"/>
    <w:rsid w:val="001D7BA1"/>
    <w:rsid w:val="001E4038"/>
    <w:rsid w:val="001E44D6"/>
    <w:rsid w:val="001E4B61"/>
    <w:rsid w:val="001E54A6"/>
    <w:rsid w:val="001E662B"/>
    <w:rsid w:val="001E6A7A"/>
    <w:rsid w:val="001E773C"/>
    <w:rsid w:val="001E7E62"/>
    <w:rsid w:val="001F0398"/>
    <w:rsid w:val="001F0AE4"/>
    <w:rsid w:val="001F1588"/>
    <w:rsid w:val="001F1F17"/>
    <w:rsid w:val="001F1F6D"/>
    <w:rsid w:val="001F2CA3"/>
    <w:rsid w:val="001F4959"/>
    <w:rsid w:val="001F56CA"/>
    <w:rsid w:val="001F5CE0"/>
    <w:rsid w:val="001F6116"/>
    <w:rsid w:val="001F6FA2"/>
    <w:rsid w:val="001F7E25"/>
    <w:rsid w:val="00200D64"/>
    <w:rsid w:val="0020250A"/>
    <w:rsid w:val="00202927"/>
    <w:rsid w:val="00202D2D"/>
    <w:rsid w:val="00204786"/>
    <w:rsid w:val="002062B4"/>
    <w:rsid w:val="00206E19"/>
    <w:rsid w:val="00210C46"/>
    <w:rsid w:val="00211248"/>
    <w:rsid w:val="00211B1C"/>
    <w:rsid w:val="00211F16"/>
    <w:rsid w:val="00212985"/>
    <w:rsid w:val="002129F9"/>
    <w:rsid w:val="00212AE8"/>
    <w:rsid w:val="002132AF"/>
    <w:rsid w:val="00213E1C"/>
    <w:rsid w:val="00214544"/>
    <w:rsid w:val="00217DD2"/>
    <w:rsid w:val="002212EF"/>
    <w:rsid w:val="0022224A"/>
    <w:rsid w:val="00222634"/>
    <w:rsid w:val="00224732"/>
    <w:rsid w:val="00226169"/>
    <w:rsid w:val="002264AA"/>
    <w:rsid w:val="00226877"/>
    <w:rsid w:val="0023018E"/>
    <w:rsid w:val="002310E5"/>
    <w:rsid w:val="00231A6F"/>
    <w:rsid w:val="00231FEF"/>
    <w:rsid w:val="00232093"/>
    <w:rsid w:val="00232FA5"/>
    <w:rsid w:val="002335F0"/>
    <w:rsid w:val="00233694"/>
    <w:rsid w:val="002339EC"/>
    <w:rsid w:val="00233A2A"/>
    <w:rsid w:val="00233AA4"/>
    <w:rsid w:val="00233B39"/>
    <w:rsid w:val="00233C1F"/>
    <w:rsid w:val="002348F0"/>
    <w:rsid w:val="00234C95"/>
    <w:rsid w:val="0023517D"/>
    <w:rsid w:val="0023602D"/>
    <w:rsid w:val="002360BB"/>
    <w:rsid w:val="00236290"/>
    <w:rsid w:val="00236301"/>
    <w:rsid w:val="0023696E"/>
    <w:rsid w:val="00236C75"/>
    <w:rsid w:val="00237586"/>
    <w:rsid w:val="0023775D"/>
    <w:rsid w:val="0023787B"/>
    <w:rsid w:val="002405C9"/>
    <w:rsid w:val="00240823"/>
    <w:rsid w:val="00240989"/>
    <w:rsid w:val="00242208"/>
    <w:rsid w:val="00242906"/>
    <w:rsid w:val="00242DF4"/>
    <w:rsid w:val="002457FE"/>
    <w:rsid w:val="002460C3"/>
    <w:rsid w:val="00250064"/>
    <w:rsid w:val="00250294"/>
    <w:rsid w:val="002523A1"/>
    <w:rsid w:val="00254163"/>
    <w:rsid w:val="00254C1E"/>
    <w:rsid w:val="002554A2"/>
    <w:rsid w:val="00256FF5"/>
    <w:rsid w:val="0025745F"/>
    <w:rsid w:val="00257479"/>
    <w:rsid w:val="002600EF"/>
    <w:rsid w:val="0026105D"/>
    <w:rsid w:val="002620D5"/>
    <w:rsid w:val="00263E3C"/>
    <w:rsid w:val="00264F4D"/>
    <w:rsid w:val="00265A13"/>
    <w:rsid w:val="00266465"/>
    <w:rsid w:val="00266627"/>
    <w:rsid w:val="00266F94"/>
    <w:rsid w:val="002675C0"/>
    <w:rsid w:val="0027144A"/>
    <w:rsid w:val="00271DA6"/>
    <w:rsid w:val="002724BC"/>
    <w:rsid w:val="00272A03"/>
    <w:rsid w:val="0027310B"/>
    <w:rsid w:val="00273E73"/>
    <w:rsid w:val="0027427A"/>
    <w:rsid w:val="002745C8"/>
    <w:rsid w:val="0027499B"/>
    <w:rsid w:val="0027751F"/>
    <w:rsid w:val="00277745"/>
    <w:rsid w:val="00280246"/>
    <w:rsid w:val="00280569"/>
    <w:rsid w:val="0028089A"/>
    <w:rsid w:val="0028169F"/>
    <w:rsid w:val="00281E4A"/>
    <w:rsid w:val="00282634"/>
    <w:rsid w:val="00282F7A"/>
    <w:rsid w:val="0028399A"/>
    <w:rsid w:val="002843F1"/>
    <w:rsid w:val="002844F6"/>
    <w:rsid w:val="0028537C"/>
    <w:rsid w:val="0028651C"/>
    <w:rsid w:val="00286C19"/>
    <w:rsid w:val="00287041"/>
    <w:rsid w:val="002870B6"/>
    <w:rsid w:val="002873F0"/>
    <w:rsid w:val="00287F96"/>
    <w:rsid w:val="0029245E"/>
    <w:rsid w:val="00292B70"/>
    <w:rsid w:val="002938E7"/>
    <w:rsid w:val="00294006"/>
    <w:rsid w:val="00295803"/>
    <w:rsid w:val="00295AD7"/>
    <w:rsid w:val="002966CF"/>
    <w:rsid w:val="002A0AAE"/>
    <w:rsid w:val="002A1633"/>
    <w:rsid w:val="002A3D16"/>
    <w:rsid w:val="002A4198"/>
    <w:rsid w:val="002A4315"/>
    <w:rsid w:val="002A5BCB"/>
    <w:rsid w:val="002A72C9"/>
    <w:rsid w:val="002B0692"/>
    <w:rsid w:val="002B0CC6"/>
    <w:rsid w:val="002B0DD9"/>
    <w:rsid w:val="002B19F6"/>
    <w:rsid w:val="002B1CBA"/>
    <w:rsid w:val="002B1F6C"/>
    <w:rsid w:val="002B1FA4"/>
    <w:rsid w:val="002B1FDC"/>
    <w:rsid w:val="002B2AD3"/>
    <w:rsid w:val="002B341E"/>
    <w:rsid w:val="002B49D7"/>
    <w:rsid w:val="002B4B14"/>
    <w:rsid w:val="002B4C67"/>
    <w:rsid w:val="002B62B0"/>
    <w:rsid w:val="002B67A5"/>
    <w:rsid w:val="002C01A2"/>
    <w:rsid w:val="002C0FB1"/>
    <w:rsid w:val="002C1679"/>
    <w:rsid w:val="002C3718"/>
    <w:rsid w:val="002C3855"/>
    <w:rsid w:val="002C3C4F"/>
    <w:rsid w:val="002C5BFC"/>
    <w:rsid w:val="002C74C2"/>
    <w:rsid w:val="002C7DE2"/>
    <w:rsid w:val="002D2255"/>
    <w:rsid w:val="002D5394"/>
    <w:rsid w:val="002D5482"/>
    <w:rsid w:val="002D6129"/>
    <w:rsid w:val="002D74B4"/>
    <w:rsid w:val="002D7B89"/>
    <w:rsid w:val="002D7CDD"/>
    <w:rsid w:val="002D7E0D"/>
    <w:rsid w:val="002E07AD"/>
    <w:rsid w:val="002E0A2F"/>
    <w:rsid w:val="002E0D98"/>
    <w:rsid w:val="002E0FB7"/>
    <w:rsid w:val="002E27B6"/>
    <w:rsid w:val="002E2D27"/>
    <w:rsid w:val="002E3017"/>
    <w:rsid w:val="002E304D"/>
    <w:rsid w:val="002E4479"/>
    <w:rsid w:val="002E6BA1"/>
    <w:rsid w:val="002F0ADC"/>
    <w:rsid w:val="002F19EE"/>
    <w:rsid w:val="002F1B58"/>
    <w:rsid w:val="002F1FDA"/>
    <w:rsid w:val="002F31D3"/>
    <w:rsid w:val="002F4064"/>
    <w:rsid w:val="002F461E"/>
    <w:rsid w:val="002F4B3F"/>
    <w:rsid w:val="002F599B"/>
    <w:rsid w:val="002F612A"/>
    <w:rsid w:val="002F65A5"/>
    <w:rsid w:val="002F68FB"/>
    <w:rsid w:val="00300C7E"/>
    <w:rsid w:val="0030144D"/>
    <w:rsid w:val="00301E18"/>
    <w:rsid w:val="00301E87"/>
    <w:rsid w:val="00301EED"/>
    <w:rsid w:val="00302A81"/>
    <w:rsid w:val="00303970"/>
    <w:rsid w:val="003039C0"/>
    <w:rsid w:val="00304674"/>
    <w:rsid w:val="00305983"/>
    <w:rsid w:val="00305FF2"/>
    <w:rsid w:val="003064D0"/>
    <w:rsid w:val="00306C3E"/>
    <w:rsid w:val="003072B1"/>
    <w:rsid w:val="0030765E"/>
    <w:rsid w:val="00311317"/>
    <w:rsid w:val="00311399"/>
    <w:rsid w:val="003135D3"/>
    <w:rsid w:val="00314454"/>
    <w:rsid w:val="0031494D"/>
    <w:rsid w:val="00315576"/>
    <w:rsid w:val="003157A3"/>
    <w:rsid w:val="003158A4"/>
    <w:rsid w:val="00315C39"/>
    <w:rsid w:val="0031620D"/>
    <w:rsid w:val="003173FB"/>
    <w:rsid w:val="003174AD"/>
    <w:rsid w:val="00317D70"/>
    <w:rsid w:val="00320B42"/>
    <w:rsid w:val="00320C5E"/>
    <w:rsid w:val="003215C0"/>
    <w:rsid w:val="0032174B"/>
    <w:rsid w:val="003220F9"/>
    <w:rsid w:val="0032261D"/>
    <w:rsid w:val="0032329D"/>
    <w:rsid w:val="0032356D"/>
    <w:rsid w:val="00323A6D"/>
    <w:rsid w:val="0032465F"/>
    <w:rsid w:val="00324C35"/>
    <w:rsid w:val="00325346"/>
    <w:rsid w:val="00325B96"/>
    <w:rsid w:val="00325FAF"/>
    <w:rsid w:val="00327B01"/>
    <w:rsid w:val="00330C64"/>
    <w:rsid w:val="0033210B"/>
    <w:rsid w:val="003330B9"/>
    <w:rsid w:val="00333E5E"/>
    <w:rsid w:val="003359E0"/>
    <w:rsid w:val="0033666D"/>
    <w:rsid w:val="00337554"/>
    <w:rsid w:val="003377AF"/>
    <w:rsid w:val="00340E80"/>
    <w:rsid w:val="003412DD"/>
    <w:rsid w:val="00341965"/>
    <w:rsid w:val="00341B49"/>
    <w:rsid w:val="00343208"/>
    <w:rsid w:val="00343B54"/>
    <w:rsid w:val="00344910"/>
    <w:rsid w:val="00345117"/>
    <w:rsid w:val="00345AF6"/>
    <w:rsid w:val="00345C5A"/>
    <w:rsid w:val="00346D29"/>
    <w:rsid w:val="00350078"/>
    <w:rsid w:val="00351646"/>
    <w:rsid w:val="00351794"/>
    <w:rsid w:val="00351F1A"/>
    <w:rsid w:val="003526E7"/>
    <w:rsid w:val="00352A25"/>
    <w:rsid w:val="00352D3A"/>
    <w:rsid w:val="003532F9"/>
    <w:rsid w:val="00354F06"/>
    <w:rsid w:val="00355581"/>
    <w:rsid w:val="0035576F"/>
    <w:rsid w:val="003568A0"/>
    <w:rsid w:val="00356CF2"/>
    <w:rsid w:val="00356EE9"/>
    <w:rsid w:val="003577FD"/>
    <w:rsid w:val="00357B7C"/>
    <w:rsid w:val="00360562"/>
    <w:rsid w:val="00360E81"/>
    <w:rsid w:val="00361E0D"/>
    <w:rsid w:val="00361E7B"/>
    <w:rsid w:val="00361F5D"/>
    <w:rsid w:val="00361FA9"/>
    <w:rsid w:val="003621AC"/>
    <w:rsid w:val="00362328"/>
    <w:rsid w:val="00364BEA"/>
    <w:rsid w:val="00365D11"/>
    <w:rsid w:val="00365DF0"/>
    <w:rsid w:val="00365EF1"/>
    <w:rsid w:val="00366709"/>
    <w:rsid w:val="00367386"/>
    <w:rsid w:val="00367609"/>
    <w:rsid w:val="00370D9C"/>
    <w:rsid w:val="0037163D"/>
    <w:rsid w:val="00371A1D"/>
    <w:rsid w:val="00372409"/>
    <w:rsid w:val="003727C9"/>
    <w:rsid w:val="00372A41"/>
    <w:rsid w:val="00373DEF"/>
    <w:rsid w:val="00373E9A"/>
    <w:rsid w:val="003741ED"/>
    <w:rsid w:val="00374BDF"/>
    <w:rsid w:val="003750D5"/>
    <w:rsid w:val="00376EE2"/>
    <w:rsid w:val="00377814"/>
    <w:rsid w:val="00380561"/>
    <w:rsid w:val="00381387"/>
    <w:rsid w:val="00381AC5"/>
    <w:rsid w:val="00381B24"/>
    <w:rsid w:val="0038244D"/>
    <w:rsid w:val="00382C5C"/>
    <w:rsid w:val="00383445"/>
    <w:rsid w:val="00383F0B"/>
    <w:rsid w:val="0038534E"/>
    <w:rsid w:val="00385437"/>
    <w:rsid w:val="003871A4"/>
    <w:rsid w:val="00387200"/>
    <w:rsid w:val="003879B0"/>
    <w:rsid w:val="00387C83"/>
    <w:rsid w:val="00390514"/>
    <w:rsid w:val="00390B86"/>
    <w:rsid w:val="00390D1C"/>
    <w:rsid w:val="00390E23"/>
    <w:rsid w:val="00390EDB"/>
    <w:rsid w:val="00390EF0"/>
    <w:rsid w:val="00390F47"/>
    <w:rsid w:val="003920E6"/>
    <w:rsid w:val="00393BE0"/>
    <w:rsid w:val="003951CA"/>
    <w:rsid w:val="0039582B"/>
    <w:rsid w:val="00395B71"/>
    <w:rsid w:val="00395E68"/>
    <w:rsid w:val="003979DE"/>
    <w:rsid w:val="003A14B6"/>
    <w:rsid w:val="003A1542"/>
    <w:rsid w:val="003A16CC"/>
    <w:rsid w:val="003A1C2E"/>
    <w:rsid w:val="003A2287"/>
    <w:rsid w:val="003A22D8"/>
    <w:rsid w:val="003A29FA"/>
    <w:rsid w:val="003A341E"/>
    <w:rsid w:val="003A373B"/>
    <w:rsid w:val="003A3A13"/>
    <w:rsid w:val="003A3F34"/>
    <w:rsid w:val="003A43D1"/>
    <w:rsid w:val="003A45B8"/>
    <w:rsid w:val="003A4BAE"/>
    <w:rsid w:val="003A5CDE"/>
    <w:rsid w:val="003A6D66"/>
    <w:rsid w:val="003A7C2B"/>
    <w:rsid w:val="003B0539"/>
    <w:rsid w:val="003B07C4"/>
    <w:rsid w:val="003B0E57"/>
    <w:rsid w:val="003B16AA"/>
    <w:rsid w:val="003B1DC1"/>
    <w:rsid w:val="003B3086"/>
    <w:rsid w:val="003B40DD"/>
    <w:rsid w:val="003B41E7"/>
    <w:rsid w:val="003B5294"/>
    <w:rsid w:val="003B57A7"/>
    <w:rsid w:val="003B5C58"/>
    <w:rsid w:val="003B5FB7"/>
    <w:rsid w:val="003B64D7"/>
    <w:rsid w:val="003B76C9"/>
    <w:rsid w:val="003B7AC3"/>
    <w:rsid w:val="003C040C"/>
    <w:rsid w:val="003C1157"/>
    <w:rsid w:val="003C161F"/>
    <w:rsid w:val="003C2635"/>
    <w:rsid w:val="003C4597"/>
    <w:rsid w:val="003C5296"/>
    <w:rsid w:val="003C53BD"/>
    <w:rsid w:val="003C66AF"/>
    <w:rsid w:val="003C6778"/>
    <w:rsid w:val="003C7FBC"/>
    <w:rsid w:val="003D04B5"/>
    <w:rsid w:val="003D051C"/>
    <w:rsid w:val="003D09FA"/>
    <w:rsid w:val="003D1497"/>
    <w:rsid w:val="003D1AD2"/>
    <w:rsid w:val="003D2A51"/>
    <w:rsid w:val="003D2D6A"/>
    <w:rsid w:val="003D2EF4"/>
    <w:rsid w:val="003D33D8"/>
    <w:rsid w:val="003D34AF"/>
    <w:rsid w:val="003D3926"/>
    <w:rsid w:val="003D3FE8"/>
    <w:rsid w:val="003D5252"/>
    <w:rsid w:val="003D55DE"/>
    <w:rsid w:val="003D6897"/>
    <w:rsid w:val="003D783B"/>
    <w:rsid w:val="003E12B0"/>
    <w:rsid w:val="003E1F85"/>
    <w:rsid w:val="003E1FB8"/>
    <w:rsid w:val="003E33B5"/>
    <w:rsid w:val="003E34FD"/>
    <w:rsid w:val="003E44E6"/>
    <w:rsid w:val="003E4598"/>
    <w:rsid w:val="003E478A"/>
    <w:rsid w:val="003E5097"/>
    <w:rsid w:val="003E5557"/>
    <w:rsid w:val="003E6B6F"/>
    <w:rsid w:val="003E7401"/>
    <w:rsid w:val="003E7B49"/>
    <w:rsid w:val="003F038C"/>
    <w:rsid w:val="003F3126"/>
    <w:rsid w:val="003F32A6"/>
    <w:rsid w:val="003F404B"/>
    <w:rsid w:val="003F4D22"/>
    <w:rsid w:val="003F549B"/>
    <w:rsid w:val="003F654E"/>
    <w:rsid w:val="003F6808"/>
    <w:rsid w:val="003F6978"/>
    <w:rsid w:val="00400C5B"/>
    <w:rsid w:val="00401371"/>
    <w:rsid w:val="00401863"/>
    <w:rsid w:val="0040500F"/>
    <w:rsid w:val="004050EF"/>
    <w:rsid w:val="0040539F"/>
    <w:rsid w:val="004055A3"/>
    <w:rsid w:val="00406622"/>
    <w:rsid w:val="00406A33"/>
    <w:rsid w:val="00410BAF"/>
    <w:rsid w:val="00410C2F"/>
    <w:rsid w:val="00411C65"/>
    <w:rsid w:val="00412B1C"/>
    <w:rsid w:val="00413448"/>
    <w:rsid w:val="00414833"/>
    <w:rsid w:val="00414889"/>
    <w:rsid w:val="00415687"/>
    <w:rsid w:val="00415753"/>
    <w:rsid w:val="004168CD"/>
    <w:rsid w:val="00417F3F"/>
    <w:rsid w:val="004201ED"/>
    <w:rsid w:val="00420740"/>
    <w:rsid w:val="00420A06"/>
    <w:rsid w:val="00421863"/>
    <w:rsid w:val="00421A9F"/>
    <w:rsid w:val="00421CC4"/>
    <w:rsid w:val="00422492"/>
    <w:rsid w:val="00422724"/>
    <w:rsid w:val="00422C25"/>
    <w:rsid w:val="00423AF9"/>
    <w:rsid w:val="00424205"/>
    <w:rsid w:val="0042435A"/>
    <w:rsid w:val="00425644"/>
    <w:rsid w:val="00425AB1"/>
    <w:rsid w:val="00426B43"/>
    <w:rsid w:val="00426CAB"/>
    <w:rsid w:val="00427031"/>
    <w:rsid w:val="004274DE"/>
    <w:rsid w:val="004319AA"/>
    <w:rsid w:val="00432703"/>
    <w:rsid w:val="00432861"/>
    <w:rsid w:val="004328B9"/>
    <w:rsid w:val="004329AD"/>
    <w:rsid w:val="004333DB"/>
    <w:rsid w:val="0043373B"/>
    <w:rsid w:val="004338DB"/>
    <w:rsid w:val="00433BEF"/>
    <w:rsid w:val="004345CD"/>
    <w:rsid w:val="00434D3C"/>
    <w:rsid w:val="00434E7D"/>
    <w:rsid w:val="004350B5"/>
    <w:rsid w:val="00435602"/>
    <w:rsid w:val="0043589D"/>
    <w:rsid w:val="00435CF7"/>
    <w:rsid w:val="00436966"/>
    <w:rsid w:val="00437663"/>
    <w:rsid w:val="0043785D"/>
    <w:rsid w:val="00437B86"/>
    <w:rsid w:val="00441933"/>
    <w:rsid w:val="004419C3"/>
    <w:rsid w:val="00441A59"/>
    <w:rsid w:val="00441CCC"/>
    <w:rsid w:val="00442A6A"/>
    <w:rsid w:val="00442D41"/>
    <w:rsid w:val="00443AA2"/>
    <w:rsid w:val="00443B21"/>
    <w:rsid w:val="0044458E"/>
    <w:rsid w:val="00444B4D"/>
    <w:rsid w:val="004453EC"/>
    <w:rsid w:val="0044615D"/>
    <w:rsid w:val="00450410"/>
    <w:rsid w:val="00451684"/>
    <w:rsid w:val="0045175B"/>
    <w:rsid w:val="004537C4"/>
    <w:rsid w:val="00453CF5"/>
    <w:rsid w:val="00456211"/>
    <w:rsid w:val="00457339"/>
    <w:rsid w:val="00460858"/>
    <w:rsid w:val="004613B6"/>
    <w:rsid w:val="00461806"/>
    <w:rsid w:val="0046226D"/>
    <w:rsid w:val="00462825"/>
    <w:rsid w:val="004633D4"/>
    <w:rsid w:val="00464BFA"/>
    <w:rsid w:val="00466A56"/>
    <w:rsid w:val="004672CE"/>
    <w:rsid w:val="00467420"/>
    <w:rsid w:val="00467FD3"/>
    <w:rsid w:val="00471727"/>
    <w:rsid w:val="004730D5"/>
    <w:rsid w:val="00475930"/>
    <w:rsid w:val="0047596F"/>
    <w:rsid w:val="004766F9"/>
    <w:rsid w:val="00476C2F"/>
    <w:rsid w:val="004803EE"/>
    <w:rsid w:val="00481048"/>
    <w:rsid w:val="00481AE9"/>
    <w:rsid w:val="004820E7"/>
    <w:rsid w:val="004826EC"/>
    <w:rsid w:val="004829C8"/>
    <w:rsid w:val="004831B8"/>
    <w:rsid w:val="00483FAB"/>
    <w:rsid w:val="004862F5"/>
    <w:rsid w:val="004863A2"/>
    <w:rsid w:val="004872EC"/>
    <w:rsid w:val="004878F6"/>
    <w:rsid w:val="00491742"/>
    <w:rsid w:val="0049260F"/>
    <w:rsid w:val="00492CE6"/>
    <w:rsid w:val="004930F6"/>
    <w:rsid w:val="004935A0"/>
    <w:rsid w:val="0049666B"/>
    <w:rsid w:val="00496842"/>
    <w:rsid w:val="00496DB2"/>
    <w:rsid w:val="004976F3"/>
    <w:rsid w:val="004979A8"/>
    <w:rsid w:val="00497E54"/>
    <w:rsid w:val="004A1591"/>
    <w:rsid w:val="004A1B5D"/>
    <w:rsid w:val="004A1E5F"/>
    <w:rsid w:val="004A2DAD"/>
    <w:rsid w:val="004A3635"/>
    <w:rsid w:val="004A43AA"/>
    <w:rsid w:val="004A5357"/>
    <w:rsid w:val="004A5480"/>
    <w:rsid w:val="004A67E2"/>
    <w:rsid w:val="004A6BC5"/>
    <w:rsid w:val="004A7C9F"/>
    <w:rsid w:val="004B066B"/>
    <w:rsid w:val="004B1B53"/>
    <w:rsid w:val="004B35B7"/>
    <w:rsid w:val="004B38A6"/>
    <w:rsid w:val="004B3B84"/>
    <w:rsid w:val="004B416E"/>
    <w:rsid w:val="004B4F68"/>
    <w:rsid w:val="004B4F8D"/>
    <w:rsid w:val="004B4F93"/>
    <w:rsid w:val="004B57EA"/>
    <w:rsid w:val="004B6B86"/>
    <w:rsid w:val="004B6D11"/>
    <w:rsid w:val="004B6EAE"/>
    <w:rsid w:val="004B6FF8"/>
    <w:rsid w:val="004B735D"/>
    <w:rsid w:val="004B759D"/>
    <w:rsid w:val="004C19EF"/>
    <w:rsid w:val="004C2F0A"/>
    <w:rsid w:val="004C3437"/>
    <w:rsid w:val="004C396A"/>
    <w:rsid w:val="004C4406"/>
    <w:rsid w:val="004C5212"/>
    <w:rsid w:val="004C587C"/>
    <w:rsid w:val="004C606F"/>
    <w:rsid w:val="004C6D24"/>
    <w:rsid w:val="004C71E5"/>
    <w:rsid w:val="004D12B1"/>
    <w:rsid w:val="004D1387"/>
    <w:rsid w:val="004D2437"/>
    <w:rsid w:val="004D28FC"/>
    <w:rsid w:val="004D3883"/>
    <w:rsid w:val="004D559D"/>
    <w:rsid w:val="004D5984"/>
    <w:rsid w:val="004D6F55"/>
    <w:rsid w:val="004D7540"/>
    <w:rsid w:val="004D78A6"/>
    <w:rsid w:val="004D7E06"/>
    <w:rsid w:val="004E1731"/>
    <w:rsid w:val="004E1A8C"/>
    <w:rsid w:val="004E21F9"/>
    <w:rsid w:val="004E3195"/>
    <w:rsid w:val="004E3B9E"/>
    <w:rsid w:val="004E4A30"/>
    <w:rsid w:val="004E4ABC"/>
    <w:rsid w:val="004E4BC1"/>
    <w:rsid w:val="004E521A"/>
    <w:rsid w:val="004E6814"/>
    <w:rsid w:val="004E7904"/>
    <w:rsid w:val="004E7B97"/>
    <w:rsid w:val="004F1003"/>
    <w:rsid w:val="004F1FDB"/>
    <w:rsid w:val="004F269D"/>
    <w:rsid w:val="004F2D2A"/>
    <w:rsid w:val="004F5593"/>
    <w:rsid w:val="004F7481"/>
    <w:rsid w:val="004F7B6F"/>
    <w:rsid w:val="00500B03"/>
    <w:rsid w:val="00503912"/>
    <w:rsid w:val="005059DD"/>
    <w:rsid w:val="00507DAD"/>
    <w:rsid w:val="00510D31"/>
    <w:rsid w:val="0051174F"/>
    <w:rsid w:val="005119BF"/>
    <w:rsid w:val="00511A82"/>
    <w:rsid w:val="00512CBA"/>
    <w:rsid w:val="00513792"/>
    <w:rsid w:val="0051398C"/>
    <w:rsid w:val="00514BF7"/>
    <w:rsid w:val="00516186"/>
    <w:rsid w:val="00516A16"/>
    <w:rsid w:val="00517299"/>
    <w:rsid w:val="005202F5"/>
    <w:rsid w:val="005208AA"/>
    <w:rsid w:val="00521911"/>
    <w:rsid w:val="0052218B"/>
    <w:rsid w:val="00522555"/>
    <w:rsid w:val="00522BB7"/>
    <w:rsid w:val="00523012"/>
    <w:rsid w:val="005233DA"/>
    <w:rsid w:val="00523464"/>
    <w:rsid w:val="005235FD"/>
    <w:rsid w:val="005238CD"/>
    <w:rsid w:val="0052515E"/>
    <w:rsid w:val="0052525B"/>
    <w:rsid w:val="00526999"/>
    <w:rsid w:val="00530864"/>
    <w:rsid w:val="0053272B"/>
    <w:rsid w:val="005332D2"/>
    <w:rsid w:val="0053637B"/>
    <w:rsid w:val="00536D92"/>
    <w:rsid w:val="0054059B"/>
    <w:rsid w:val="005413A9"/>
    <w:rsid w:val="00541695"/>
    <w:rsid w:val="00543C4F"/>
    <w:rsid w:val="005441AA"/>
    <w:rsid w:val="0054465E"/>
    <w:rsid w:val="0054542C"/>
    <w:rsid w:val="00545816"/>
    <w:rsid w:val="00545D01"/>
    <w:rsid w:val="0054703D"/>
    <w:rsid w:val="00547BFC"/>
    <w:rsid w:val="00550F37"/>
    <w:rsid w:val="005522A8"/>
    <w:rsid w:val="00552828"/>
    <w:rsid w:val="00554D9A"/>
    <w:rsid w:val="00554E3D"/>
    <w:rsid w:val="00554E57"/>
    <w:rsid w:val="005559FE"/>
    <w:rsid w:val="00557387"/>
    <w:rsid w:val="005602FE"/>
    <w:rsid w:val="00561BF1"/>
    <w:rsid w:val="0056331B"/>
    <w:rsid w:val="00563EDC"/>
    <w:rsid w:val="00565313"/>
    <w:rsid w:val="00565FDF"/>
    <w:rsid w:val="00566493"/>
    <w:rsid w:val="00567224"/>
    <w:rsid w:val="00567952"/>
    <w:rsid w:val="005708F7"/>
    <w:rsid w:val="005709E2"/>
    <w:rsid w:val="00570B5C"/>
    <w:rsid w:val="00572126"/>
    <w:rsid w:val="00572F32"/>
    <w:rsid w:val="005732F1"/>
    <w:rsid w:val="0057361D"/>
    <w:rsid w:val="005736F4"/>
    <w:rsid w:val="00574533"/>
    <w:rsid w:val="00574E95"/>
    <w:rsid w:val="0057606D"/>
    <w:rsid w:val="005765CB"/>
    <w:rsid w:val="00577316"/>
    <w:rsid w:val="00577BF4"/>
    <w:rsid w:val="00577F4B"/>
    <w:rsid w:val="00580D99"/>
    <w:rsid w:val="00581411"/>
    <w:rsid w:val="005816D4"/>
    <w:rsid w:val="00581B43"/>
    <w:rsid w:val="00581B80"/>
    <w:rsid w:val="00582559"/>
    <w:rsid w:val="005826C7"/>
    <w:rsid w:val="00584000"/>
    <w:rsid w:val="00584138"/>
    <w:rsid w:val="005841CC"/>
    <w:rsid w:val="00584383"/>
    <w:rsid w:val="00584980"/>
    <w:rsid w:val="00585328"/>
    <w:rsid w:val="0058572F"/>
    <w:rsid w:val="00585E32"/>
    <w:rsid w:val="0058631D"/>
    <w:rsid w:val="0058795F"/>
    <w:rsid w:val="00587E4C"/>
    <w:rsid w:val="00587EB3"/>
    <w:rsid w:val="00590577"/>
    <w:rsid w:val="00592140"/>
    <w:rsid w:val="0059223C"/>
    <w:rsid w:val="00592288"/>
    <w:rsid w:val="005924B5"/>
    <w:rsid w:val="0059296D"/>
    <w:rsid w:val="00592A0F"/>
    <w:rsid w:val="00593906"/>
    <w:rsid w:val="00593C2B"/>
    <w:rsid w:val="00594919"/>
    <w:rsid w:val="005957F4"/>
    <w:rsid w:val="00596D9D"/>
    <w:rsid w:val="0059786A"/>
    <w:rsid w:val="00597AA5"/>
    <w:rsid w:val="00597C09"/>
    <w:rsid w:val="005A0157"/>
    <w:rsid w:val="005A17C6"/>
    <w:rsid w:val="005A3D9C"/>
    <w:rsid w:val="005A3FF2"/>
    <w:rsid w:val="005A430C"/>
    <w:rsid w:val="005A59EC"/>
    <w:rsid w:val="005A6037"/>
    <w:rsid w:val="005A6858"/>
    <w:rsid w:val="005A6D38"/>
    <w:rsid w:val="005A743B"/>
    <w:rsid w:val="005A7461"/>
    <w:rsid w:val="005B0648"/>
    <w:rsid w:val="005B0BD4"/>
    <w:rsid w:val="005B1402"/>
    <w:rsid w:val="005B1EC5"/>
    <w:rsid w:val="005B2147"/>
    <w:rsid w:val="005B2CA8"/>
    <w:rsid w:val="005B2FAD"/>
    <w:rsid w:val="005B3F0F"/>
    <w:rsid w:val="005B4BED"/>
    <w:rsid w:val="005B5729"/>
    <w:rsid w:val="005B586E"/>
    <w:rsid w:val="005B5AC4"/>
    <w:rsid w:val="005B5B8D"/>
    <w:rsid w:val="005B5F99"/>
    <w:rsid w:val="005B7A68"/>
    <w:rsid w:val="005C06B8"/>
    <w:rsid w:val="005C1DFA"/>
    <w:rsid w:val="005C3B9F"/>
    <w:rsid w:val="005C453C"/>
    <w:rsid w:val="005C468E"/>
    <w:rsid w:val="005C5403"/>
    <w:rsid w:val="005C5C92"/>
    <w:rsid w:val="005C64AA"/>
    <w:rsid w:val="005C64DE"/>
    <w:rsid w:val="005C7C03"/>
    <w:rsid w:val="005D1571"/>
    <w:rsid w:val="005D28FE"/>
    <w:rsid w:val="005D3FCB"/>
    <w:rsid w:val="005D4583"/>
    <w:rsid w:val="005D4694"/>
    <w:rsid w:val="005D4716"/>
    <w:rsid w:val="005D475C"/>
    <w:rsid w:val="005D72D6"/>
    <w:rsid w:val="005D7653"/>
    <w:rsid w:val="005D7C2D"/>
    <w:rsid w:val="005D7F4A"/>
    <w:rsid w:val="005E053F"/>
    <w:rsid w:val="005E1AA7"/>
    <w:rsid w:val="005E20F5"/>
    <w:rsid w:val="005E2AC9"/>
    <w:rsid w:val="005E471F"/>
    <w:rsid w:val="005E6A49"/>
    <w:rsid w:val="005E75FE"/>
    <w:rsid w:val="005E77FA"/>
    <w:rsid w:val="005E7D91"/>
    <w:rsid w:val="005F0154"/>
    <w:rsid w:val="005F25E1"/>
    <w:rsid w:val="005F345E"/>
    <w:rsid w:val="005F360E"/>
    <w:rsid w:val="005F3CF1"/>
    <w:rsid w:val="005F4E01"/>
    <w:rsid w:val="005F4F57"/>
    <w:rsid w:val="005F51F1"/>
    <w:rsid w:val="005F61B9"/>
    <w:rsid w:val="005F6FB7"/>
    <w:rsid w:val="005F7B2D"/>
    <w:rsid w:val="005F7E15"/>
    <w:rsid w:val="006004FC"/>
    <w:rsid w:val="0060074E"/>
    <w:rsid w:val="00600FE6"/>
    <w:rsid w:val="00601038"/>
    <w:rsid w:val="00601C12"/>
    <w:rsid w:val="00602314"/>
    <w:rsid w:val="0060258C"/>
    <w:rsid w:val="00602E78"/>
    <w:rsid w:val="00602FCF"/>
    <w:rsid w:val="00604AAA"/>
    <w:rsid w:val="0060550F"/>
    <w:rsid w:val="006060AA"/>
    <w:rsid w:val="006064D4"/>
    <w:rsid w:val="00606A11"/>
    <w:rsid w:val="00606CB8"/>
    <w:rsid w:val="0061193F"/>
    <w:rsid w:val="00612F80"/>
    <w:rsid w:val="00613224"/>
    <w:rsid w:val="006137D5"/>
    <w:rsid w:val="00613C78"/>
    <w:rsid w:val="00613F1E"/>
    <w:rsid w:val="00615768"/>
    <w:rsid w:val="0061672D"/>
    <w:rsid w:val="0061702F"/>
    <w:rsid w:val="00620368"/>
    <w:rsid w:val="00621564"/>
    <w:rsid w:val="00621B85"/>
    <w:rsid w:val="00621D8E"/>
    <w:rsid w:val="00622920"/>
    <w:rsid w:val="0062511E"/>
    <w:rsid w:val="006267E7"/>
    <w:rsid w:val="00627064"/>
    <w:rsid w:val="006302C6"/>
    <w:rsid w:val="00630BBE"/>
    <w:rsid w:val="00631578"/>
    <w:rsid w:val="00632F2B"/>
    <w:rsid w:val="00633934"/>
    <w:rsid w:val="00633A2C"/>
    <w:rsid w:val="006349C6"/>
    <w:rsid w:val="00634F85"/>
    <w:rsid w:val="006350B8"/>
    <w:rsid w:val="00636182"/>
    <w:rsid w:val="0063635E"/>
    <w:rsid w:val="00636560"/>
    <w:rsid w:val="00636A28"/>
    <w:rsid w:val="00636CC9"/>
    <w:rsid w:val="00637275"/>
    <w:rsid w:val="00637DE0"/>
    <w:rsid w:val="00640930"/>
    <w:rsid w:val="00640D86"/>
    <w:rsid w:val="00641561"/>
    <w:rsid w:val="00641AE8"/>
    <w:rsid w:val="006423B9"/>
    <w:rsid w:val="00643300"/>
    <w:rsid w:val="00643449"/>
    <w:rsid w:val="00644203"/>
    <w:rsid w:val="0064457C"/>
    <w:rsid w:val="00645728"/>
    <w:rsid w:val="00645B84"/>
    <w:rsid w:val="006469AB"/>
    <w:rsid w:val="00646B60"/>
    <w:rsid w:val="00647150"/>
    <w:rsid w:val="00647C06"/>
    <w:rsid w:val="00651981"/>
    <w:rsid w:val="00651AB9"/>
    <w:rsid w:val="00652A85"/>
    <w:rsid w:val="0065326B"/>
    <w:rsid w:val="00653E1A"/>
    <w:rsid w:val="006553D2"/>
    <w:rsid w:val="00655466"/>
    <w:rsid w:val="00657036"/>
    <w:rsid w:val="00661190"/>
    <w:rsid w:val="00662CD7"/>
    <w:rsid w:val="00662CE8"/>
    <w:rsid w:val="006630DE"/>
    <w:rsid w:val="00663627"/>
    <w:rsid w:val="00665F36"/>
    <w:rsid w:val="006669AC"/>
    <w:rsid w:val="00667A51"/>
    <w:rsid w:val="00667CCE"/>
    <w:rsid w:val="006711CE"/>
    <w:rsid w:val="00671F34"/>
    <w:rsid w:val="00672C2B"/>
    <w:rsid w:val="00672F93"/>
    <w:rsid w:val="00673249"/>
    <w:rsid w:val="00673E59"/>
    <w:rsid w:val="00674711"/>
    <w:rsid w:val="00674D14"/>
    <w:rsid w:val="006751FB"/>
    <w:rsid w:val="0067548B"/>
    <w:rsid w:val="006756BC"/>
    <w:rsid w:val="006756D9"/>
    <w:rsid w:val="00675703"/>
    <w:rsid w:val="006779B9"/>
    <w:rsid w:val="00677B90"/>
    <w:rsid w:val="00680572"/>
    <w:rsid w:val="006808C4"/>
    <w:rsid w:val="00680B56"/>
    <w:rsid w:val="00683145"/>
    <w:rsid w:val="006835A3"/>
    <w:rsid w:val="006841DF"/>
    <w:rsid w:val="006843DE"/>
    <w:rsid w:val="00685947"/>
    <w:rsid w:val="006859C5"/>
    <w:rsid w:val="00685B69"/>
    <w:rsid w:val="00686EC1"/>
    <w:rsid w:val="0068796A"/>
    <w:rsid w:val="00690842"/>
    <w:rsid w:val="00691974"/>
    <w:rsid w:val="00691F14"/>
    <w:rsid w:val="00691F84"/>
    <w:rsid w:val="0069269B"/>
    <w:rsid w:val="00692730"/>
    <w:rsid w:val="0069332E"/>
    <w:rsid w:val="00695F7E"/>
    <w:rsid w:val="00696A6F"/>
    <w:rsid w:val="00697ABD"/>
    <w:rsid w:val="006A0A0A"/>
    <w:rsid w:val="006A1A51"/>
    <w:rsid w:val="006A1F06"/>
    <w:rsid w:val="006A2405"/>
    <w:rsid w:val="006A4786"/>
    <w:rsid w:val="006A4B2C"/>
    <w:rsid w:val="006A4BD3"/>
    <w:rsid w:val="006A6C96"/>
    <w:rsid w:val="006A7C91"/>
    <w:rsid w:val="006B07FC"/>
    <w:rsid w:val="006B249A"/>
    <w:rsid w:val="006B2843"/>
    <w:rsid w:val="006B300C"/>
    <w:rsid w:val="006B32D5"/>
    <w:rsid w:val="006B426D"/>
    <w:rsid w:val="006B4858"/>
    <w:rsid w:val="006B4955"/>
    <w:rsid w:val="006B49DD"/>
    <w:rsid w:val="006B53BE"/>
    <w:rsid w:val="006B5447"/>
    <w:rsid w:val="006B5FC8"/>
    <w:rsid w:val="006B610C"/>
    <w:rsid w:val="006B66E9"/>
    <w:rsid w:val="006B6EE0"/>
    <w:rsid w:val="006B72C3"/>
    <w:rsid w:val="006B787D"/>
    <w:rsid w:val="006B7DB3"/>
    <w:rsid w:val="006C01C7"/>
    <w:rsid w:val="006C0BD3"/>
    <w:rsid w:val="006C167A"/>
    <w:rsid w:val="006C26C9"/>
    <w:rsid w:val="006C4085"/>
    <w:rsid w:val="006C4766"/>
    <w:rsid w:val="006C592C"/>
    <w:rsid w:val="006C5992"/>
    <w:rsid w:val="006C5E94"/>
    <w:rsid w:val="006C6364"/>
    <w:rsid w:val="006C70FF"/>
    <w:rsid w:val="006C71C8"/>
    <w:rsid w:val="006C728E"/>
    <w:rsid w:val="006D17A5"/>
    <w:rsid w:val="006D2E49"/>
    <w:rsid w:val="006D2F47"/>
    <w:rsid w:val="006D39E8"/>
    <w:rsid w:val="006D3F06"/>
    <w:rsid w:val="006D6213"/>
    <w:rsid w:val="006D6549"/>
    <w:rsid w:val="006D75C8"/>
    <w:rsid w:val="006E0346"/>
    <w:rsid w:val="006E0EEC"/>
    <w:rsid w:val="006E0FD9"/>
    <w:rsid w:val="006E1132"/>
    <w:rsid w:val="006E2A51"/>
    <w:rsid w:val="006E2A7D"/>
    <w:rsid w:val="006E2E92"/>
    <w:rsid w:val="006E30BD"/>
    <w:rsid w:val="006E37E3"/>
    <w:rsid w:val="006E3BF1"/>
    <w:rsid w:val="006E460A"/>
    <w:rsid w:val="006E563C"/>
    <w:rsid w:val="006E594E"/>
    <w:rsid w:val="006E59AD"/>
    <w:rsid w:val="006E5AD1"/>
    <w:rsid w:val="006E646D"/>
    <w:rsid w:val="006F0242"/>
    <w:rsid w:val="006F0616"/>
    <w:rsid w:val="006F0B7D"/>
    <w:rsid w:val="006F0C24"/>
    <w:rsid w:val="006F2FB4"/>
    <w:rsid w:val="006F3578"/>
    <w:rsid w:val="006F3789"/>
    <w:rsid w:val="006F51B0"/>
    <w:rsid w:val="006F73F4"/>
    <w:rsid w:val="006F7CFB"/>
    <w:rsid w:val="007001DD"/>
    <w:rsid w:val="00700838"/>
    <w:rsid w:val="0070164E"/>
    <w:rsid w:val="00702587"/>
    <w:rsid w:val="00702B43"/>
    <w:rsid w:val="00703F90"/>
    <w:rsid w:val="00707474"/>
    <w:rsid w:val="007075DB"/>
    <w:rsid w:val="007107FF"/>
    <w:rsid w:val="00711777"/>
    <w:rsid w:val="00712120"/>
    <w:rsid w:val="00712CC6"/>
    <w:rsid w:val="00714A1D"/>
    <w:rsid w:val="00714BC8"/>
    <w:rsid w:val="00716880"/>
    <w:rsid w:val="00716883"/>
    <w:rsid w:val="007168CF"/>
    <w:rsid w:val="00716FB2"/>
    <w:rsid w:val="00720815"/>
    <w:rsid w:val="00720B3F"/>
    <w:rsid w:val="007225EB"/>
    <w:rsid w:val="00722C7E"/>
    <w:rsid w:val="00723302"/>
    <w:rsid w:val="00723383"/>
    <w:rsid w:val="00723C2F"/>
    <w:rsid w:val="0072535F"/>
    <w:rsid w:val="0072539C"/>
    <w:rsid w:val="0072665B"/>
    <w:rsid w:val="00727308"/>
    <w:rsid w:val="007273F2"/>
    <w:rsid w:val="0073140E"/>
    <w:rsid w:val="00733B0A"/>
    <w:rsid w:val="00733F8A"/>
    <w:rsid w:val="0073472E"/>
    <w:rsid w:val="007357F4"/>
    <w:rsid w:val="00736B3A"/>
    <w:rsid w:val="00736E91"/>
    <w:rsid w:val="007407CE"/>
    <w:rsid w:val="00740979"/>
    <w:rsid w:val="0074133E"/>
    <w:rsid w:val="00741486"/>
    <w:rsid w:val="0074274E"/>
    <w:rsid w:val="007427FC"/>
    <w:rsid w:val="00742F1B"/>
    <w:rsid w:val="00743216"/>
    <w:rsid w:val="007434AE"/>
    <w:rsid w:val="00744506"/>
    <w:rsid w:val="0074476E"/>
    <w:rsid w:val="00744FA2"/>
    <w:rsid w:val="00745932"/>
    <w:rsid w:val="00745AB5"/>
    <w:rsid w:val="00745DDC"/>
    <w:rsid w:val="00745E2D"/>
    <w:rsid w:val="00746804"/>
    <w:rsid w:val="00746975"/>
    <w:rsid w:val="00747884"/>
    <w:rsid w:val="00747DB1"/>
    <w:rsid w:val="00747FE9"/>
    <w:rsid w:val="0075097A"/>
    <w:rsid w:val="00752482"/>
    <w:rsid w:val="00752B56"/>
    <w:rsid w:val="00753BF5"/>
    <w:rsid w:val="0075426C"/>
    <w:rsid w:val="00754DC0"/>
    <w:rsid w:val="00755521"/>
    <w:rsid w:val="007559BD"/>
    <w:rsid w:val="00756A9C"/>
    <w:rsid w:val="00760169"/>
    <w:rsid w:val="007608CB"/>
    <w:rsid w:val="0076235B"/>
    <w:rsid w:val="0076250D"/>
    <w:rsid w:val="00764BFE"/>
    <w:rsid w:val="00764C38"/>
    <w:rsid w:val="00765494"/>
    <w:rsid w:val="00765A6D"/>
    <w:rsid w:val="00765AEF"/>
    <w:rsid w:val="0076691B"/>
    <w:rsid w:val="00767857"/>
    <w:rsid w:val="007706CE"/>
    <w:rsid w:val="00770A5B"/>
    <w:rsid w:val="007712AA"/>
    <w:rsid w:val="007717A0"/>
    <w:rsid w:val="007722BC"/>
    <w:rsid w:val="00772EAE"/>
    <w:rsid w:val="00773A2C"/>
    <w:rsid w:val="00773BCF"/>
    <w:rsid w:val="0077412A"/>
    <w:rsid w:val="007747CD"/>
    <w:rsid w:val="00774852"/>
    <w:rsid w:val="00774A4F"/>
    <w:rsid w:val="0077530D"/>
    <w:rsid w:val="00776DE1"/>
    <w:rsid w:val="00776F36"/>
    <w:rsid w:val="00777C4D"/>
    <w:rsid w:val="00780D86"/>
    <w:rsid w:val="00780D9C"/>
    <w:rsid w:val="007818B9"/>
    <w:rsid w:val="00781F96"/>
    <w:rsid w:val="00782183"/>
    <w:rsid w:val="0078290C"/>
    <w:rsid w:val="00782BB3"/>
    <w:rsid w:val="0078688F"/>
    <w:rsid w:val="00786DF4"/>
    <w:rsid w:val="00787096"/>
    <w:rsid w:val="007870E5"/>
    <w:rsid w:val="007875D6"/>
    <w:rsid w:val="007879E0"/>
    <w:rsid w:val="00787C45"/>
    <w:rsid w:val="007911E1"/>
    <w:rsid w:val="00792440"/>
    <w:rsid w:val="007944DB"/>
    <w:rsid w:val="0079452F"/>
    <w:rsid w:val="007952CA"/>
    <w:rsid w:val="00795C83"/>
    <w:rsid w:val="00796125"/>
    <w:rsid w:val="007964FA"/>
    <w:rsid w:val="00796A88"/>
    <w:rsid w:val="007976E7"/>
    <w:rsid w:val="00797E6E"/>
    <w:rsid w:val="00797F70"/>
    <w:rsid w:val="007A00EF"/>
    <w:rsid w:val="007A0153"/>
    <w:rsid w:val="007A0179"/>
    <w:rsid w:val="007A03B4"/>
    <w:rsid w:val="007A197B"/>
    <w:rsid w:val="007A2664"/>
    <w:rsid w:val="007A3375"/>
    <w:rsid w:val="007A369C"/>
    <w:rsid w:val="007A3F26"/>
    <w:rsid w:val="007A5BE4"/>
    <w:rsid w:val="007B1753"/>
    <w:rsid w:val="007B1B7F"/>
    <w:rsid w:val="007B1F94"/>
    <w:rsid w:val="007B2003"/>
    <w:rsid w:val="007B2479"/>
    <w:rsid w:val="007B2858"/>
    <w:rsid w:val="007B2C44"/>
    <w:rsid w:val="007B35DA"/>
    <w:rsid w:val="007B3901"/>
    <w:rsid w:val="007B3BBA"/>
    <w:rsid w:val="007B690F"/>
    <w:rsid w:val="007B7BD6"/>
    <w:rsid w:val="007C2CE1"/>
    <w:rsid w:val="007C2E7F"/>
    <w:rsid w:val="007C3656"/>
    <w:rsid w:val="007C3C21"/>
    <w:rsid w:val="007C4E2C"/>
    <w:rsid w:val="007C538C"/>
    <w:rsid w:val="007C5FE2"/>
    <w:rsid w:val="007C6046"/>
    <w:rsid w:val="007C637E"/>
    <w:rsid w:val="007C6760"/>
    <w:rsid w:val="007C771E"/>
    <w:rsid w:val="007D2286"/>
    <w:rsid w:val="007D3124"/>
    <w:rsid w:val="007D352B"/>
    <w:rsid w:val="007D466C"/>
    <w:rsid w:val="007D5AC2"/>
    <w:rsid w:val="007D5BCD"/>
    <w:rsid w:val="007E0E87"/>
    <w:rsid w:val="007E1758"/>
    <w:rsid w:val="007E1794"/>
    <w:rsid w:val="007E1889"/>
    <w:rsid w:val="007E1A51"/>
    <w:rsid w:val="007E1E3F"/>
    <w:rsid w:val="007E273E"/>
    <w:rsid w:val="007E3AA1"/>
    <w:rsid w:val="007E4367"/>
    <w:rsid w:val="007E4C34"/>
    <w:rsid w:val="007E52F0"/>
    <w:rsid w:val="007E608A"/>
    <w:rsid w:val="007E6BE9"/>
    <w:rsid w:val="007E6C44"/>
    <w:rsid w:val="007E6E78"/>
    <w:rsid w:val="007F01BC"/>
    <w:rsid w:val="007F1420"/>
    <w:rsid w:val="007F3196"/>
    <w:rsid w:val="007F381B"/>
    <w:rsid w:val="007F3C20"/>
    <w:rsid w:val="007F3D96"/>
    <w:rsid w:val="007F4823"/>
    <w:rsid w:val="007F50F2"/>
    <w:rsid w:val="007F62FE"/>
    <w:rsid w:val="007F6406"/>
    <w:rsid w:val="007F76C5"/>
    <w:rsid w:val="0080093C"/>
    <w:rsid w:val="00800F52"/>
    <w:rsid w:val="00800FE4"/>
    <w:rsid w:val="0080193F"/>
    <w:rsid w:val="008020DB"/>
    <w:rsid w:val="0080419F"/>
    <w:rsid w:val="00804596"/>
    <w:rsid w:val="00805EAB"/>
    <w:rsid w:val="008061B4"/>
    <w:rsid w:val="0080629A"/>
    <w:rsid w:val="0080698C"/>
    <w:rsid w:val="008108A2"/>
    <w:rsid w:val="008109FF"/>
    <w:rsid w:val="00811F00"/>
    <w:rsid w:val="00812B70"/>
    <w:rsid w:val="00812D25"/>
    <w:rsid w:val="00813614"/>
    <w:rsid w:val="00813F5E"/>
    <w:rsid w:val="00813FBE"/>
    <w:rsid w:val="0081425B"/>
    <w:rsid w:val="00814406"/>
    <w:rsid w:val="0081456D"/>
    <w:rsid w:val="008148E0"/>
    <w:rsid w:val="00814DC6"/>
    <w:rsid w:val="00815504"/>
    <w:rsid w:val="00815BC2"/>
    <w:rsid w:val="008165A5"/>
    <w:rsid w:val="00816A7A"/>
    <w:rsid w:val="0082046F"/>
    <w:rsid w:val="0082151A"/>
    <w:rsid w:val="0082357B"/>
    <w:rsid w:val="008256D7"/>
    <w:rsid w:val="00825747"/>
    <w:rsid w:val="00827483"/>
    <w:rsid w:val="0083010A"/>
    <w:rsid w:val="0083212F"/>
    <w:rsid w:val="00832858"/>
    <w:rsid w:val="008329C1"/>
    <w:rsid w:val="008336FC"/>
    <w:rsid w:val="00833903"/>
    <w:rsid w:val="00833A11"/>
    <w:rsid w:val="00833AE5"/>
    <w:rsid w:val="00834B59"/>
    <w:rsid w:val="00835B18"/>
    <w:rsid w:val="008368F1"/>
    <w:rsid w:val="00836916"/>
    <w:rsid w:val="00836A3F"/>
    <w:rsid w:val="00836EC4"/>
    <w:rsid w:val="00836FE6"/>
    <w:rsid w:val="00837296"/>
    <w:rsid w:val="00837F4C"/>
    <w:rsid w:val="008408BD"/>
    <w:rsid w:val="00842D6E"/>
    <w:rsid w:val="00842F8B"/>
    <w:rsid w:val="0084374A"/>
    <w:rsid w:val="00843AC4"/>
    <w:rsid w:val="00844126"/>
    <w:rsid w:val="008460AF"/>
    <w:rsid w:val="0084616F"/>
    <w:rsid w:val="008468B6"/>
    <w:rsid w:val="00847356"/>
    <w:rsid w:val="00847725"/>
    <w:rsid w:val="00847C64"/>
    <w:rsid w:val="00850110"/>
    <w:rsid w:val="0085046E"/>
    <w:rsid w:val="00850882"/>
    <w:rsid w:val="0085169C"/>
    <w:rsid w:val="008520A4"/>
    <w:rsid w:val="008524A1"/>
    <w:rsid w:val="0085296C"/>
    <w:rsid w:val="00852BE9"/>
    <w:rsid w:val="00853DE9"/>
    <w:rsid w:val="00854CB2"/>
    <w:rsid w:val="00854F00"/>
    <w:rsid w:val="008550E3"/>
    <w:rsid w:val="008555D1"/>
    <w:rsid w:val="00860ECF"/>
    <w:rsid w:val="0086167B"/>
    <w:rsid w:val="00862547"/>
    <w:rsid w:val="008626DE"/>
    <w:rsid w:val="00863AAD"/>
    <w:rsid w:val="00863FC2"/>
    <w:rsid w:val="0086472C"/>
    <w:rsid w:val="00864AEE"/>
    <w:rsid w:val="008650C6"/>
    <w:rsid w:val="00865DF3"/>
    <w:rsid w:val="00867EA7"/>
    <w:rsid w:val="00870C77"/>
    <w:rsid w:val="0087111B"/>
    <w:rsid w:val="00871464"/>
    <w:rsid w:val="00871F1A"/>
    <w:rsid w:val="00872548"/>
    <w:rsid w:val="00872829"/>
    <w:rsid w:val="00872838"/>
    <w:rsid w:val="00872AE2"/>
    <w:rsid w:val="00872C2B"/>
    <w:rsid w:val="00873197"/>
    <w:rsid w:val="00873813"/>
    <w:rsid w:val="008748DE"/>
    <w:rsid w:val="00877030"/>
    <w:rsid w:val="00877ACA"/>
    <w:rsid w:val="008803A2"/>
    <w:rsid w:val="008804F7"/>
    <w:rsid w:val="00881627"/>
    <w:rsid w:val="008829ED"/>
    <w:rsid w:val="00885175"/>
    <w:rsid w:val="00885960"/>
    <w:rsid w:val="00885A51"/>
    <w:rsid w:val="00885B14"/>
    <w:rsid w:val="00885B22"/>
    <w:rsid w:val="00886019"/>
    <w:rsid w:val="00886793"/>
    <w:rsid w:val="00887C58"/>
    <w:rsid w:val="008905BA"/>
    <w:rsid w:val="008913BD"/>
    <w:rsid w:val="00891791"/>
    <w:rsid w:val="00892541"/>
    <w:rsid w:val="00892DC6"/>
    <w:rsid w:val="00894D69"/>
    <w:rsid w:val="00894E48"/>
    <w:rsid w:val="00895070"/>
    <w:rsid w:val="00895527"/>
    <w:rsid w:val="0089641B"/>
    <w:rsid w:val="00896AD9"/>
    <w:rsid w:val="008A002C"/>
    <w:rsid w:val="008A09B1"/>
    <w:rsid w:val="008A1C62"/>
    <w:rsid w:val="008A2061"/>
    <w:rsid w:val="008A5231"/>
    <w:rsid w:val="008A5C68"/>
    <w:rsid w:val="008A6479"/>
    <w:rsid w:val="008A74AB"/>
    <w:rsid w:val="008B0BC8"/>
    <w:rsid w:val="008B1483"/>
    <w:rsid w:val="008B31C5"/>
    <w:rsid w:val="008B3D94"/>
    <w:rsid w:val="008B3F33"/>
    <w:rsid w:val="008B473A"/>
    <w:rsid w:val="008B6820"/>
    <w:rsid w:val="008B6D3F"/>
    <w:rsid w:val="008B7227"/>
    <w:rsid w:val="008B7256"/>
    <w:rsid w:val="008C1A12"/>
    <w:rsid w:val="008C2320"/>
    <w:rsid w:val="008C3B1B"/>
    <w:rsid w:val="008C586A"/>
    <w:rsid w:val="008C76B9"/>
    <w:rsid w:val="008C7751"/>
    <w:rsid w:val="008D01E3"/>
    <w:rsid w:val="008D02B4"/>
    <w:rsid w:val="008D0A7C"/>
    <w:rsid w:val="008D12AE"/>
    <w:rsid w:val="008D13AC"/>
    <w:rsid w:val="008D18FF"/>
    <w:rsid w:val="008D1A9C"/>
    <w:rsid w:val="008D2B7C"/>
    <w:rsid w:val="008D2C17"/>
    <w:rsid w:val="008D2C50"/>
    <w:rsid w:val="008D4200"/>
    <w:rsid w:val="008D4470"/>
    <w:rsid w:val="008D5AC5"/>
    <w:rsid w:val="008D5DB7"/>
    <w:rsid w:val="008D5FD8"/>
    <w:rsid w:val="008D7747"/>
    <w:rsid w:val="008D784B"/>
    <w:rsid w:val="008D78D9"/>
    <w:rsid w:val="008E149F"/>
    <w:rsid w:val="008E179C"/>
    <w:rsid w:val="008E17E8"/>
    <w:rsid w:val="008E2425"/>
    <w:rsid w:val="008E323E"/>
    <w:rsid w:val="008E32C8"/>
    <w:rsid w:val="008E4DFE"/>
    <w:rsid w:val="008E508B"/>
    <w:rsid w:val="008E5E0C"/>
    <w:rsid w:val="008E6E28"/>
    <w:rsid w:val="008F1BB0"/>
    <w:rsid w:val="008F457F"/>
    <w:rsid w:val="008F483F"/>
    <w:rsid w:val="008F52F8"/>
    <w:rsid w:val="008F590E"/>
    <w:rsid w:val="008F5E42"/>
    <w:rsid w:val="008F676D"/>
    <w:rsid w:val="008F6C14"/>
    <w:rsid w:val="008F70B3"/>
    <w:rsid w:val="008F734B"/>
    <w:rsid w:val="00900144"/>
    <w:rsid w:val="00900945"/>
    <w:rsid w:val="00900BCA"/>
    <w:rsid w:val="00902BE7"/>
    <w:rsid w:val="009034E6"/>
    <w:rsid w:val="00903AA6"/>
    <w:rsid w:val="009046AD"/>
    <w:rsid w:val="00906407"/>
    <w:rsid w:val="00906708"/>
    <w:rsid w:val="00907DD7"/>
    <w:rsid w:val="00907E12"/>
    <w:rsid w:val="00910181"/>
    <w:rsid w:val="009108E0"/>
    <w:rsid w:val="0091145D"/>
    <w:rsid w:val="00911E34"/>
    <w:rsid w:val="00912A45"/>
    <w:rsid w:val="00914B9F"/>
    <w:rsid w:val="00914BB7"/>
    <w:rsid w:val="0091536E"/>
    <w:rsid w:val="009172AA"/>
    <w:rsid w:val="00920A5A"/>
    <w:rsid w:val="00920B0E"/>
    <w:rsid w:val="00921008"/>
    <w:rsid w:val="009233A3"/>
    <w:rsid w:val="009246DE"/>
    <w:rsid w:val="0092592F"/>
    <w:rsid w:val="00926301"/>
    <w:rsid w:val="009263FD"/>
    <w:rsid w:val="00926B5C"/>
    <w:rsid w:val="0092718F"/>
    <w:rsid w:val="00927C44"/>
    <w:rsid w:val="009301BE"/>
    <w:rsid w:val="0093138C"/>
    <w:rsid w:val="0093160B"/>
    <w:rsid w:val="00932F5F"/>
    <w:rsid w:val="009341CC"/>
    <w:rsid w:val="00934DC7"/>
    <w:rsid w:val="009359FF"/>
    <w:rsid w:val="00937B40"/>
    <w:rsid w:val="00937B69"/>
    <w:rsid w:val="00940D24"/>
    <w:rsid w:val="00940D97"/>
    <w:rsid w:val="00940EB4"/>
    <w:rsid w:val="00941BDA"/>
    <w:rsid w:val="00941D05"/>
    <w:rsid w:val="00941F39"/>
    <w:rsid w:val="00941F48"/>
    <w:rsid w:val="00942608"/>
    <w:rsid w:val="0094364E"/>
    <w:rsid w:val="00943B1C"/>
    <w:rsid w:val="009440A9"/>
    <w:rsid w:val="00944FAE"/>
    <w:rsid w:val="00946169"/>
    <w:rsid w:val="0094669C"/>
    <w:rsid w:val="00946D3F"/>
    <w:rsid w:val="009471DD"/>
    <w:rsid w:val="00951E6E"/>
    <w:rsid w:val="00952667"/>
    <w:rsid w:val="00952A12"/>
    <w:rsid w:val="009534E1"/>
    <w:rsid w:val="00954630"/>
    <w:rsid w:val="00954FE9"/>
    <w:rsid w:val="0095529E"/>
    <w:rsid w:val="009554C2"/>
    <w:rsid w:val="009558CF"/>
    <w:rsid w:val="00955997"/>
    <w:rsid w:val="00955D6A"/>
    <w:rsid w:val="00957D96"/>
    <w:rsid w:val="009604F7"/>
    <w:rsid w:val="00960D02"/>
    <w:rsid w:val="00960F65"/>
    <w:rsid w:val="0096124B"/>
    <w:rsid w:val="0096131C"/>
    <w:rsid w:val="00961E9B"/>
    <w:rsid w:val="00962148"/>
    <w:rsid w:val="00962B75"/>
    <w:rsid w:val="00963688"/>
    <w:rsid w:val="009638A0"/>
    <w:rsid w:val="00963E45"/>
    <w:rsid w:val="00963EDC"/>
    <w:rsid w:val="0096787B"/>
    <w:rsid w:val="00967C32"/>
    <w:rsid w:val="00970609"/>
    <w:rsid w:val="00971DCB"/>
    <w:rsid w:val="00972418"/>
    <w:rsid w:val="00972AE8"/>
    <w:rsid w:val="00972DA3"/>
    <w:rsid w:val="00973C5F"/>
    <w:rsid w:val="00973D15"/>
    <w:rsid w:val="00974579"/>
    <w:rsid w:val="009745BF"/>
    <w:rsid w:val="009745DC"/>
    <w:rsid w:val="009748DF"/>
    <w:rsid w:val="009759A1"/>
    <w:rsid w:val="0097661F"/>
    <w:rsid w:val="00976CD8"/>
    <w:rsid w:val="00977828"/>
    <w:rsid w:val="009809BB"/>
    <w:rsid w:val="00981BE6"/>
    <w:rsid w:val="009844BC"/>
    <w:rsid w:val="0098451D"/>
    <w:rsid w:val="00984FE0"/>
    <w:rsid w:val="00986EE7"/>
    <w:rsid w:val="00987639"/>
    <w:rsid w:val="009904B1"/>
    <w:rsid w:val="009905D8"/>
    <w:rsid w:val="00991BB6"/>
    <w:rsid w:val="00991F95"/>
    <w:rsid w:val="009932D4"/>
    <w:rsid w:val="00993A0F"/>
    <w:rsid w:val="00993C56"/>
    <w:rsid w:val="0099458A"/>
    <w:rsid w:val="009967E1"/>
    <w:rsid w:val="009967F1"/>
    <w:rsid w:val="00996CFA"/>
    <w:rsid w:val="00997B07"/>
    <w:rsid w:val="009A0B7F"/>
    <w:rsid w:val="009A1331"/>
    <w:rsid w:val="009A19F0"/>
    <w:rsid w:val="009A2E1C"/>
    <w:rsid w:val="009A3172"/>
    <w:rsid w:val="009A34A7"/>
    <w:rsid w:val="009A3ADB"/>
    <w:rsid w:val="009A3B32"/>
    <w:rsid w:val="009A54B5"/>
    <w:rsid w:val="009A71A5"/>
    <w:rsid w:val="009B0ACC"/>
    <w:rsid w:val="009B0FAD"/>
    <w:rsid w:val="009B1CBC"/>
    <w:rsid w:val="009B2E28"/>
    <w:rsid w:val="009B41E0"/>
    <w:rsid w:val="009B454B"/>
    <w:rsid w:val="009B5592"/>
    <w:rsid w:val="009B591E"/>
    <w:rsid w:val="009C077F"/>
    <w:rsid w:val="009C08D4"/>
    <w:rsid w:val="009C0AB2"/>
    <w:rsid w:val="009C0EAA"/>
    <w:rsid w:val="009C1344"/>
    <w:rsid w:val="009C1896"/>
    <w:rsid w:val="009C1FE3"/>
    <w:rsid w:val="009C4701"/>
    <w:rsid w:val="009C5A6E"/>
    <w:rsid w:val="009C5EE7"/>
    <w:rsid w:val="009C7381"/>
    <w:rsid w:val="009D1320"/>
    <w:rsid w:val="009D2260"/>
    <w:rsid w:val="009D269D"/>
    <w:rsid w:val="009D2866"/>
    <w:rsid w:val="009D3032"/>
    <w:rsid w:val="009D34FE"/>
    <w:rsid w:val="009D50AA"/>
    <w:rsid w:val="009D5A5C"/>
    <w:rsid w:val="009D6510"/>
    <w:rsid w:val="009D70B8"/>
    <w:rsid w:val="009D71B4"/>
    <w:rsid w:val="009D7C78"/>
    <w:rsid w:val="009D7E67"/>
    <w:rsid w:val="009E0366"/>
    <w:rsid w:val="009E0B1E"/>
    <w:rsid w:val="009E0C59"/>
    <w:rsid w:val="009E193E"/>
    <w:rsid w:val="009E21C7"/>
    <w:rsid w:val="009E2218"/>
    <w:rsid w:val="009E23C9"/>
    <w:rsid w:val="009E3907"/>
    <w:rsid w:val="009E39B6"/>
    <w:rsid w:val="009E3B97"/>
    <w:rsid w:val="009E41CE"/>
    <w:rsid w:val="009E4B1C"/>
    <w:rsid w:val="009E5DFD"/>
    <w:rsid w:val="009E64E1"/>
    <w:rsid w:val="009F1406"/>
    <w:rsid w:val="009F28C4"/>
    <w:rsid w:val="009F2AAC"/>
    <w:rsid w:val="009F2DF7"/>
    <w:rsid w:val="009F32B2"/>
    <w:rsid w:val="009F3F5B"/>
    <w:rsid w:val="009F3F71"/>
    <w:rsid w:val="009F4000"/>
    <w:rsid w:val="009F40A2"/>
    <w:rsid w:val="009F4EC8"/>
    <w:rsid w:val="009F5AE2"/>
    <w:rsid w:val="009F66D3"/>
    <w:rsid w:val="009F6A65"/>
    <w:rsid w:val="009F7BEB"/>
    <w:rsid w:val="00A00E01"/>
    <w:rsid w:val="00A00E8F"/>
    <w:rsid w:val="00A00EDE"/>
    <w:rsid w:val="00A0259C"/>
    <w:rsid w:val="00A02D70"/>
    <w:rsid w:val="00A02DF3"/>
    <w:rsid w:val="00A042D2"/>
    <w:rsid w:val="00A0474A"/>
    <w:rsid w:val="00A05A90"/>
    <w:rsid w:val="00A05BB6"/>
    <w:rsid w:val="00A06675"/>
    <w:rsid w:val="00A10154"/>
    <w:rsid w:val="00A10346"/>
    <w:rsid w:val="00A10DF3"/>
    <w:rsid w:val="00A11376"/>
    <w:rsid w:val="00A11E8F"/>
    <w:rsid w:val="00A129BC"/>
    <w:rsid w:val="00A12C9F"/>
    <w:rsid w:val="00A132C1"/>
    <w:rsid w:val="00A13710"/>
    <w:rsid w:val="00A137DD"/>
    <w:rsid w:val="00A13920"/>
    <w:rsid w:val="00A13FB0"/>
    <w:rsid w:val="00A141B2"/>
    <w:rsid w:val="00A1425B"/>
    <w:rsid w:val="00A1491E"/>
    <w:rsid w:val="00A14BBF"/>
    <w:rsid w:val="00A1599A"/>
    <w:rsid w:val="00A16838"/>
    <w:rsid w:val="00A16EF9"/>
    <w:rsid w:val="00A178D2"/>
    <w:rsid w:val="00A20114"/>
    <w:rsid w:val="00A201A0"/>
    <w:rsid w:val="00A2076E"/>
    <w:rsid w:val="00A20D3E"/>
    <w:rsid w:val="00A20EDD"/>
    <w:rsid w:val="00A21401"/>
    <w:rsid w:val="00A215B6"/>
    <w:rsid w:val="00A21852"/>
    <w:rsid w:val="00A21E0E"/>
    <w:rsid w:val="00A226AD"/>
    <w:rsid w:val="00A24AF7"/>
    <w:rsid w:val="00A258E7"/>
    <w:rsid w:val="00A26589"/>
    <w:rsid w:val="00A26CEF"/>
    <w:rsid w:val="00A2710F"/>
    <w:rsid w:val="00A278C4"/>
    <w:rsid w:val="00A31BAD"/>
    <w:rsid w:val="00A31D4B"/>
    <w:rsid w:val="00A33191"/>
    <w:rsid w:val="00A3329F"/>
    <w:rsid w:val="00A332EB"/>
    <w:rsid w:val="00A33807"/>
    <w:rsid w:val="00A3448B"/>
    <w:rsid w:val="00A34E17"/>
    <w:rsid w:val="00A34E82"/>
    <w:rsid w:val="00A35466"/>
    <w:rsid w:val="00A36BD2"/>
    <w:rsid w:val="00A3737A"/>
    <w:rsid w:val="00A3745E"/>
    <w:rsid w:val="00A37A9B"/>
    <w:rsid w:val="00A409D4"/>
    <w:rsid w:val="00A40DE3"/>
    <w:rsid w:val="00A40F6C"/>
    <w:rsid w:val="00A410DA"/>
    <w:rsid w:val="00A420E9"/>
    <w:rsid w:val="00A4369B"/>
    <w:rsid w:val="00A43AA6"/>
    <w:rsid w:val="00A43C1D"/>
    <w:rsid w:val="00A44230"/>
    <w:rsid w:val="00A44CCF"/>
    <w:rsid w:val="00A44E23"/>
    <w:rsid w:val="00A45591"/>
    <w:rsid w:val="00A45612"/>
    <w:rsid w:val="00A45768"/>
    <w:rsid w:val="00A45E10"/>
    <w:rsid w:val="00A4633F"/>
    <w:rsid w:val="00A46DA7"/>
    <w:rsid w:val="00A47F10"/>
    <w:rsid w:val="00A47FA2"/>
    <w:rsid w:val="00A5025D"/>
    <w:rsid w:val="00A50567"/>
    <w:rsid w:val="00A505E7"/>
    <w:rsid w:val="00A50778"/>
    <w:rsid w:val="00A50C20"/>
    <w:rsid w:val="00A50D8D"/>
    <w:rsid w:val="00A50E0A"/>
    <w:rsid w:val="00A528D0"/>
    <w:rsid w:val="00A52FFD"/>
    <w:rsid w:val="00A53015"/>
    <w:rsid w:val="00A538D9"/>
    <w:rsid w:val="00A544AE"/>
    <w:rsid w:val="00A55014"/>
    <w:rsid w:val="00A551DF"/>
    <w:rsid w:val="00A55360"/>
    <w:rsid w:val="00A55F5A"/>
    <w:rsid w:val="00A625AA"/>
    <w:rsid w:val="00A62B58"/>
    <w:rsid w:val="00A65A5B"/>
    <w:rsid w:val="00A66F90"/>
    <w:rsid w:val="00A67069"/>
    <w:rsid w:val="00A67CF4"/>
    <w:rsid w:val="00A70227"/>
    <w:rsid w:val="00A70654"/>
    <w:rsid w:val="00A71DB4"/>
    <w:rsid w:val="00A72C25"/>
    <w:rsid w:val="00A72EA6"/>
    <w:rsid w:val="00A7421D"/>
    <w:rsid w:val="00A74B78"/>
    <w:rsid w:val="00A75AD5"/>
    <w:rsid w:val="00A76306"/>
    <w:rsid w:val="00A76620"/>
    <w:rsid w:val="00A76D28"/>
    <w:rsid w:val="00A80E68"/>
    <w:rsid w:val="00A81DD5"/>
    <w:rsid w:val="00A82685"/>
    <w:rsid w:val="00A82D5F"/>
    <w:rsid w:val="00A82E44"/>
    <w:rsid w:val="00A83602"/>
    <w:rsid w:val="00A83791"/>
    <w:rsid w:val="00A83B49"/>
    <w:rsid w:val="00A85728"/>
    <w:rsid w:val="00A8649D"/>
    <w:rsid w:val="00A86DF7"/>
    <w:rsid w:val="00A90161"/>
    <w:rsid w:val="00A9212F"/>
    <w:rsid w:val="00A93901"/>
    <w:rsid w:val="00A93D9B"/>
    <w:rsid w:val="00A9538E"/>
    <w:rsid w:val="00A95F43"/>
    <w:rsid w:val="00A97054"/>
    <w:rsid w:val="00AA0282"/>
    <w:rsid w:val="00AA05A6"/>
    <w:rsid w:val="00AA062F"/>
    <w:rsid w:val="00AA073C"/>
    <w:rsid w:val="00AA0F75"/>
    <w:rsid w:val="00AA1238"/>
    <w:rsid w:val="00AA39D6"/>
    <w:rsid w:val="00AA42BF"/>
    <w:rsid w:val="00AA5E91"/>
    <w:rsid w:val="00AA6417"/>
    <w:rsid w:val="00AA65E9"/>
    <w:rsid w:val="00AB0B28"/>
    <w:rsid w:val="00AB0E57"/>
    <w:rsid w:val="00AB2A30"/>
    <w:rsid w:val="00AB2C55"/>
    <w:rsid w:val="00AB2F83"/>
    <w:rsid w:val="00AB3B99"/>
    <w:rsid w:val="00AB41EC"/>
    <w:rsid w:val="00AB42B1"/>
    <w:rsid w:val="00AB4B7E"/>
    <w:rsid w:val="00AB516E"/>
    <w:rsid w:val="00AB52B2"/>
    <w:rsid w:val="00AB685D"/>
    <w:rsid w:val="00AB68CA"/>
    <w:rsid w:val="00AC096F"/>
    <w:rsid w:val="00AC0981"/>
    <w:rsid w:val="00AC0BB6"/>
    <w:rsid w:val="00AC189B"/>
    <w:rsid w:val="00AC1C92"/>
    <w:rsid w:val="00AC1E57"/>
    <w:rsid w:val="00AC2EC6"/>
    <w:rsid w:val="00AC4F3C"/>
    <w:rsid w:val="00AD0776"/>
    <w:rsid w:val="00AD1101"/>
    <w:rsid w:val="00AD1CD4"/>
    <w:rsid w:val="00AD27D8"/>
    <w:rsid w:val="00AD4F69"/>
    <w:rsid w:val="00AD7CFB"/>
    <w:rsid w:val="00AD7E5D"/>
    <w:rsid w:val="00AE1038"/>
    <w:rsid w:val="00AE1AF3"/>
    <w:rsid w:val="00AE2856"/>
    <w:rsid w:val="00AE301F"/>
    <w:rsid w:val="00AE336B"/>
    <w:rsid w:val="00AE4CD8"/>
    <w:rsid w:val="00AE583E"/>
    <w:rsid w:val="00AE5DCD"/>
    <w:rsid w:val="00AE5E5E"/>
    <w:rsid w:val="00AE6D7C"/>
    <w:rsid w:val="00AE6FE3"/>
    <w:rsid w:val="00AE75B4"/>
    <w:rsid w:val="00AF0584"/>
    <w:rsid w:val="00AF28DC"/>
    <w:rsid w:val="00AF3073"/>
    <w:rsid w:val="00AF43CF"/>
    <w:rsid w:val="00AF44D3"/>
    <w:rsid w:val="00AF57B6"/>
    <w:rsid w:val="00AF5F7E"/>
    <w:rsid w:val="00AF660F"/>
    <w:rsid w:val="00AF701A"/>
    <w:rsid w:val="00B0084B"/>
    <w:rsid w:val="00B01573"/>
    <w:rsid w:val="00B01790"/>
    <w:rsid w:val="00B022AA"/>
    <w:rsid w:val="00B023B8"/>
    <w:rsid w:val="00B03784"/>
    <w:rsid w:val="00B03A1E"/>
    <w:rsid w:val="00B055CB"/>
    <w:rsid w:val="00B05B9C"/>
    <w:rsid w:val="00B06354"/>
    <w:rsid w:val="00B0785E"/>
    <w:rsid w:val="00B079F3"/>
    <w:rsid w:val="00B07B7F"/>
    <w:rsid w:val="00B1012A"/>
    <w:rsid w:val="00B11461"/>
    <w:rsid w:val="00B119A8"/>
    <w:rsid w:val="00B11BFD"/>
    <w:rsid w:val="00B138B1"/>
    <w:rsid w:val="00B13F9E"/>
    <w:rsid w:val="00B14487"/>
    <w:rsid w:val="00B14E59"/>
    <w:rsid w:val="00B158FE"/>
    <w:rsid w:val="00B16CBC"/>
    <w:rsid w:val="00B170BD"/>
    <w:rsid w:val="00B17E22"/>
    <w:rsid w:val="00B20BBF"/>
    <w:rsid w:val="00B223F4"/>
    <w:rsid w:val="00B22EDB"/>
    <w:rsid w:val="00B2512E"/>
    <w:rsid w:val="00B25295"/>
    <w:rsid w:val="00B26B9E"/>
    <w:rsid w:val="00B26ECD"/>
    <w:rsid w:val="00B320C8"/>
    <w:rsid w:val="00B323D5"/>
    <w:rsid w:val="00B32BB2"/>
    <w:rsid w:val="00B3336C"/>
    <w:rsid w:val="00B33A1E"/>
    <w:rsid w:val="00B33C6F"/>
    <w:rsid w:val="00B3649E"/>
    <w:rsid w:val="00B40E74"/>
    <w:rsid w:val="00B41367"/>
    <w:rsid w:val="00B41402"/>
    <w:rsid w:val="00B41A4E"/>
    <w:rsid w:val="00B41C8E"/>
    <w:rsid w:val="00B4374F"/>
    <w:rsid w:val="00B454E8"/>
    <w:rsid w:val="00B45797"/>
    <w:rsid w:val="00B4599C"/>
    <w:rsid w:val="00B46916"/>
    <w:rsid w:val="00B47E3D"/>
    <w:rsid w:val="00B502AA"/>
    <w:rsid w:val="00B50B12"/>
    <w:rsid w:val="00B51354"/>
    <w:rsid w:val="00B52104"/>
    <w:rsid w:val="00B54054"/>
    <w:rsid w:val="00B54235"/>
    <w:rsid w:val="00B5455B"/>
    <w:rsid w:val="00B54872"/>
    <w:rsid w:val="00B54C7F"/>
    <w:rsid w:val="00B55435"/>
    <w:rsid w:val="00B555BC"/>
    <w:rsid w:val="00B55C08"/>
    <w:rsid w:val="00B55EAF"/>
    <w:rsid w:val="00B564B8"/>
    <w:rsid w:val="00B56AAE"/>
    <w:rsid w:val="00B56EB5"/>
    <w:rsid w:val="00B61609"/>
    <w:rsid w:val="00B61B50"/>
    <w:rsid w:val="00B62E24"/>
    <w:rsid w:val="00B66C8A"/>
    <w:rsid w:val="00B7108E"/>
    <w:rsid w:val="00B722A9"/>
    <w:rsid w:val="00B737A7"/>
    <w:rsid w:val="00B75498"/>
    <w:rsid w:val="00B756C2"/>
    <w:rsid w:val="00B75C0B"/>
    <w:rsid w:val="00B75D67"/>
    <w:rsid w:val="00B75E56"/>
    <w:rsid w:val="00B7620C"/>
    <w:rsid w:val="00B76768"/>
    <w:rsid w:val="00B76A56"/>
    <w:rsid w:val="00B76F9C"/>
    <w:rsid w:val="00B779B1"/>
    <w:rsid w:val="00B80936"/>
    <w:rsid w:val="00B80CD1"/>
    <w:rsid w:val="00B81216"/>
    <w:rsid w:val="00B8130E"/>
    <w:rsid w:val="00B822F7"/>
    <w:rsid w:val="00B82D47"/>
    <w:rsid w:val="00B83248"/>
    <w:rsid w:val="00B85E3C"/>
    <w:rsid w:val="00B86EB1"/>
    <w:rsid w:val="00B8710A"/>
    <w:rsid w:val="00B87828"/>
    <w:rsid w:val="00B90292"/>
    <w:rsid w:val="00B90348"/>
    <w:rsid w:val="00B908A1"/>
    <w:rsid w:val="00B90C20"/>
    <w:rsid w:val="00B91C83"/>
    <w:rsid w:val="00B92FB7"/>
    <w:rsid w:val="00B93866"/>
    <w:rsid w:val="00B9423F"/>
    <w:rsid w:val="00B94F23"/>
    <w:rsid w:val="00B9527D"/>
    <w:rsid w:val="00B952CE"/>
    <w:rsid w:val="00B95AA1"/>
    <w:rsid w:val="00B95ACF"/>
    <w:rsid w:val="00B95CE5"/>
    <w:rsid w:val="00B96ED3"/>
    <w:rsid w:val="00B96ED5"/>
    <w:rsid w:val="00B97294"/>
    <w:rsid w:val="00B97D73"/>
    <w:rsid w:val="00BA04E7"/>
    <w:rsid w:val="00BA1434"/>
    <w:rsid w:val="00BA270A"/>
    <w:rsid w:val="00BA296C"/>
    <w:rsid w:val="00BA3103"/>
    <w:rsid w:val="00BA34A0"/>
    <w:rsid w:val="00BA3645"/>
    <w:rsid w:val="00BA403E"/>
    <w:rsid w:val="00BA49B9"/>
    <w:rsid w:val="00BA4BFB"/>
    <w:rsid w:val="00BA531F"/>
    <w:rsid w:val="00BA53EB"/>
    <w:rsid w:val="00BA67D9"/>
    <w:rsid w:val="00BA7522"/>
    <w:rsid w:val="00BB0D1E"/>
    <w:rsid w:val="00BB14A0"/>
    <w:rsid w:val="00BB1650"/>
    <w:rsid w:val="00BB2342"/>
    <w:rsid w:val="00BB2982"/>
    <w:rsid w:val="00BB3C71"/>
    <w:rsid w:val="00BB473D"/>
    <w:rsid w:val="00BB47BE"/>
    <w:rsid w:val="00BB5F13"/>
    <w:rsid w:val="00BB6CCF"/>
    <w:rsid w:val="00BB6DD1"/>
    <w:rsid w:val="00BB6FBB"/>
    <w:rsid w:val="00BB73D6"/>
    <w:rsid w:val="00BC08C3"/>
    <w:rsid w:val="00BC0B39"/>
    <w:rsid w:val="00BC19E2"/>
    <w:rsid w:val="00BC252C"/>
    <w:rsid w:val="00BC3F42"/>
    <w:rsid w:val="00BC5E1B"/>
    <w:rsid w:val="00BC6156"/>
    <w:rsid w:val="00BC678D"/>
    <w:rsid w:val="00BC691F"/>
    <w:rsid w:val="00BC6B5D"/>
    <w:rsid w:val="00BC77EA"/>
    <w:rsid w:val="00BD0381"/>
    <w:rsid w:val="00BD0947"/>
    <w:rsid w:val="00BD310C"/>
    <w:rsid w:val="00BD3C68"/>
    <w:rsid w:val="00BD3EF6"/>
    <w:rsid w:val="00BD5FB5"/>
    <w:rsid w:val="00BD60AF"/>
    <w:rsid w:val="00BD63FA"/>
    <w:rsid w:val="00BD67F0"/>
    <w:rsid w:val="00BD72CC"/>
    <w:rsid w:val="00BE0028"/>
    <w:rsid w:val="00BE0A20"/>
    <w:rsid w:val="00BE1133"/>
    <w:rsid w:val="00BE231B"/>
    <w:rsid w:val="00BE248B"/>
    <w:rsid w:val="00BE30C6"/>
    <w:rsid w:val="00BE3B27"/>
    <w:rsid w:val="00BE3CF4"/>
    <w:rsid w:val="00BE5390"/>
    <w:rsid w:val="00BF5861"/>
    <w:rsid w:val="00BF5E13"/>
    <w:rsid w:val="00BF5F18"/>
    <w:rsid w:val="00BF667C"/>
    <w:rsid w:val="00BF735F"/>
    <w:rsid w:val="00BF7C31"/>
    <w:rsid w:val="00C005FD"/>
    <w:rsid w:val="00C0213B"/>
    <w:rsid w:val="00C035A4"/>
    <w:rsid w:val="00C04A84"/>
    <w:rsid w:val="00C05AFB"/>
    <w:rsid w:val="00C06FEE"/>
    <w:rsid w:val="00C10869"/>
    <w:rsid w:val="00C1161B"/>
    <w:rsid w:val="00C1187E"/>
    <w:rsid w:val="00C14C77"/>
    <w:rsid w:val="00C1547E"/>
    <w:rsid w:val="00C16729"/>
    <w:rsid w:val="00C16FCE"/>
    <w:rsid w:val="00C21597"/>
    <w:rsid w:val="00C21E9B"/>
    <w:rsid w:val="00C246B3"/>
    <w:rsid w:val="00C25ABD"/>
    <w:rsid w:val="00C26272"/>
    <w:rsid w:val="00C26B4A"/>
    <w:rsid w:val="00C30DF5"/>
    <w:rsid w:val="00C311BB"/>
    <w:rsid w:val="00C31FFA"/>
    <w:rsid w:val="00C3231C"/>
    <w:rsid w:val="00C32BCC"/>
    <w:rsid w:val="00C3304C"/>
    <w:rsid w:val="00C3460E"/>
    <w:rsid w:val="00C3492B"/>
    <w:rsid w:val="00C35F49"/>
    <w:rsid w:val="00C4018E"/>
    <w:rsid w:val="00C4271F"/>
    <w:rsid w:val="00C42E69"/>
    <w:rsid w:val="00C42F2B"/>
    <w:rsid w:val="00C43164"/>
    <w:rsid w:val="00C431A0"/>
    <w:rsid w:val="00C4343B"/>
    <w:rsid w:val="00C43D9F"/>
    <w:rsid w:val="00C44489"/>
    <w:rsid w:val="00C44738"/>
    <w:rsid w:val="00C449C0"/>
    <w:rsid w:val="00C4603A"/>
    <w:rsid w:val="00C46454"/>
    <w:rsid w:val="00C4650E"/>
    <w:rsid w:val="00C47F52"/>
    <w:rsid w:val="00C50B53"/>
    <w:rsid w:val="00C51BE6"/>
    <w:rsid w:val="00C52225"/>
    <w:rsid w:val="00C53189"/>
    <w:rsid w:val="00C53192"/>
    <w:rsid w:val="00C539BE"/>
    <w:rsid w:val="00C53BB4"/>
    <w:rsid w:val="00C546F1"/>
    <w:rsid w:val="00C54E42"/>
    <w:rsid w:val="00C55DE4"/>
    <w:rsid w:val="00C5624F"/>
    <w:rsid w:val="00C56D72"/>
    <w:rsid w:val="00C57EDF"/>
    <w:rsid w:val="00C6087D"/>
    <w:rsid w:val="00C61600"/>
    <w:rsid w:val="00C6175A"/>
    <w:rsid w:val="00C61D1A"/>
    <w:rsid w:val="00C6217C"/>
    <w:rsid w:val="00C62884"/>
    <w:rsid w:val="00C62D16"/>
    <w:rsid w:val="00C6408A"/>
    <w:rsid w:val="00C6430C"/>
    <w:rsid w:val="00C64846"/>
    <w:rsid w:val="00C65507"/>
    <w:rsid w:val="00C66105"/>
    <w:rsid w:val="00C666A9"/>
    <w:rsid w:val="00C70A67"/>
    <w:rsid w:val="00C70CC9"/>
    <w:rsid w:val="00C71216"/>
    <w:rsid w:val="00C715C4"/>
    <w:rsid w:val="00C71D64"/>
    <w:rsid w:val="00C7268A"/>
    <w:rsid w:val="00C726CF"/>
    <w:rsid w:val="00C740BF"/>
    <w:rsid w:val="00C748A8"/>
    <w:rsid w:val="00C74A23"/>
    <w:rsid w:val="00C75ED7"/>
    <w:rsid w:val="00C7616A"/>
    <w:rsid w:val="00C76CC8"/>
    <w:rsid w:val="00C77D9C"/>
    <w:rsid w:val="00C80728"/>
    <w:rsid w:val="00C80B6B"/>
    <w:rsid w:val="00C812CD"/>
    <w:rsid w:val="00C81F73"/>
    <w:rsid w:val="00C82CC2"/>
    <w:rsid w:val="00C8495C"/>
    <w:rsid w:val="00C859CA"/>
    <w:rsid w:val="00C85C08"/>
    <w:rsid w:val="00C86C99"/>
    <w:rsid w:val="00C87CE2"/>
    <w:rsid w:val="00C87DDB"/>
    <w:rsid w:val="00C90ACB"/>
    <w:rsid w:val="00C915C3"/>
    <w:rsid w:val="00C91CAF"/>
    <w:rsid w:val="00C91E35"/>
    <w:rsid w:val="00C9260F"/>
    <w:rsid w:val="00C93F5C"/>
    <w:rsid w:val="00C94047"/>
    <w:rsid w:val="00C9478A"/>
    <w:rsid w:val="00C94840"/>
    <w:rsid w:val="00C95FFF"/>
    <w:rsid w:val="00C96252"/>
    <w:rsid w:val="00C9662F"/>
    <w:rsid w:val="00C970AC"/>
    <w:rsid w:val="00C97F9F"/>
    <w:rsid w:val="00CA076A"/>
    <w:rsid w:val="00CA0A5B"/>
    <w:rsid w:val="00CA0FA5"/>
    <w:rsid w:val="00CA1769"/>
    <w:rsid w:val="00CA1F77"/>
    <w:rsid w:val="00CA23B5"/>
    <w:rsid w:val="00CA288D"/>
    <w:rsid w:val="00CA369D"/>
    <w:rsid w:val="00CA3911"/>
    <w:rsid w:val="00CA5BBD"/>
    <w:rsid w:val="00CB00CE"/>
    <w:rsid w:val="00CB0509"/>
    <w:rsid w:val="00CB0811"/>
    <w:rsid w:val="00CB0BA9"/>
    <w:rsid w:val="00CB1044"/>
    <w:rsid w:val="00CB1070"/>
    <w:rsid w:val="00CB188D"/>
    <w:rsid w:val="00CB1C13"/>
    <w:rsid w:val="00CB3097"/>
    <w:rsid w:val="00CB586E"/>
    <w:rsid w:val="00CB6528"/>
    <w:rsid w:val="00CB6780"/>
    <w:rsid w:val="00CB7633"/>
    <w:rsid w:val="00CB7E25"/>
    <w:rsid w:val="00CC0075"/>
    <w:rsid w:val="00CC0ACD"/>
    <w:rsid w:val="00CC1AEC"/>
    <w:rsid w:val="00CC20FA"/>
    <w:rsid w:val="00CC2A09"/>
    <w:rsid w:val="00CC31CB"/>
    <w:rsid w:val="00CC3666"/>
    <w:rsid w:val="00CC5626"/>
    <w:rsid w:val="00CC6CAC"/>
    <w:rsid w:val="00CC6D30"/>
    <w:rsid w:val="00CC6EBF"/>
    <w:rsid w:val="00CC763E"/>
    <w:rsid w:val="00CD05C1"/>
    <w:rsid w:val="00CD12E9"/>
    <w:rsid w:val="00CD20A2"/>
    <w:rsid w:val="00CD48CE"/>
    <w:rsid w:val="00CD63D5"/>
    <w:rsid w:val="00CD701D"/>
    <w:rsid w:val="00CD7839"/>
    <w:rsid w:val="00CE1950"/>
    <w:rsid w:val="00CE19B4"/>
    <w:rsid w:val="00CE1E95"/>
    <w:rsid w:val="00CE252A"/>
    <w:rsid w:val="00CE2864"/>
    <w:rsid w:val="00CE2875"/>
    <w:rsid w:val="00CE3CDD"/>
    <w:rsid w:val="00CE4940"/>
    <w:rsid w:val="00CE4E06"/>
    <w:rsid w:val="00CE609A"/>
    <w:rsid w:val="00CE6D6D"/>
    <w:rsid w:val="00CE6F41"/>
    <w:rsid w:val="00CE6FEF"/>
    <w:rsid w:val="00CE77E4"/>
    <w:rsid w:val="00CE78A8"/>
    <w:rsid w:val="00CE7A97"/>
    <w:rsid w:val="00CF1A04"/>
    <w:rsid w:val="00CF20FD"/>
    <w:rsid w:val="00CF29EF"/>
    <w:rsid w:val="00CF2D36"/>
    <w:rsid w:val="00CF5CE6"/>
    <w:rsid w:val="00CF76D3"/>
    <w:rsid w:val="00D005C3"/>
    <w:rsid w:val="00D01B91"/>
    <w:rsid w:val="00D02906"/>
    <w:rsid w:val="00D02D6D"/>
    <w:rsid w:val="00D0369F"/>
    <w:rsid w:val="00D03E65"/>
    <w:rsid w:val="00D04A33"/>
    <w:rsid w:val="00D0657A"/>
    <w:rsid w:val="00D07457"/>
    <w:rsid w:val="00D0750C"/>
    <w:rsid w:val="00D108BB"/>
    <w:rsid w:val="00D1107D"/>
    <w:rsid w:val="00D11731"/>
    <w:rsid w:val="00D123BD"/>
    <w:rsid w:val="00D133BF"/>
    <w:rsid w:val="00D13549"/>
    <w:rsid w:val="00D13667"/>
    <w:rsid w:val="00D137AD"/>
    <w:rsid w:val="00D1426D"/>
    <w:rsid w:val="00D14497"/>
    <w:rsid w:val="00D14901"/>
    <w:rsid w:val="00D151DC"/>
    <w:rsid w:val="00D165A8"/>
    <w:rsid w:val="00D16D16"/>
    <w:rsid w:val="00D17F4F"/>
    <w:rsid w:val="00D20010"/>
    <w:rsid w:val="00D22916"/>
    <w:rsid w:val="00D25338"/>
    <w:rsid w:val="00D255FA"/>
    <w:rsid w:val="00D26609"/>
    <w:rsid w:val="00D27F4D"/>
    <w:rsid w:val="00D310D5"/>
    <w:rsid w:val="00D311E4"/>
    <w:rsid w:val="00D315AE"/>
    <w:rsid w:val="00D3166E"/>
    <w:rsid w:val="00D31ED7"/>
    <w:rsid w:val="00D31F30"/>
    <w:rsid w:val="00D321EC"/>
    <w:rsid w:val="00D3226E"/>
    <w:rsid w:val="00D341ED"/>
    <w:rsid w:val="00D35D68"/>
    <w:rsid w:val="00D35FD0"/>
    <w:rsid w:val="00D36467"/>
    <w:rsid w:val="00D3664D"/>
    <w:rsid w:val="00D37361"/>
    <w:rsid w:val="00D408DB"/>
    <w:rsid w:val="00D41A97"/>
    <w:rsid w:val="00D41E29"/>
    <w:rsid w:val="00D4238E"/>
    <w:rsid w:val="00D42FB7"/>
    <w:rsid w:val="00D43EEB"/>
    <w:rsid w:val="00D448D7"/>
    <w:rsid w:val="00D4498A"/>
    <w:rsid w:val="00D4549D"/>
    <w:rsid w:val="00D45A35"/>
    <w:rsid w:val="00D45CE4"/>
    <w:rsid w:val="00D47AE5"/>
    <w:rsid w:val="00D47BBA"/>
    <w:rsid w:val="00D5053C"/>
    <w:rsid w:val="00D50FC8"/>
    <w:rsid w:val="00D517E0"/>
    <w:rsid w:val="00D52AF5"/>
    <w:rsid w:val="00D539B0"/>
    <w:rsid w:val="00D54AD6"/>
    <w:rsid w:val="00D54DEB"/>
    <w:rsid w:val="00D55D9B"/>
    <w:rsid w:val="00D569BA"/>
    <w:rsid w:val="00D57034"/>
    <w:rsid w:val="00D60B4B"/>
    <w:rsid w:val="00D61233"/>
    <w:rsid w:val="00D61784"/>
    <w:rsid w:val="00D61B94"/>
    <w:rsid w:val="00D62BFB"/>
    <w:rsid w:val="00D62D05"/>
    <w:rsid w:val="00D63886"/>
    <w:rsid w:val="00D66E96"/>
    <w:rsid w:val="00D67731"/>
    <w:rsid w:val="00D704BE"/>
    <w:rsid w:val="00D70ADE"/>
    <w:rsid w:val="00D71CD4"/>
    <w:rsid w:val="00D723E1"/>
    <w:rsid w:val="00D7440C"/>
    <w:rsid w:val="00D74C97"/>
    <w:rsid w:val="00D757E1"/>
    <w:rsid w:val="00D75C39"/>
    <w:rsid w:val="00D76775"/>
    <w:rsid w:val="00D76DE2"/>
    <w:rsid w:val="00D777D7"/>
    <w:rsid w:val="00D80402"/>
    <w:rsid w:val="00D825FF"/>
    <w:rsid w:val="00D83CDE"/>
    <w:rsid w:val="00D83DE6"/>
    <w:rsid w:val="00D84792"/>
    <w:rsid w:val="00D855D2"/>
    <w:rsid w:val="00D85FCD"/>
    <w:rsid w:val="00D86944"/>
    <w:rsid w:val="00D86A6D"/>
    <w:rsid w:val="00D86C39"/>
    <w:rsid w:val="00D8749E"/>
    <w:rsid w:val="00D879B7"/>
    <w:rsid w:val="00D90D7B"/>
    <w:rsid w:val="00D9231D"/>
    <w:rsid w:val="00D932F3"/>
    <w:rsid w:val="00D93FBB"/>
    <w:rsid w:val="00D94049"/>
    <w:rsid w:val="00D94410"/>
    <w:rsid w:val="00D94EB9"/>
    <w:rsid w:val="00D9511D"/>
    <w:rsid w:val="00D95F4F"/>
    <w:rsid w:val="00D976EC"/>
    <w:rsid w:val="00DA1512"/>
    <w:rsid w:val="00DA15E3"/>
    <w:rsid w:val="00DA2F38"/>
    <w:rsid w:val="00DA348A"/>
    <w:rsid w:val="00DA3CA0"/>
    <w:rsid w:val="00DA4DBA"/>
    <w:rsid w:val="00DA5268"/>
    <w:rsid w:val="00DA5648"/>
    <w:rsid w:val="00DA5CA5"/>
    <w:rsid w:val="00DA62CC"/>
    <w:rsid w:val="00DA62E6"/>
    <w:rsid w:val="00DA65D8"/>
    <w:rsid w:val="00DA6DAF"/>
    <w:rsid w:val="00DA7081"/>
    <w:rsid w:val="00DB0302"/>
    <w:rsid w:val="00DB0CDA"/>
    <w:rsid w:val="00DB0CF6"/>
    <w:rsid w:val="00DB1B34"/>
    <w:rsid w:val="00DB1BD2"/>
    <w:rsid w:val="00DB3552"/>
    <w:rsid w:val="00DB41B4"/>
    <w:rsid w:val="00DB466E"/>
    <w:rsid w:val="00DB5650"/>
    <w:rsid w:val="00DB591D"/>
    <w:rsid w:val="00DB5C58"/>
    <w:rsid w:val="00DB5F95"/>
    <w:rsid w:val="00DB7728"/>
    <w:rsid w:val="00DC0A2B"/>
    <w:rsid w:val="00DC183E"/>
    <w:rsid w:val="00DC1B1E"/>
    <w:rsid w:val="00DC1E08"/>
    <w:rsid w:val="00DC1FC8"/>
    <w:rsid w:val="00DC32C6"/>
    <w:rsid w:val="00DC42BD"/>
    <w:rsid w:val="00DC4BC7"/>
    <w:rsid w:val="00DC4EBB"/>
    <w:rsid w:val="00DC575D"/>
    <w:rsid w:val="00DC5D32"/>
    <w:rsid w:val="00DC5F32"/>
    <w:rsid w:val="00DC6B40"/>
    <w:rsid w:val="00DC7792"/>
    <w:rsid w:val="00DC7B2E"/>
    <w:rsid w:val="00DD18C9"/>
    <w:rsid w:val="00DD1967"/>
    <w:rsid w:val="00DD28FA"/>
    <w:rsid w:val="00DD2E2B"/>
    <w:rsid w:val="00DD2F1B"/>
    <w:rsid w:val="00DD3504"/>
    <w:rsid w:val="00DD5231"/>
    <w:rsid w:val="00DD5986"/>
    <w:rsid w:val="00DD619C"/>
    <w:rsid w:val="00DE046F"/>
    <w:rsid w:val="00DE0D3E"/>
    <w:rsid w:val="00DE15F8"/>
    <w:rsid w:val="00DE1894"/>
    <w:rsid w:val="00DE1D26"/>
    <w:rsid w:val="00DE244C"/>
    <w:rsid w:val="00DE2E92"/>
    <w:rsid w:val="00DE3822"/>
    <w:rsid w:val="00DE3C54"/>
    <w:rsid w:val="00DF022B"/>
    <w:rsid w:val="00DF31E6"/>
    <w:rsid w:val="00DF36B0"/>
    <w:rsid w:val="00DF383C"/>
    <w:rsid w:val="00DF5967"/>
    <w:rsid w:val="00DF7432"/>
    <w:rsid w:val="00DF7874"/>
    <w:rsid w:val="00DF7BC8"/>
    <w:rsid w:val="00DF7F42"/>
    <w:rsid w:val="00E00AF1"/>
    <w:rsid w:val="00E015E0"/>
    <w:rsid w:val="00E01815"/>
    <w:rsid w:val="00E02065"/>
    <w:rsid w:val="00E02499"/>
    <w:rsid w:val="00E02B77"/>
    <w:rsid w:val="00E035D3"/>
    <w:rsid w:val="00E03E47"/>
    <w:rsid w:val="00E0433C"/>
    <w:rsid w:val="00E04BD4"/>
    <w:rsid w:val="00E059FE"/>
    <w:rsid w:val="00E05A73"/>
    <w:rsid w:val="00E10324"/>
    <w:rsid w:val="00E10948"/>
    <w:rsid w:val="00E10F8E"/>
    <w:rsid w:val="00E11E0B"/>
    <w:rsid w:val="00E12818"/>
    <w:rsid w:val="00E12D2B"/>
    <w:rsid w:val="00E12E96"/>
    <w:rsid w:val="00E12F51"/>
    <w:rsid w:val="00E1424E"/>
    <w:rsid w:val="00E14764"/>
    <w:rsid w:val="00E14EB6"/>
    <w:rsid w:val="00E159D7"/>
    <w:rsid w:val="00E1661B"/>
    <w:rsid w:val="00E173AF"/>
    <w:rsid w:val="00E17818"/>
    <w:rsid w:val="00E20A12"/>
    <w:rsid w:val="00E20BCF"/>
    <w:rsid w:val="00E22A5C"/>
    <w:rsid w:val="00E23536"/>
    <w:rsid w:val="00E24585"/>
    <w:rsid w:val="00E24D36"/>
    <w:rsid w:val="00E25B64"/>
    <w:rsid w:val="00E2632D"/>
    <w:rsid w:val="00E26A01"/>
    <w:rsid w:val="00E2720F"/>
    <w:rsid w:val="00E27CED"/>
    <w:rsid w:val="00E30694"/>
    <w:rsid w:val="00E3091D"/>
    <w:rsid w:val="00E30E1A"/>
    <w:rsid w:val="00E3136B"/>
    <w:rsid w:val="00E33093"/>
    <w:rsid w:val="00E3439E"/>
    <w:rsid w:val="00E349B6"/>
    <w:rsid w:val="00E34F21"/>
    <w:rsid w:val="00E35112"/>
    <w:rsid w:val="00E3553E"/>
    <w:rsid w:val="00E35FA0"/>
    <w:rsid w:val="00E36EBA"/>
    <w:rsid w:val="00E40C37"/>
    <w:rsid w:val="00E417F6"/>
    <w:rsid w:val="00E42022"/>
    <w:rsid w:val="00E4323D"/>
    <w:rsid w:val="00E437D3"/>
    <w:rsid w:val="00E450AF"/>
    <w:rsid w:val="00E474E8"/>
    <w:rsid w:val="00E5084B"/>
    <w:rsid w:val="00E50B58"/>
    <w:rsid w:val="00E51AF9"/>
    <w:rsid w:val="00E51E90"/>
    <w:rsid w:val="00E53C5F"/>
    <w:rsid w:val="00E53D82"/>
    <w:rsid w:val="00E53DF3"/>
    <w:rsid w:val="00E54AEE"/>
    <w:rsid w:val="00E54F78"/>
    <w:rsid w:val="00E55663"/>
    <w:rsid w:val="00E56CC9"/>
    <w:rsid w:val="00E5747E"/>
    <w:rsid w:val="00E577F2"/>
    <w:rsid w:val="00E57AEC"/>
    <w:rsid w:val="00E57DE3"/>
    <w:rsid w:val="00E60776"/>
    <w:rsid w:val="00E6110C"/>
    <w:rsid w:val="00E623C0"/>
    <w:rsid w:val="00E6300E"/>
    <w:rsid w:val="00E63188"/>
    <w:rsid w:val="00E64431"/>
    <w:rsid w:val="00E657DA"/>
    <w:rsid w:val="00E661D7"/>
    <w:rsid w:val="00E66E81"/>
    <w:rsid w:val="00E67787"/>
    <w:rsid w:val="00E70E7E"/>
    <w:rsid w:val="00E715D5"/>
    <w:rsid w:val="00E719AF"/>
    <w:rsid w:val="00E719F0"/>
    <w:rsid w:val="00E71A8E"/>
    <w:rsid w:val="00E71E5F"/>
    <w:rsid w:val="00E725D6"/>
    <w:rsid w:val="00E733E0"/>
    <w:rsid w:val="00E736FC"/>
    <w:rsid w:val="00E73DAD"/>
    <w:rsid w:val="00E74DBD"/>
    <w:rsid w:val="00E756DA"/>
    <w:rsid w:val="00E75D64"/>
    <w:rsid w:val="00E761FA"/>
    <w:rsid w:val="00E765CD"/>
    <w:rsid w:val="00E77932"/>
    <w:rsid w:val="00E77D2E"/>
    <w:rsid w:val="00E8021C"/>
    <w:rsid w:val="00E81359"/>
    <w:rsid w:val="00E81388"/>
    <w:rsid w:val="00E81754"/>
    <w:rsid w:val="00E817AB"/>
    <w:rsid w:val="00E81919"/>
    <w:rsid w:val="00E820E9"/>
    <w:rsid w:val="00E82C2E"/>
    <w:rsid w:val="00E82CF8"/>
    <w:rsid w:val="00E851A2"/>
    <w:rsid w:val="00E859B2"/>
    <w:rsid w:val="00E8664F"/>
    <w:rsid w:val="00E86E40"/>
    <w:rsid w:val="00E871E7"/>
    <w:rsid w:val="00E8771E"/>
    <w:rsid w:val="00E87BF8"/>
    <w:rsid w:val="00E87E2C"/>
    <w:rsid w:val="00E9163E"/>
    <w:rsid w:val="00E91987"/>
    <w:rsid w:val="00E91BE3"/>
    <w:rsid w:val="00E9353A"/>
    <w:rsid w:val="00E9355F"/>
    <w:rsid w:val="00E937D1"/>
    <w:rsid w:val="00E93BB4"/>
    <w:rsid w:val="00E94713"/>
    <w:rsid w:val="00E97B3A"/>
    <w:rsid w:val="00EA00E9"/>
    <w:rsid w:val="00EA3107"/>
    <w:rsid w:val="00EA362F"/>
    <w:rsid w:val="00EA4946"/>
    <w:rsid w:val="00EA4D99"/>
    <w:rsid w:val="00EA53E5"/>
    <w:rsid w:val="00EA54A0"/>
    <w:rsid w:val="00EA56B9"/>
    <w:rsid w:val="00EA7153"/>
    <w:rsid w:val="00EA7498"/>
    <w:rsid w:val="00EB0E57"/>
    <w:rsid w:val="00EB1836"/>
    <w:rsid w:val="00EB19A7"/>
    <w:rsid w:val="00EB287D"/>
    <w:rsid w:val="00EB2C3E"/>
    <w:rsid w:val="00EB473A"/>
    <w:rsid w:val="00EB4FB5"/>
    <w:rsid w:val="00EB54CA"/>
    <w:rsid w:val="00EB6441"/>
    <w:rsid w:val="00EB67E7"/>
    <w:rsid w:val="00EB6F92"/>
    <w:rsid w:val="00EB7168"/>
    <w:rsid w:val="00EB716F"/>
    <w:rsid w:val="00EB7B4D"/>
    <w:rsid w:val="00EC0490"/>
    <w:rsid w:val="00EC05A4"/>
    <w:rsid w:val="00EC1AC4"/>
    <w:rsid w:val="00EC1C13"/>
    <w:rsid w:val="00EC21DE"/>
    <w:rsid w:val="00EC2269"/>
    <w:rsid w:val="00EC27A8"/>
    <w:rsid w:val="00EC2E59"/>
    <w:rsid w:val="00EC3777"/>
    <w:rsid w:val="00EC4EEB"/>
    <w:rsid w:val="00EC5960"/>
    <w:rsid w:val="00EC6CD8"/>
    <w:rsid w:val="00EC6F91"/>
    <w:rsid w:val="00ED14A0"/>
    <w:rsid w:val="00ED17D8"/>
    <w:rsid w:val="00ED1AEB"/>
    <w:rsid w:val="00ED2C86"/>
    <w:rsid w:val="00ED3C59"/>
    <w:rsid w:val="00ED4096"/>
    <w:rsid w:val="00ED41B6"/>
    <w:rsid w:val="00ED4399"/>
    <w:rsid w:val="00ED5BC6"/>
    <w:rsid w:val="00ED6D85"/>
    <w:rsid w:val="00ED6EE0"/>
    <w:rsid w:val="00ED6F58"/>
    <w:rsid w:val="00ED7E79"/>
    <w:rsid w:val="00EE0309"/>
    <w:rsid w:val="00EE07F3"/>
    <w:rsid w:val="00EE08C4"/>
    <w:rsid w:val="00EE11A9"/>
    <w:rsid w:val="00EE121D"/>
    <w:rsid w:val="00EE15DB"/>
    <w:rsid w:val="00EE2726"/>
    <w:rsid w:val="00EE2950"/>
    <w:rsid w:val="00EE3803"/>
    <w:rsid w:val="00EE3A6F"/>
    <w:rsid w:val="00EE47A3"/>
    <w:rsid w:val="00EF03BB"/>
    <w:rsid w:val="00EF03FD"/>
    <w:rsid w:val="00EF1C35"/>
    <w:rsid w:val="00EF23E2"/>
    <w:rsid w:val="00EF4003"/>
    <w:rsid w:val="00EF46E0"/>
    <w:rsid w:val="00EF4741"/>
    <w:rsid w:val="00EF4D5B"/>
    <w:rsid w:val="00EF563F"/>
    <w:rsid w:val="00EF572F"/>
    <w:rsid w:val="00EF5DD4"/>
    <w:rsid w:val="00EF640F"/>
    <w:rsid w:val="00F009E4"/>
    <w:rsid w:val="00F00DFB"/>
    <w:rsid w:val="00F010A6"/>
    <w:rsid w:val="00F010BB"/>
    <w:rsid w:val="00F01E81"/>
    <w:rsid w:val="00F0294D"/>
    <w:rsid w:val="00F03780"/>
    <w:rsid w:val="00F0396D"/>
    <w:rsid w:val="00F03A5B"/>
    <w:rsid w:val="00F048A0"/>
    <w:rsid w:val="00F05987"/>
    <w:rsid w:val="00F078FE"/>
    <w:rsid w:val="00F07DDD"/>
    <w:rsid w:val="00F11392"/>
    <w:rsid w:val="00F119BE"/>
    <w:rsid w:val="00F11CB7"/>
    <w:rsid w:val="00F11D8B"/>
    <w:rsid w:val="00F11F22"/>
    <w:rsid w:val="00F12060"/>
    <w:rsid w:val="00F120D6"/>
    <w:rsid w:val="00F132F1"/>
    <w:rsid w:val="00F13445"/>
    <w:rsid w:val="00F1675A"/>
    <w:rsid w:val="00F16BBD"/>
    <w:rsid w:val="00F17733"/>
    <w:rsid w:val="00F20361"/>
    <w:rsid w:val="00F20616"/>
    <w:rsid w:val="00F20A1F"/>
    <w:rsid w:val="00F20DB8"/>
    <w:rsid w:val="00F214F8"/>
    <w:rsid w:val="00F222DD"/>
    <w:rsid w:val="00F2235B"/>
    <w:rsid w:val="00F2290B"/>
    <w:rsid w:val="00F2391A"/>
    <w:rsid w:val="00F23A47"/>
    <w:rsid w:val="00F23B07"/>
    <w:rsid w:val="00F24D4D"/>
    <w:rsid w:val="00F258F2"/>
    <w:rsid w:val="00F261CC"/>
    <w:rsid w:val="00F26A81"/>
    <w:rsid w:val="00F27364"/>
    <w:rsid w:val="00F27593"/>
    <w:rsid w:val="00F3125B"/>
    <w:rsid w:val="00F31A67"/>
    <w:rsid w:val="00F32964"/>
    <w:rsid w:val="00F33AE2"/>
    <w:rsid w:val="00F33B16"/>
    <w:rsid w:val="00F34A1D"/>
    <w:rsid w:val="00F34EEB"/>
    <w:rsid w:val="00F4061C"/>
    <w:rsid w:val="00F40A1E"/>
    <w:rsid w:val="00F413B0"/>
    <w:rsid w:val="00F42383"/>
    <w:rsid w:val="00F4330E"/>
    <w:rsid w:val="00F4664F"/>
    <w:rsid w:val="00F47C2E"/>
    <w:rsid w:val="00F5009D"/>
    <w:rsid w:val="00F50539"/>
    <w:rsid w:val="00F51692"/>
    <w:rsid w:val="00F52373"/>
    <w:rsid w:val="00F5294F"/>
    <w:rsid w:val="00F53125"/>
    <w:rsid w:val="00F53600"/>
    <w:rsid w:val="00F53C4B"/>
    <w:rsid w:val="00F547E0"/>
    <w:rsid w:val="00F54A7E"/>
    <w:rsid w:val="00F54E89"/>
    <w:rsid w:val="00F55096"/>
    <w:rsid w:val="00F56405"/>
    <w:rsid w:val="00F60508"/>
    <w:rsid w:val="00F65301"/>
    <w:rsid w:val="00F72510"/>
    <w:rsid w:val="00F727ED"/>
    <w:rsid w:val="00F7308E"/>
    <w:rsid w:val="00F73E10"/>
    <w:rsid w:val="00F745E9"/>
    <w:rsid w:val="00F74C16"/>
    <w:rsid w:val="00F7700B"/>
    <w:rsid w:val="00F77B41"/>
    <w:rsid w:val="00F77CAD"/>
    <w:rsid w:val="00F8178E"/>
    <w:rsid w:val="00F82D03"/>
    <w:rsid w:val="00F82D8B"/>
    <w:rsid w:val="00F82FA5"/>
    <w:rsid w:val="00F84B0F"/>
    <w:rsid w:val="00F84C49"/>
    <w:rsid w:val="00F857B2"/>
    <w:rsid w:val="00F85F40"/>
    <w:rsid w:val="00F8682B"/>
    <w:rsid w:val="00F87532"/>
    <w:rsid w:val="00F878E6"/>
    <w:rsid w:val="00F879DF"/>
    <w:rsid w:val="00F91334"/>
    <w:rsid w:val="00F91E90"/>
    <w:rsid w:val="00F92E27"/>
    <w:rsid w:val="00F938A2"/>
    <w:rsid w:val="00F94576"/>
    <w:rsid w:val="00F95860"/>
    <w:rsid w:val="00F95C50"/>
    <w:rsid w:val="00F96331"/>
    <w:rsid w:val="00F9654F"/>
    <w:rsid w:val="00F96968"/>
    <w:rsid w:val="00FA0378"/>
    <w:rsid w:val="00FA15EA"/>
    <w:rsid w:val="00FA1B41"/>
    <w:rsid w:val="00FA2C78"/>
    <w:rsid w:val="00FA58D3"/>
    <w:rsid w:val="00FA5DA6"/>
    <w:rsid w:val="00FA6FAE"/>
    <w:rsid w:val="00FB0A6C"/>
    <w:rsid w:val="00FB1927"/>
    <w:rsid w:val="00FB2716"/>
    <w:rsid w:val="00FB2C63"/>
    <w:rsid w:val="00FB34E0"/>
    <w:rsid w:val="00FB465B"/>
    <w:rsid w:val="00FB52C0"/>
    <w:rsid w:val="00FB5665"/>
    <w:rsid w:val="00FB5B23"/>
    <w:rsid w:val="00FB5BC5"/>
    <w:rsid w:val="00FC02A1"/>
    <w:rsid w:val="00FC0D39"/>
    <w:rsid w:val="00FC2710"/>
    <w:rsid w:val="00FC476E"/>
    <w:rsid w:val="00FC4EFF"/>
    <w:rsid w:val="00FC633B"/>
    <w:rsid w:val="00FC65CE"/>
    <w:rsid w:val="00FD01A6"/>
    <w:rsid w:val="00FD1A5A"/>
    <w:rsid w:val="00FD1C09"/>
    <w:rsid w:val="00FD22E3"/>
    <w:rsid w:val="00FD34E4"/>
    <w:rsid w:val="00FD3D35"/>
    <w:rsid w:val="00FD45D5"/>
    <w:rsid w:val="00FD4701"/>
    <w:rsid w:val="00FD4D50"/>
    <w:rsid w:val="00FD61E0"/>
    <w:rsid w:val="00FE0182"/>
    <w:rsid w:val="00FE09E0"/>
    <w:rsid w:val="00FE0FC9"/>
    <w:rsid w:val="00FE11E8"/>
    <w:rsid w:val="00FE3B19"/>
    <w:rsid w:val="00FE3F21"/>
    <w:rsid w:val="00FE474C"/>
    <w:rsid w:val="00FE478C"/>
    <w:rsid w:val="00FE547E"/>
    <w:rsid w:val="00FE7061"/>
    <w:rsid w:val="00FE7DC7"/>
    <w:rsid w:val="00FF0CE6"/>
    <w:rsid w:val="00FF14FF"/>
    <w:rsid w:val="00FF1B32"/>
    <w:rsid w:val="00FF3212"/>
    <w:rsid w:val="00FF4182"/>
    <w:rsid w:val="00FF43B8"/>
    <w:rsid w:val="00FF4667"/>
    <w:rsid w:val="00FF54CB"/>
    <w:rsid w:val="00FF58CB"/>
    <w:rsid w:val="00FF5A54"/>
    <w:rsid w:val="00FF6963"/>
    <w:rsid w:val="00FF6DAC"/>
    <w:rsid w:val="00FF7637"/>
    <w:rsid w:val="00FF7C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350B80"/>
  <w15:docId w15:val="{EDB90550-8C69-455A-BF9B-5D97D9E7F6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B1CBA"/>
  </w:style>
  <w:style w:type="paragraph" w:styleId="1">
    <w:name w:val="heading 1"/>
    <w:basedOn w:val="a0"/>
    <w:next w:val="a0"/>
    <w:link w:val="10"/>
    <w:qFormat/>
    <w:rsid w:val="007B2858"/>
    <w:pPr>
      <w:keepNext/>
      <w:spacing w:before="240" w:after="60" w:line="240" w:lineRule="auto"/>
      <w:outlineLvl w:val="0"/>
    </w:pPr>
    <w:rPr>
      <w:rFonts w:ascii="Arial" w:eastAsia="Times New Roman" w:hAnsi="Arial" w:cs="Arial"/>
      <w:b/>
      <w:bCs/>
      <w:kern w:val="32"/>
      <w:sz w:val="32"/>
      <w:szCs w:val="32"/>
    </w:rPr>
  </w:style>
  <w:style w:type="paragraph" w:styleId="20">
    <w:name w:val="heading 2"/>
    <w:basedOn w:val="a0"/>
    <w:next w:val="a0"/>
    <w:link w:val="21"/>
    <w:semiHidden/>
    <w:unhideWhenUsed/>
    <w:qFormat/>
    <w:rsid w:val="007B2858"/>
    <w:pPr>
      <w:keepNext/>
      <w:widowControl w:val="0"/>
      <w:autoSpaceDE w:val="0"/>
      <w:autoSpaceDN w:val="0"/>
      <w:adjustRightInd w:val="0"/>
      <w:spacing w:before="240" w:after="60" w:line="240" w:lineRule="auto"/>
      <w:outlineLvl w:val="1"/>
    </w:pPr>
    <w:rPr>
      <w:rFonts w:ascii="Arial" w:eastAsia="Calibri" w:hAnsi="Arial" w:cs="Arial"/>
      <w:b/>
      <w:bCs/>
      <w:i/>
      <w:iCs/>
      <w:sz w:val="28"/>
      <w:szCs w:val="28"/>
    </w:rPr>
  </w:style>
  <w:style w:type="paragraph" w:styleId="30">
    <w:name w:val="heading 3"/>
    <w:basedOn w:val="a0"/>
    <w:next w:val="a0"/>
    <w:link w:val="31"/>
    <w:semiHidden/>
    <w:unhideWhenUsed/>
    <w:qFormat/>
    <w:rsid w:val="007B2858"/>
    <w:pPr>
      <w:keepNext/>
      <w:widowControl w:val="0"/>
      <w:autoSpaceDE w:val="0"/>
      <w:autoSpaceDN w:val="0"/>
      <w:adjustRightInd w:val="0"/>
      <w:spacing w:before="240" w:after="60" w:line="240" w:lineRule="auto"/>
      <w:outlineLvl w:val="2"/>
    </w:pPr>
    <w:rPr>
      <w:rFonts w:ascii="Arial" w:eastAsia="Calibri" w:hAnsi="Arial" w:cs="Arial"/>
      <w:b/>
      <w:bCs/>
      <w:sz w:val="26"/>
      <w:szCs w:val="26"/>
    </w:rPr>
  </w:style>
  <w:style w:type="paragraph" w:styleId="4">
    <w:name w:val="heading 4"/>
    <w:basedOn w:val="a0"/>
    <w:next w:val="a0"/>
    <w:link w:val="40"/>
    <w:semiHidden/>
    <w:unhideWhenUsed/>
    <w:qFormat/>
    <w:rsid w:val="007B2858"/>
    <w:pPr>
      <w:keepNext/>
      <w:widowControl w:val="0"/>
      <w:autoSpaceDE w:val="0"/>
      <w:autoSpaceDN w:val="0"/>
      <w:adjustRightInd w:val="0"/>
      <w:spacing w:before="240" w:after="60" w:line="240" w:lineRule="auto"/>
      <w:outlineLvl w:val="3"/>
    </w:pPr>
    <w:rPr>
      <w:rFonts w:ascii="Times New Roman" w:eastAsia="Calibri" w:hAnsi="Times New Roman" w:cs="Times New Roman"/>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7B2858"/>
    <w:rPr>
      <w:rFonts w:ascii="Arial" w:eastAsia="Times New Roman" w:hAnsi="Arial" w:cs="Arial"/>
      <w:b/>
      <w:bCs/>
      <w:kern w:val="32"/>
      <w:sz w:val="32"/>
      <w:szCs w:val="32"/>
    </w:rPr>
  </w:style>
  <w:style w:type="character" w:customStyle="1" w:styleId="21">
    <w:name w:val="Заголовок 2 Знак"/>
    <w:basedOn w:val="a1"/>
    <w:link w:val="20"/>
    <w:semiHidden/>
    <w:rsid w:val="007B2858"/>
    <w:rPr>
      <w:rFonts w:ascii="Arial" w:eastAsia="Calibri" w:hAnsi="Arial" w:cs="Arial"/>
      <w:b/>
      <w:bCs/>
      <w:i/>
      <w:iCs/>
      <w:sz w:val="28"/>
      <w:szCs w:val="28"/>
    </w:rPr>
  </w:style>
  <w:style w:type="character" w:customStyle="1" w:styleId="31">
    <w:name w:val="Заголовок 3 Знак"/>
    <w:basedOn w:val="a1"/>
    <w:link w:val="30"/>
    <w:semiHidden/>
    <w:rsid w:val="007B2858"/>
    <w:rPr>
      <w:rFonts w:ascii="Arial" w:eastAsia="Calibri" w:hAnsi="Arial" w:cs="Arial"/>
      <w:b/>
      <w:bCs/>
      <w:sz w:val="26"/>
      <w:szCs w:val="26"/>
    </w:rPr>
  </w:style>
  <w:style w:type="character" w:customStyle="1" w:styleId="40">
    <w:name w:val="Заголовок 4 Знак"/>
    <w:basedOn w:val="a1"/>
    <w:link w:val="4"/>
    <w:semiHidden/>
    <w:rsid w:val="007B2858"/>
    <w:rPr>
      <w:rFonts w:ascii="Times New Roman" w:eastAsia="Calibri" w:hAnsi="Times New Roman" w:cs="Times New Roman"/>
      <w:b/>
      <w:bCs/>
      <w:sz w:val="28"/>
      <w:szCs w:val="28"/>
    </w:rPr>
  </w:style>
  <w:style w:type="character" w:styleId="a4">
    <w:name w:val="Hyperlink"/>
    <w:uiPriority w:val="99"/>
    <w:unhideWhenUsed/>
    <w:rsid w:val="007B2858"/>
    <w:rPr>
      <w:color w:val="0000FF"/>
      <w:u w:val="single"/>
    </w:rPr>
  </w:style>
  <w:style w:type="character" w:styleId="a5">
    <w:name w:val="FollowedHyperlink"/>
    <w:basedOn w:val="a1"/>
    <w:uiPriority w:val="99"/>
    <w:semiHidden/>
    <w:unhideWhenUsed/>
    <w:rsid w:val="007B2858"/>
    <w:rPr>
      <w:color w:val="800080" w:themeColor="followedHyperlink"/>
      <w:u w:val="single"/>
    </w:rPr>
  </w:style>
  <w:style w:type="paragraph" w:styleId="11">
    <w:name w:val="toc 1"/>
    <w:basedOn w:val="a0"/>
    <w:next w:val="a0"/>
    <w:autoRedefine/>
    <w:uiPriority w:val="39"/>
    <w:unhideWhenUsed/>
    <w:rsid w:val="007B2858"/>
    <w:pPr>
      <w:widowControl w:val="0"/>
      <w:tabs>
        <w:tab w:val="left" w:pos="440"/>
        <w:tab w:val="right" w:leader="dot" w:pos="9911"/>
      </w:tabs>
      <w:autoSpaceDE w:val="0"/>
      <w:autoSpaceDN w:val="0"/>
      <w:adjustRightInd w:val="0"/>
      <w:spacing w:after="0" w:line="240" w:lineRule="auto"/>
    </w:pPr>
    <w:rPr>
      <w:rFonts w:ascii="Times New Roman" w:eastAsia="Calibri" w:hAnsi="Times New Roman" w:cs="Times New Roman"/>
      <w:noProof/>
      <w:spacing w:val="-13"/>
      <w:sz w:val="28"/>
      <w:szCs w:val="28"/>
    </w:rPr>
  </w:style>
  <w:style w:type="character" w:customStyle="1" w:styleId="12">
    <w:name w:val="Текст сноски Знак1"/>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ink w:val="a6"/>
    <w:semiHidden/>
    <w:locked/>
    <w:rsid w:val="007B2858"/>
    <w:rPr>
      <w:rFonts w:ascii="Times New Roman" w:eastAsia="Times New Roman" w:hAnsi="Times New Roman" w:cs="Times New Roman"/>
    </w:rPr>
  </w:style>
  <w:style w:type="paragraph" w:styleId="a6">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
    <w:basedOn w:val="a0"/>
    <w:link w:val="12"/>
    <w:unhideWhenUsed/>
    <w:rsid w:val="007B2858"/>
    <w:pPr>
      <w:spacing w:after="0" w:line="240" w:lineRule="auto"/>
    </w:pPr>
    <w:rPr>
      <w:rFonts w:ascii="Times New Roman" w:eastAsia="Times New Roman" w:hAnsi="Times New Roman" w:cs="Times New Roman"/>
    </w:rPr>
  </w:style>
  <w:style w:type="character" w:customStyle="1" w:styleId="a7">
    <w:name w:val="Текст сноски Знак"/>
    <w:aliases w:val="Знак5 Знак Знак1,Знак5 Знак2,Текст сноски Знак2 Знак Знак1,Текст сноски Знак Знак2 Знак Знак1,Текст сноски Знак1 Знак Знак Знак1 Знак1,Текст сноски Знак Знак Знак Знак Знак1 Знак1,Текст сноски Знак1 Знак Знак Знак1 Знак Знак Знак1"/>
    <w:basedOn w:val="a1"/>
    <w:rsid w:val="007B2858"/>
    <w:rPr>
      <w:sz w:val="20"/>
      <w:szCs w:val="20"/>
    </w:rPr>
  </w:style>
  <w:style w:type="paragraph" w:styleId="a8">
    <w:name w:val="header"/>
    <w:basedOn w:val="a0"/>
    <w:link w:val="a9"/>
    <w:unhideWhenUsed/>
    <w:rsid w:val="007B2858"/>
    <w:pPr>
      <w:widowControl w:val="0"/>
      <w:tabs>
        <w:tab w:val="center" w:pos="4677"/>
        <w:tab w:val="right" w:pos="9355"/>
      </w:tabs>
      <w:autoSpaceDE w:val="0"/>
      <w:autoSpaceDN w:val="0"/>
      <w:adjustRightInd w:val="0"/>
      <w:spacing w:after="0" w:line="240" w:lineRule="auto"/>
    </w:pPr>
    <w:rPr>
      <w:rFonts w:ascii="Times New Roman" w:eastAsia="Calibri" w:hAnsi="Times New Roman" w:cs="Times New Roman"/>
      <w:sz w:val="20"/>
      <w:szCs w:val="20"/>
    </w:rPr>
  </w:style>
  <w:style w:type="character" w:customStyle="1" w:styleId="a9">
    <w:name w:val="Верхний колонтитул Знак"/>
    <w:basedOn w:val="a1"/>
    <w:link w:val="a8"/>
    <w:rsid w:val="007B2858"/>
    <w:rPr>
      <w:rFonts w:ascii="Times New Roman" w:eastAsia="Calibri" w:hAnsi="Times New Roman" w:cs="Times New Roman"/>
      <w:sz w:val="20"/>
      <w:szCs w:val="20"/>
    </w:rPr>
  </w:style>
  <w:style w:type="paragraph" w:styleId="aa">
    <w:name w:val="footer"/>
    <w:basedOn w:val="a0"/>
    <w:link w:val="ab"/>
    <w:uiPriority w:val="99"/>
    <w:unhideWhenUsed/>
    <w:rsid w:val="007B2858"/>
    <w:pPr>
      <w:widowControl w:val="0"/>
      <w:tabs>
        <w:tab w:val="center" w:pos="4677"/>
        <w:tab w:val="right" w:pos="9355"/>
      </w:tabs>
      <w:autoSpaceDE w:val="0"/>
      <w:autoSpaceDN w:val="0"/>
      <w:adjustRightInd w:val="0"/>
      <w:spacing w:after="0" w:line="240" w:lineRule="auto"/>
    </w:pPr>
    <w:rPr>
      <w:rFonts w:ascii="Times New Roman" w:eastAsia="Calibri" w:hAnsi="Times New Roman" w:cs="Times New Roman"/>
      <w:sz w:val="20"/>
      <w:szCs w:val="20"/>
    </w:rPr>
  </w:style>
  <w:style w:type="character" w:customStyle="1" w:styleId="ab">
    <w:name w:val="Нижний колонтитул Знак"/>
    <w:basedOn w:val="a1"/>
    <w:link w:val="aa"/>
    <w:uiPriority w:val="99"/>
    <w:rsid w:val="007B2858"/>
    <w:rPr>
      <w:rFonts w:ascii="Times New Roman" w:eastAsia="Calibri" w:hAnsi="Times New Roman" w:cs="Times New Roman"/>
      <w:sz w:val="20"/>
      <w:szCs w:val="20"/>
    </w:rPr>
  </w:style>
  <w:style w:type="paragraph" w:styleId="ac">
    <w:name w:val="Body Text"/>
    <w:basedOn w:val="a0"/>
    <w:link w:val="ad"/>
    <w:semiHidden/>
    <w:unhideWhenUsed/>
    <w:rsid w:val="007B2858"/>
    <w:pPr>
      <w:widowControl w:val="0"/>
      <w:autoSpaceDE w:val="0"/>
      <w:autoSpaceDN w:val="0"/>
      <w:adjustRightInd w:val="0"/>
      <w:spacing w:after="120" w:line="240" w:lineRule="auto"/>
    </w:pPr>
    <w:rPr>
      <w:rFonts w:ascii="Times New Roman" w:eastAsia="Calibri" w:hAnsi="Times New Roman" w:cs="Times New Roman"/>
      <w:sz w:val="20"/>
      <w:szCs w:val="20"/>
    </w:rPr>
  </w:style>
  <w:style w:type="character" w:customStyle="1" w:styleId="ad">
    <w:name w:val="Основной текст Знак"/>
    <w:basedOn w:val="a1"/>
    <w:link w:val="ac"/>
    <w:semiHidden/>
    <w:rsid w:val="007B2858"/>
    <w:rPr>
      <w:rFonts w:ascii="Times New Roman" w:eastAsia="Calibri" w:hAnsi="Times New Roman" w:cs="Times New Roman"/>
      <w:sz w:val="20"/>
      <w:szCs w:val="20"/>
    </w:rPr>
  </w:style>
  <w:style w:type="paragraph" w:styleId="22">
    <w:name w:val="Body Text 2"/>
    <w:basedOn w:val="a0"/>
    <w:link w:val="23"/>
    <w:semiHidden/>
    <w:unhideWhenUsed/>
    <w:rsid w:val="007B2858"/>
    <w:pPr>
      <w:spacing w:after="120" w:line="480" w:lineRule="auto"/>
    </w:pPr>
    <w:rPr>
      <w:rFonts w:ascii="Times New Roman" w:eastAsia="Calibri" w:hAnsi="Times New Roman" w:cs="Palatino Linotype"/>
      <w:sz w:val="28"/>
      <w:szCs w:val="24"/>
    </w:rPr>
  </w:style>
  <w:style w:type="character" w:customStyle="1" w:styleId="23">
    <w:name w:val="Основной текст 2 Знак"/>
    <w:basedOn w:val="a1"/>
    <w:link w:val="22"/>
    <w:semiHidden/>
    <w:rsid w:val="007B2858"/>
    <w:rPr>
      <w:rFonts w:ascii="Times New Roman" w:eastAsia="Calibri" w:hAnsi="Times New Roman" w:cs="Palatino Linotype"/>
      <w:sz w:val="28"/>
      <w:szCs w:val="24"/>
    </w:rPr>
  </w:style>
  <w:style w:type="paragraph" w:styleId="24">
    <w:name w:val="Body Text Indent 2"/>
    <w:basedOn w:val="a0"/>
    <w:link w:val="25"/>
    <w:semiHidden/>
    <w:unhideWhenUsed/>
    <w:rsid w:val="007B2858"/>
    <w:pPr>
      <w:spacing w:after="0" w:line="240" w:lineRule="auto"/>
      <w:ind w:firstLine="720"/>
      <w:jc w:val="both"/>
    </w:pPr>
    <w:rPr>
      <w:rFonts w:ascii="Times New Roman" w:eastAsia="Times New Roman" w:hAnsi="Times New Roman" w:cs="Times New Roman"/>
      <w:sz w:val="28"/>
      <w:szCs w:val="20"/>
    </w:rPr>
  </w:style>
  <w:style w:type="character" w:customStyle="1" w:styleId="25">
    <w:name w:val="Основной текст с отступом 2 Знак"/>
    <w:basedOn w:val="a1"/>
    <w:link w:val="24"/>
    <w:semiHidden/>
    <w:rsid w:val="007B2858"/>
    <w:rPr>
      <w:rFonts w:ascii="Times New Roman" w:eastAsia="Times New Roman" w:hAnsi="Times New Roman" w:cs="Times New Roman"/>
      <w:sz w:val="28"/>
      <w:szCs w:val="20"/>
    </w:rPr>
  </w:style>
  <w:style w:type="paragraph" w:styleId="32">
    <w:name w:val="Body Text Indent 3"/>
    <w:basedOn w:val="a0"/>
    <w:link w:val="33"/>
    <w:semiHidden/>
    <w:unhideWhenUsed/>
    <w:rsid w:val="007B2858"/>
    <w:pPr>
      <w:widowControl w:val="0"/>
      <w:autoSpaceDE w:val="0"/>
      <w:autoSpaceDN w:val="0"/>
      <w:adjustRightInd w:val="0"/>
      <w:spacing w:after="120" w:line="300" w:lineRule="auto"/>
      <w:ind w:left="283" w:firstLine="680"/>
      <w:jc w:val="both"/>
    </w:pPr>
    <w:rPr>
      <w:rFonts w:ascii="Times New Roman" w:eastAsia="Times New Roman" w:hAnsi="Times New Roman" w:cs="Times New Roman"/>
      <w:sz w:val="16"/>
      <w:szCs w:val="16"/>
    </w:rPr>
  </w:style>
  <w:style w:type="character" w:customStyle="1" w:styleId="33">
    <w:name w:val="Основной текст с отступом 3 Знак"/>
    <w:basedOn w:val="a1"/>
    <w:link w:val="32"/>
    <w:semiHidden/>
    <w:rsid w:val="007B2858"/>
    <w:rPr>
      <w:rFonts w:ascii="Times New Roman" w:eastAsia="Times New Roman" w:hAnsi="Times New Roman" w:cs="Times New Roman"/>
      <w:sz w:val="16"/>
      <w:szCs w:val="16"/>
    </w:rPr>
  </w:style>
  <w:style w:type="paragraph" w:styleId="ae">
    <w:name w:val="Balloon Text"/>
    <w:basedOn w:val="a0"/>
    <w:link w:val="af"/>
    <w:semiHidden/>
    <w:unhideWhenUsed/>
    <w:rsid w:val="007B2858"/>
    <w:pPr>
      <w:widowControl w:val="0"/>
      <w:autoSpaceDE w:val="0"/>
      <w:autoSpaceDN w:val="0"/>
      <w:adjustRightInd w:val="0"/>
      <w:spacing w:after="0" w:line="240" w:lineRule="auto"/>
    </w:pPr>
    <w:rPr>
      <w:rFonts w:ascii="Tahoma" w:eastAsia="Calibri" w:hAnsi="Tahoma" w:cs="Tahoma"/>
      <w:sz w:val="16"/>
      <w:szCs w:val="16"/>
    </w:rPr>
  </w:style>
  <w:style w:type="character" w:customStyle="1" w:styleId="af">
    <w:name w:val="Текст выноски Знак"/>
    <w:basedOn w:val="a1"/>
    <w:link w:val="ae"/>
    <w:semiHidden/>
    <w:rsid w:val="007B2858"/>
    <w:rPr>
      <w:rFonts w:ascii="Tahoma" w:eastAsia="Calibri" w:hAnsi="Tahoma" w:cs="Tahoma"/>
      <w:sz w:val="16"/>
      <w:szCs w:val="16"/>
    </w:rPr>
  </w:style>
  <w:style w:type="paragraph" w:styleId="af0">
    <w:name w:val="List Paragraph"/>
    <w:basedOn w:val="a0"/>
    <w:uiPriority w:val="34"/>
    <w:qFormat/>
    <w:rsid w:val="007B2858"/>
    <w:pPr>
      <w:ind w:left="720"/>
      <w:contextualSpacing/>
    </w:pPr>
    <w:rPr>
      <w:rFonts w:ascii="Calibri" w:eastAsia="Calibri" w:hAnsi="Calibri" w:cs="Times New Roman"/>
      <w:lang w:eastAsia="en-US"/>
    </w:rPr>
  </w:style>
  <w:style w:type="paragraph" w:customStyle="1" w:styleId="Normal1">
    <w:name w:val="Normal1"/>
    <w:rsid w:val="007B2858"/>
    <w:pPr>
      <w:spacing w:after="0" w:line="240" w:lineRule="auto"/>
    </w:pPr>
    <w:rPr>
      <w:rFonts w:ascii="Times New Roman" w:eastAsia="Calibri" w:hAnsi="Times New Roman" w:cs="Times New Roman"/>
      <w:sz w:val="20"/>
      <w:szCs w:val="20"/>
    </w:rPr>
  </w:style>
  <w:style w:type="paragraph" w:customStyle="1" w:styleId="Style3">
    <w:name w:val="Style3"/>
    <w:basedOn w:val="a0"/>
    <w:rsid w:val="007B2858"/>
    <w:pPr>
      <w:widowControl w:val="0"/>
      <w:autoSpaceDE w:val="0"/>
      <w:autoSpaceDN w:val="0"/>
      <w:adjustRightInd w:val="0"/>
      <w:spacing w:after="0" w:line="327" w:lineRule="exact"/>
      <w:ind w:firstLine="633"/>
      <w:jc w:val="both"/>
    </w:pPr>
    <w:rPr>
      <w:rFonts w:ascii="Georgia" w:eastAsia="Times New Roman" w:hAnsi="Georgia" w:cs="Times New Roman"/>
      <w:sz w:val="24"/>
      <w:szCs w:val="24"/>
    </w:rPr>
  </w:style>
  <w:style w:type="paragraph" w:customStyle="1" w:styleId="Style5">
    <w:name w:val="Style5"/>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9">
    <w:name w:val="Style9"/>
    <w:basedOn w:val="a0"/>
    <w:rsid w:val="007B2858"/>
    <w:pPr>
      <w:widowControl w:val="0"/>
      <w:autoSpaceDE w:val="0"/>
      <w:autoSpaceDN w:val="0"/>
      <w:adjustRightInd w:val="0"/>
      <w:spacing w:after="0" w:line="240" w:lineRule="auto"/>
      <w:jc w:val="center"/>
    </w:pPr>
    <w:rPr>
      <w:rFonts w:ascii="Georgia" w:eastAsia="Times New Roman" w:hAnsi="Georgia" w:cs="Times New Roman"/>
      <w:sz w:val="24"/>
      <w:szCs w:val="24"/>
    </w:rPr>
  </w:style>
  <w:style w:type="paragraph" w:customStyle="1" w:styleId="Style11">
    <w:name w:val="Style11"/>
    <w:basedOn w:val="a0"/>
    <w:rsid w:val="007B2858"/>
    <w:pPr>
      <w:widowControl w:val="0"/>
      <w:autoSpaceDE w:val="0"/>
      <w:autoSpaceDN w:val="0"/>
      <w:adjustRightInd w:val="0"/>
      <w:spacing w:after="0" w:line="299" w:lineRule="exact"/>
    </w:pPr>
    <w:rPr>
      <w:rFonts w:ascii="Georgia" w:eastAsia="Times New Roman" w:hAnsi="Georgia" w:cs="Times New Roman"/>
      <w:sz w:val="24"/>
      <w:szCs w:val="24"/>
    </w:rPr>
  </w:style>
  <w:style w:type="paragraph" w:customStyle="1" w:styleId="Style63">
    <w:name w:val="Style63"/>
    <w:basedOn w:val="a0"/>
    <w:rsid w:val="007B2858"/>
    <w:pPr>
      <w:widowControl w:val="0"/>
      <w:autoSpaceDE w:val="0"/>
      <w:autoSpaceDN w:val="0"/>
      <w:adjustRightInd w:val="0"/>
      <w:spacing w:after="0" w:line="200" w:lineRule="exact"/>
      <w:ind w:hanging="223"/>
    </w:pPr>
    <w:rPr>
      <w:rFonts w:ascii="Georgia" w:eastAsia="Times New Roman" w:hAnsi="Georgia" w:cs="Times New Roman"/>
      <w:sz w:val="24"/>
      <w:szCs w:val="24"/>
    </w:rPr>
  </w:style>
  <w:style w:type="paragraph" w:customStyle="1" w:styleId="Style17">
    <w:name w:val="Style17"/>
    <w:basedOn w:val="a0"/>
    <w:rsid w:val="007B2858"/>
    <w:pPr>
      <w:widowControl w:val="0"/>
      <w:autoSpaceDE w:val="0"/>
      <w:autoSpaceDN w:val="0"/>
      <w:adjustRightInd w:val="0"/>
      <w:spacing w:after="0" w:line="202" w:lineRule="exact"/>
    </w:pPr>
    <w:rPr>
      <w:rFonts w:ascii="Georgia" w:eastAsia="Times New Roman" w:hAnsi="Georgia" w:cs="Times New Roman"/>
      <w:sz w:val="24"/>
      <w:szCs w:val="24"/>
    </w:rPr>
  </w:style>
  <w:style w:type="paragraph" w:customStyle="1" w:styleId="Style32">
    <w:name w:val="Style32"/>
    <w:basedOn w:val="a0"/>
    <w:rsid w:val="007B2858"/>
    <w:pPr>
      <w:widowControl w:val="0"/>
      <w:autoSpaceDE w:val="0"/>
      <w:autoSpaceDN w:val="0"/>
      <w:adjustRightInd w:val="0"/>
      <w:spacing w:after="0" w:line="240" w:lineRule="auto"/>
      <w:jc w:val="center"/>
    </w:pPr>
    <w:rPr>
      <w:rFonts w:ascii="Georgia" w:eastAsia="Times New Roman" w:hAnsi="Georgia" w:cs="Times New Roman"/>
      <w:sz w:val="24"/>
      <w:szCs w:val="24"/>
    </w:rPr>
  </w:style>
  <w:style w:type="paragraph" w:customStyle="1" w:styleId="Style51">
    <w:name w:val="Style51"/>
    <w:basedOn w:val="a0"/>
    <w:rsid w:val="007B2858"/>
    <w:pPr>
      <w:widowControl w:val="0"/>
      <w:autoSpaceDE w:val="0"/>
      <w:autoSpaceDN w:val="0"/>
      <w:adjustRightInd w:val="0"/>
      <w:spacing w:after="0" w:line="234" w:lineRule="exact"/>
      <w:ind w:firstLine="256"/>
    </w:pPr>
    <w:rPr>
      <w:rFonts w:ascii="Georgia" w:eastAsia="Times New Roman" w:hAnsi="Georgia" w:cs="Times New Roman"/>
      <w:sz w:val="24"/>
      <w:szCs w:val="24"/>
    </w:rPr>
  </w:style>
  <w:style w:type="paragraph" w:customStyle="1" w:styleId="Style53">
    <w:name w:val="Style53"/>
    <w:basedOn w:val="a0"/>
    <w:rsid w:val="007B2858"/>
    <w:pPr>
      <w:widowControl w:val="0"/>
      <w:autoSpaceDE w:val="0"/>
      <w:autoSpaceDN w:val="0"/>
      <w:adjustRightInd w:val="0"/>
      <w:spacing w:after="0" w:line="248" w:lineRule="exact"/>
      <w:ind w:firstLine="263"/>
    </w:pPr>
    <w:rPr>
      <w:rFonts w:ascii="Georgia" w:eastAsia="Times New Roman" w:hAnsi="Georgia" w:cs="Times New Roman"/>
      <w:sz w:val="24"/>
      <w:szCs w:val="24"/>
    </w:rPr>
  </w:style>
  <w:style w:type="paragraph" w:customStyle="1" w:styleId="Style1">
    <w:name w:val="Style1"/>
    <w:basedOn w:val="a0"/>
    <w:rsid w:val="007B2858"/>
    <w:pPr>
      <w:widowControl w:val="0"/>
      <w:autoSpaceDE w:val="0"/>
      <w:autoSpaceDN w:val="0"/>
      <w:adjustRightInd w:val="0"/>
      <w:spacing w:after="0" w:line="201" w:lineRule="exact"/>
      <w:ind w:firstLine="502"/>
    </w:pPr>
    <w:rPr>
      <w:rFonts w:ascii="Georgia" w:eastAsia="Times New Roman" w:hAnsi="Georgia" w:cs="Times New Roman"/>
      <w:sz w:val="24"/>
      <w:szCs w:val="24"/>
    </w:rPr>
  </w:style>
  <w:style w:type="paragraph" w:customStyle="1" w:styleId="Style2">
    <w:name w:val="Style2"/>
    <w:basedOn w:val="a0"/>
    <w:rsid w:val="007B2858"/>
    <w:pPr>
      <w:widowControl w:val="0"/>
      <w:autoSpaceDE w:val="0"/>
      <w:autoSpaceDN w:val="0"/>
      <w:adjustRightInd w:val="0"/>
      <w:spacing w:after="0" w:line="218" w:lineRule="exact"/>
      <w:ind w:firstLine="559"/>
    </w:pPr>
    <w:rPr>
      <w:rFonts w:ascii="Georgia" w:eastAsia="Times New Roman" w:hAnsi="Georgia" w:cs="Times New Roman"/>
      <w:sz w:val="24"/>
      <w:szCs w:val="24"/>
    </w:rPr>
  </w:style>
  <w:style w:type="paragraph" w:customStyle="1" w:styleId="Style4">
    <w:name w:val="Style4"/>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7">
    <w:name w:val="Style7"/>
    <w:basedOn w:val="a0"/>
    <w:rsid w:val="007B2858"/>
    <w:pPr>
      <w:widowControl w:val="0"/>
      <w:autoSpaceDE w:val="0"/>
      <w:autoSpaceDN w:val="0"/>
      <w:adjustRightInd w:val="0"/>
      <w:spacing w:after="0" w:line="258" w:lineRule="exact"/>
      <w:ind w:firstLine="567"/>
      <w:jc w:val="both"/>
    </w:pPr>
    <w:rPr>
      <w:rFonts w:ascii="Georgia" w:eastAsia="Times New Roman" w:hAnsi="Georgia" w:cs="Times New Roman"/>
      <w:sz w:val="24"/>
      <w:szCs w:val="24"/>
    </w:rPr>
  </w:style>
  <w:style w:type="paragraph" w:customStyle="1" w:styleId="Style8">
    <w:name w:val="Style8"/>
    <w:basedOn w:val="a0"/>
    <w:rsid w:val="007B2858"/>
    <w:pPr>
      <w:widowControl w:val="0"/>
      <w:autoSpaceDE w:val="0"/>
      <w:autoSpaceDN w:val="0"/>
      <w:adjustRightInd w:val="0"/>
      <w:spacing w:after="0" w:line="240" w:lineRule="auto"/>
      <w:jc w:val="center"/>
    </w:pPr>
    <w:rPr>
      <w:rFonts w:ascii="Georgia" w:eastAsia="Times New Roman" w:hAnsi="Georgia" w:cs="Times New Roman"/>
      <w:sz w:val="24"/>
      <w:szCs w:val="24"/>
    </w:rPr>
  </w:style>
  <w:style w:type="paragraph" w:customStyle="1" w:styleId="Style10">
    <w:name w:val="Style10"/>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18">
    <w:name w:val="Style18"/>
    <w:basedOn w:val="a0"/>
    <w:rsid w:val="007B2858"/>
    <w:pPr>
      <w:widowControl w:val="0"/>
      <w:autoSpaceDE w:val="0"/>
      <w:autoSpaceDN w:val="0"/>
      <w:adjustRightInd w:val="0"/>
      <w:spacing w:after="0" w:line="208" w:lineRule="exact"/>
      <w:ind w:firstLine="479"/>
    </w:pPr>
    <w:rPr>
      <w:rFonts w:ascii="Georgia" w:eastAsia="Times New Roman" w:hAnsi="Georgia" w:cs="Times New Roman"/>
      <w:sz w:val="24"/>
      <w:szCs w:val="24"/>
    </w:rPr>
  </w:style>
  <w:style w:type="paragraph" w:customStyle="1" w:styleId="Style31">
    <w:name w:val="Style31"/>
    <w:basedOn w:val="a0"/>
    <w:rsid w:val="007B2858"/>
    <w:pPr>
      <w:widowControl w:val="0"/>
      <w:autoSpaceDE w:val="0"/>
      <w:autoSpaceDN w:val="0"/>
      <w:adjustRightInd w:val="0"/>
      <w:spacing w:after="0" w:line="251" w:lineRule="exact"/>
      <w:ind w:firstLine="572"/>
    </w:pPr>
    <w:rPr>
      <w:rFonts w:ascii="Georgia" w:eastAsia="Times New Roman" w:hAnsi="Georgia" w:cs="Times New Roman"/>
      <w:sz w:val="24"/>
      <w:szCs w:val="24"/>
    </w:rPr>
  </w:style>
  <w:style w:type="paragraph" w:customStyle="1" w:styleId="Style36">
    <w:name w:val="Style36"/>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45">
    <w:name w:val="Style45"/>
    <w:basedOn w:val="a0"/>
    <w:rsid w:val="007B2858"/>
    <w:pPr>
      <w:widowControl w:val="0"/>
      <w:autoSpaceDE w:val="0"/>
      <w:autoSpaceDN w:val="0"/>
      <w:adjustRightInd w:val="0"/>
      <w:spacing w:after="0" w:line="257" w:lineRule="exact"/>
      <w:ind w:firstLine="528"/>
      <w:jc w:val="both"/>
    </w:pPr>
    <w:rPr>
      <w:rFonts w:ascii="Georgia" w:eastAsia="Times New Roman" w:hAnsi="Georgia" w:cs="Times New Roman"/>
      <w:sz w:val="24"/>
      <w:szCs w:val="24"/>
    </w:rPr>
  </w:style>
  <w:style w:type="paragraph" w:customStyle="1" w:styleId="Style54">
    <w:name w:val="Style54"/>
    <w:basedOn w:val="a0"/>
    <w:rsid w:val="007B2858"/>
    <w:pPr>
      <w:widowControl w:val="0"/>
      <w:autoSpaceDE w:val="0"/>
      <w:autoSpaceDN w:val="0"/>
      <w:adjustRightInd w:val="0"/>
      <w:spacing w:after="0" w:line="312" w:lineRule="exact"/>
      <w:ind w:firstLine="635"/>
      <w:jc w:val="both"/>
    </w:pPr>
    <w:rPr>
      <w:rFonts w:ascii="Georgia" w:eastAsia="Times New Roman" w:hAnsi="Georgia" w:cs="Times New Roman"/>
      <w:sz w:val="24"/>
      <w:szCs w:val="24"/>
    </w:rPr>
  </w:style>
  <w:style w:type="paragraph" w:customStyle="1" w:styleId="Style23">
    <w:name w:val="Style23"/>
    <w:basedOn w:val="a0"/>
    <w:rsid w:val="007B2858"/>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7">
    <w:name w:val="Style27"/>
    <w:basedOn w:val="a0"/>
    <w:rsid w:val="007B2858"/>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paragraph" w:customStyle="1" w:styleId="Style29">
    <w:name w:val="Style29"/>
    <w:basedOn w:val="a0"/>
    <w:rsid w:val="007B2858"/>
    <w:pPr>
      <w:widowControl w:val="0"/>
      <w:autoSpaceDE w:val="0"/>
      <w:autoSpaceDN w:val="0"/>
      <w:adjustRightInd w:val="0"/>
      <w:spacing w:after="0" w:line="326" w:lineRule="exact"/>
      <w:ind w:firstLine="730"/>
      <w:jc w:val="both"/>
    </w:pPr>
    <w:rPr>
      <w:rFonts w:ascii="Times New Roman" w:eastAsia="Times New Roman" w:hAnsi="Times New Roman" w:cs="Times New Roman"/>
      <w:sz w:val="24"/>
      <w:szCs w:val="24"/>
    </w:rPr>
  </w:style>
  <w:style w:type="paragraph" w:customStyle="1" w:styleId="Style42">
    <w:name w:val="Style42"/>
    <w:basedOn w:val="a0"/>
    <w:rsid w:val="007B2858"/>
    <w:pPr>
      <w:widowControl w:val="0"/>
      <w:autoSpaceDE w:val="0"/>
      <w:autoSpaceDN w:val="0"/>
      <w:adjustRightInd w:val="0"/>
      <w:spacing w:after="0" w:line="326" w:lineRule="exact"/>
      <w:ind w:hanging="346"/>
      <w:jc w:val="both"/>
    </w:pPr>
    <w:rPr>
      <w:rFonts w:ascii="Times New Roman" w:eastAsia="Times New Roman" w:hAnsi="Times New Roman" w:cs="Times New Roman"/>
      <w:sz w:val="24"/>
      <w:szCs w:val="24"/>
    </w:rPr>
  </w:style>
  <w:style w:type="paragraph" w:customStyle="1" w:styleId="Style44">
    <w:name w:val="Style44"/>
    <w:basedOn w:val="a0"/>
    <w:rsid w:val="007B2858"/>
    <w:pPr>
      <w:widowControl w:val="0"/>
      <w:autoSpaceDE w:val="0"/>
      <w:autoSpaceDN w:val="0"/>
      <w:adjustRightInd w:val="0"/>
      <w:spacing w:after="0" w:line="322" w:lineRule="exact"/>
      <w:ind w:hanging="706"/>
      <w:jc w:val="both"/>
    </w:pPr>
    <w:rPr>
      <w:rFonts w:ascii="Times New Roman" w:eastAsia="Times New Roman" w:hAnsi="Times New Roman" w:cs="Times New Roman"/>
      <w:sz w:val="24"/>
      <w:szCs w:val="24"/>
    </w:rPr>
  </w:style>
  <w:style w:type="paragraph" w:customStyle="1" w:styleId="Style61">
    <w:name w:val="Style61"/>
    <w:basedOn w:val="a0"/>
    <w:rsid w:val="007B2858"/>
    <w:pPr>
      <w:widowControl w:val="0"/>
      <w:autoSpaceDE w:val="0"/>
      <w:autoSpaceDN w:val="0"/>
      <w:adjustRightInd w:val="0"/>
      <w:spacing w:after="0" w:line="320" w:lineRule="exact"/>
      <w:jc w:val="both"/>
    </w:pPr>
    <w:rPr>
      <w:rFonts w:ascii="Times New Roman" w:eastAsia="Times New Roman" w:hAnsi="Times New Roman" w:cs="Times New Roman"/>
      <w:sz w:val="24"/>
      <w:szCs w:val="24"/>
    </w:rPr>
  </w:style>
  <w:style w:type="paragraph" w:customStyle="1" w:styleId="Style14">
    <w:name w:val="Style14"/>
    <w:basedOn w:val="a0"/>
    <w:rsid w:val="007B2858"/>
    <w:pPr>
      <w:widowControl w:val="0"/>
      <w:autoSpaceDE w:val="0"/>
      <w:autoSpaceDN w:val="0"/>
      <w:adjustRightInd w:val="0"/>
      <w:spacing w:after="0" w:line="316" w:lineRule="exact"/>
      <w:ind w:firstLine="618"/>
    </w:pPr>
    <w:rPr>
      <w:rFonts w:ascii="Georgia" w:eastAsia="Times New Roman" w:hAnsi="Georgia" w:cs="Times New Roman"/>
      <w:sz w:val="24"/>
      <w:szCs w:val="24"/>
    </w:rPr>
  </w:style>
  <w:style w:type="paragraph" w:customStyle="1" w:styleId="Style16">
    <w:name w:val="Style16"/>
    <w:basedOn w:val="a0"/>
    <w:rsid w:val="007B2858"/>
    <w:pPr>
      <w:widowControl w:val="0"/>
      <w:autoSpaceDE w:val="0"/>
      <w:autoSpaceDN w:val="0"/>
      <w:adjustRightInd w:val="0"/>
      <w:spacing w:after="0" w:line="254" w:lineRule="exact"/>
      <w:ind w:firstLine="576"/>
    </w:pPr>
    <w:rPr>
      <w:rFonts w:ascii="Georgia" w:eastAsia="Times New Roman" w:hAnsi="Georgia" w:cs="Times New Roman"/>
      <w:sz w:val="24"/>
      <w:szCs w:val="24"/>
    </w:rPr>
  </w:style>
  <w:style w:type="paragraph" w:customStyle="1" w:styleId="Style20">
    <w:name w:val="Style20"/>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21">
    <w:name w:val="Style21"/>
    <w:basedOn w:val="a0"/>
    <w:rsid w:val="007B2858"/>
    <w:pPr>
      <w:widowControl w:val="0"/>
      <w:autoSpaceDE w:val="0"/>
      <w:autoSpaceDN w:val="0"/>
      <w:adjustRightInd w:val="0"/>
      <w:spacing w:after="0" w:line="258" w:lineRule="exact"/>
      <w:ind w:firstLine="568"/>
    </w:pPr>
    <w:rPr>
      <w:rFonts w:ascii="Georgia" w:eastAsia="Times New Roman" w:hAnsi="Georgia" w:cs="Times New Roman"/>
      <w:sz w:val="24"/>
      <w:szCs w:val="24"/>
    </w:rPr>
  </w:style>
  <w:style w:type="paragraph" w:customStyle="1" w:styleId="Style30">
    <w:name w:val="Style30"/>
    <w:basedOn w:val="a0"/>
    <w:rsid w:val="007B2858"/>
    <w:pPr>
      <w:widowControl w:val="0"/>
      <w:autoSpaceDE w:val="0"/>
      <w:autoSpaceDN w:val="0"/>
      <w:adjustRightInd w:val="0"/>
      <w:spacing w:after="0" w:line="240" w:lineRule="auto"/>
      <w:jc w:val="both"/>
    </w:pPr>
    <w:rPr>
      <w:rFonts w:ascii="Georgia" w:eastAsia="Times New Roman" w:hAnsi="Georgia" w:cs="Times New Roman"/>
      <w:sz w:val="24"/>
      <w:szCs w:val="24"/>
    </w:rPr>
  </w:style>
  <w:style w:type="paragraph" w:customStyle="1" w:styleId="Style58">
    <w:name w:val="Style58"/>
    <w:basedOn w:val="a0"/>
    <w:rsid w:val="007B2858"/>
    <w:pPr>
      <w:widowControl w:val="0"/>
      <w:autoSpaceDE w:val="0"/>
      <w:autoSpaceDN w:val="0"/>
      <w:adjustRightInd w:val="0"/>
      <w:spacing w:after="0" w:line="220" w:lineRule="exact"/>
      <w:ind w:firstLine="474"/>
      <w:jc w:val="both"/>
    </w:pPr>
    <w:rPr>
      <w:rFonts w:ascii="Georgia" w:eastAsia="Times New Roman" w:hAnsi="Georgia" w:cs="Times New Roman"/>
      <w:sz w:val="24"/>
      <w:szCs w:val="24"/>
    </w:rPr>
  </w:style>
  <w:style w:type="paragraph" w:customStyle="1" w:styleId="Style6">
    <w:name w:val="Style6"/>
    <w:basedOn w:val="a0"/>
    <w:rsid w:val="007B2858"/>
    <w:pPr>
      <w:widowControl w:val="0"/>
      <w:autoSpaceDE w:val="0"/>
      <w:autoSpaceDN w:val="0"/>
      <w:adjustRightInd w:val="0"/>
      <w:spacing w:after="0" w:line="229" w:lineRule="exact"/>
      <w:ind w:firstLine="517"/>
    </w:pPr>
    <w:rPr>
      <w:rFonts w:ascii="Georgia" w:eastAsia="Times New Roman" w:hAnsi="Georgia" w:cs="Times New Roman"/>
      <w:sz w:val="24"/>
      <w:szCs w:val="24"/>
    </w:rPr>
  </w:style>
  <w:style w:type="paragraph" w:customStyle="1" w:styleId="Style13">
    <w:name w:val="Style13"/>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28">
    <w:name w:val="Style28"/>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50">
    <w:name w:val="Style50"/>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60">
    <w:name w:val="Style60"/>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69">
    <w:name w:val="Style69"/>
    <w:basedOn w:val="a0"/>
    <w:rsid w:val="007B2858"/>
    <w:pPr>
      <w:widowControl w:val="0"/>
      <w:autoSpaceDE w:val="0"/>
      <w:autoSpaceDN w:val="0"/>
      <w:adjustRightInd w:val="0"/>
      <w:spacing w:after="0" w:line="322" w:lineRule="exact"/>
      <w:ind w:firstLine="715"/>
      <w:jc w:val="both"/>
    </w:pPr>
    <w:rPr>
      <w:rFonts w:ascii="Times New Roman" w:eastAsia="Times New Roman" w:hAnsi="Times New Roman" w:cs="Times New Roman"/>
      <w:sz w:val="24"/>
      <w:szCs w:val="24"/>
    </w:rPr>
  </w:style>
  <w:style w:type="paragraph" w:customStyle="1" w:styleId="Style126">
    <w:name w:val="Style126"/>
    <w:basedOn w:val="a0"/>
    <w:rsid w:val="007B2858"/>
    <w:pPr>
      <w:widowControl w:val="0"/>
      <w:autoSpaceDE w:val="0"/>
      <w:autoSpaceDN w:val="0"/>
      <w:adjustRightInd w:val="0"/>
      <w:spacing w:after="0" w:line="322" w:lineRule="exact"/>
      <w:ind w:hanging="360"/>
      <w:jc w:val="both"/>
    </w:pPr>
    <w:rPr>
      <w:rFonts w:ascii="Times New Roman" w:eastAsia="Times New Roman" w:hAnsi="Times New Roman" w:cs="Times New Roman"/>
      <w:sz w:val="24"/>
      <w:szCs w:val="24"/>
    </w:rPr>
  </w:style>
  <w:style w:type="paragraph" w:customStyle="1" w:styleId="13">
    <w:name w:val="Обычный1"/>
    <w:rsid w:val="007B2858"/>
    <w:pPr>
      <w:widowControl w:val="0"/>
      <w:snapToGrid w:val="0"/>
      <w:spacing w:after="0" w:line="300" w:lineRule="auto"/>
      <w:ind w:firstLine="760"/>
      <w:jc w:val="both"/>
    </w:pPr>
    <w:rPr>
      <w:rFonts w:ascii="Times New Roman" w:eastAsia="Times New Roman" w:hAnsi="Times New Roman" w:cs="Times New Roman"/>
      <w:szCs w:val="20"/>
    </w:rPr>
  </w:style>
  <w:style w:type="paragraph" w:customStyle="1" w:styleId="CM11">
    <w:name w:val="CM11"/>
    <w:basedOn w:val="a0"/>
    <w:next w:val="a0"/>
    <w:rsid w:val="007B2858"/>
    <w:pPr>
      <w:widowControl w:val="0"/>
      <w:autoSpaceDE w:val="0"/>
      <w:autoSpaceDN w:val="0"/>
      <w:adjustRightInd w:val="0"/>
      <w:spacing w:after="318" w:line="240" w:lineRule="auto"/>
    </w:pPr>
    <w:rPr>
      <w:rFonts w:ascii="Times New Roman" w:eastAsia="Times New Roman" w:hAnsi="Times New Roman" w:cs="Times New Roman"/>
      <w:sz w:val="24"/>
      <w:szCs w:val="24"/>
    </w:rPr>
  </w:style>
  <w:style w:type="paragraph" w:customStyle="1" w:styleId="af1">
    <w:name w:val="Тест"/>
    <w:basedOn w:val="a0"/>
    <w:rsid w:val="007B2858"/>
    <w:pPr>
      <w:spacing w:before="120" w:after="0" w:line="240" w:lineRule="auto"/>
    </w:pPr>
    <w:rPr>
      <w:rFonts w:ascii="Arial" w:eastAsia="Times New Roman" w:hAnsi="Arial" w:cs="Times New Roman"/>
      <w:sz w:val="24"/>
      <w:szCs w:val="24"/>
    </w:rPr>
  </w:style>
  <w:style w:type="paragraph" w:customStyle="1" w:styleId="Style25">
    <w:name w:val="Style25"/>
    <w:basedOn w:val="a0"/>
    <w:uiPriority w:val="99"/>
    <w:rsid w:val="007B2858"/>
    <w:pPr>
      <w:widowControl w:val="0"/>
      <w:autoSpaceDE w:val="0"/>
      <w:autoSpaceDN w:val="0"/>
      <w:adjustRightInd w:val="0"/>
      <w:spacing w:after="0" w:line="331" w:lineRule="exact"/>
      <w:ind w:hanging="283"/>
    </w:pPr>
    <w:rPr>
      <w:rFonts w:ascii="Times New Roman" w:eastAsia="Times New Roman" w:hAnsi="Times New Roman" w:cs="Times New Roman"/>
      <w:sz w:val="24"/>
      <w:szCs w:val="24"/>
    </w:rPr>
  </w:style>
  <w:style w:type="paragraph" w:customStyle="1" w:styleId="af2">
    <w:name w:val="Цитаты"/>
    <w:basedOn w:val="a0"/>
    <w:rsid w:val="007B2858"/>
    <w:pPr>
      <w:snapToGrid w:val="0"/>
      <w:spacing w:before="100" w:after="100" w:line="240" w:lineRule="auto"/>
      <w:ind w:left="360" w:right="360"/>
    </w:pPr>
    <w:rPr>
      <w:rFonts w:ascii="Times New Roman" w:eastAsia="Times New Roman" w:hAnsi="Times New Roman" w:cs="Times New Roman"/>
      <w:sz w:val="24"/>
      <w:szCs w:val="20"/>
    </w:rPr>
  </w:style>
  <w:style w:type="character" w:customStyle="1" w:styleId="FontStyle78">
    <w:name w:val="Font Style78"/>
    <w:rsid w:val="007B2858"/>
    <w:rPr>
      <w:rFonts w:ascii="Times New Roman" w:hAnsi="Times New Roman" w:cs="Times New Roman" w:hint="default"/>
      <w:b/>
      <w:bCs/>
      <w:sz w:val="20"/>
      <w:szCs w:val="20"/>
    </w:rPr>
  </w:style>
  <w:style w:type="character" w:customStyle="1" w:styleId="FontStyle97">
    <w:name w:val="Font Style97"/>
    <w:rsid w:val="007B2858"/>
    <w:rPr>
      <w:rFonts w:ascii="Times New Roman" w:hAnsi="Times New Roman" w:cs="Times New Roman" w:hint="default"/>
      <w:sz w:val="20"/>
      <w:szCs w:val="20"/>
    </w:rPr>
  </w:style>
  <w:style w:type="character" w:customStyle="1" w:styleId="FontStyle93">
    <w:name w:val="Font Style93"/>
    <w:rsid w:val="007B2858"/>
    <w:rPr>
      <w:rFonts w:ascii="Times New Roman" w:hAnsi="Times New Roman" w:cs="Times New Roman" w:hint="default"/>
      <w:b/>
      <w:bCs/>
      <w:sz w:val="20"/>
      <w:szCs w:val="20"/>
    </w:rPr>
  </w:style>
  <w:style w:type="character" w:customStyle="1" w:styleId="FontStyle86">
    <w:name w:val="Font Style86"/>
    <w:rsid w:val="007B2858"/>
    <w:rPr>
      <w:rFonts w:ascii="Times New Roman" w:hAnsi="Times New Roman" w:cs="Times New Roman" w:hint="default"/>
      <w:sz w:val="24"/>
      <w:szCs w:val="24"/>
    </w:rPr>
  </w:style>
  <w:style w:type="character" w:customStyle="1" w:styleId="FontStyle87">
    <w:name w:val="Font Style87"/>
    <w:rsid w:val="007B2858"/>
    <w:rPr>
      <w:rFonts w:ascii="Times New Roman" w:hAnsi="Times New Roman" w:cs="Times New Roman" w:hint="default"/>
      <w:b/>
      <w:bCs/>
      <w:sz w:val="14"/>
      <w:szCs w:val="14"/>
    </w:rPr>
  </w:style>
  <w:style w:type="character" w:customStyle="1" w:styleId="FontStyle88">
    <w:name w:val="Font Style88"/>
    <w:rsid w:val="007B2858"/>
    <w:rPr>
      <w:rFonts w:ascii="Times New Roman" w:hAnsi="Times New Roman" w:cs="Times New Roman" w:hint="default"/>
      <w:sz w:val="14"/>
      <w:szCs w:val="14"/>
    </w:rPr>
  </w:style>
  <w:style w:type="character" w:customStyle="1" w:styleId="FontStyle68">
    <w:name w:val="Font Style68"/>
    <w:rsid w:val="007B2858"/>
    <w:rPr>
      <w:rFonts w:ascii="Times New Roman" w:hAnsi="Times New Roman" w:cs="Times New Roman" w:hint="default"/>
      <w:b/>
      <w:bCs/>
      <w:sz w:val="16"/>
      <w:szCs w:val="16"/>
    </w:rPr>
  </w:style>
  <w:style w:type="character" w:customStyle="1" w:styleId="FontStyle89">
    <w:name w:val="Font Style89"/>
    <w:rsid w:val="007B2858"/>
    <w:rPr>
      <w:rFonts w:ascii="Times New Roman" w:hAnsi="Times New Roman" w:cs="Times New Roman" w:hint="default"/>
      <w:sz w:val="18"/>
      <w:szCs w:val="18"/>
    </w:rPr>
  </w:style>
  <w:style w:type="character" w:customStyle="1" w:styleId="FontStyle94">
    <w:name w:val="Font Style94"/>
    <w:rsid w:val="007B2858"/>
    <w:rPr>
      <w:rFonts w:ascii="Times New Roman" w:hAnsi="Times New Roman" w:cs="Times New Roman" w:hint="default"/>
      <w:b/>
      <w:bCs/>
      <w:sz w:val="18"/>
      <w:szCs w:val="18"/>
    </w:rPr>
  </w:style>
  <w:style w:type="character" w:customStyle="1" w:styleId="FontStyle66">
    <w:name w:val="Font Style66"/>
    <w:rsid w:val="007B2858"/>
    <w:rPr>
      <w:rFonts w:ascii="Georgia" w:hAnsi="Georgia" w:cs="Georgia" w:hint="default"/>
      <w:b/>
      <w:bCs/>
      <w:i/>
      <w:iCs/>
      <w:spacing w:val="10"/>
      <w:sz w:val="14"/>
      <w:szCs w:val="14"/>
    </w:rPr>
  </w:style>
  <w:style w:type="character" w:customStyle="1" w:styleId="FontStyle70">
    <w:name w:val="Font Style70"/>
    <w:rsid w:val="007B2858"/>
    <w:rPr>
      <w:rFonts w:ascii="Times New Roman" w:hAnsi="Times New Roman" w:cs="Times New Roman" w:hint="default"/>
      <w:b/>
      <w:bCs/>
      <w:sz w:val="24"/>
      <w:szCs w:val="24"/>
    </w:rPr>
  </w:style>
  <w:style w:type="character" w:customStyle="1" w:styleId="FontStyle95">
    <w:name w:val="Font Style95"/>
    <w:rsid w:val="007B2858"/>
    <w:rPr>
      <w:rFonts w:ascii="Times New Roman" w:hAnsi="Times New Roman" w:cs="Times New Roman" w:hint="default"/>
      <w:b/>
      <w:bCs/>
      <w:sz w:val="10"/>
      <w:szCs w:val="10"/>
    </w:rPr>
  </w:style>
  <w:style w:type="character" w:customStyle="1" w:styleId="FontStyle96">
    <w:name w:val="Font Style96"/>
    <w:rsid w:val="007B2858"/>
    <w:rPr>
      <w:rFonts w:ascii="Times New Roman" w:hAnsi="Times New Roman" w:cs="Times New Roman" w:hint="default"/>
      <w:sz w:val="20"/>
      <w:szCs w:val="20"/>
    </w:rPr>
  </w:style>
  <w:style w:type="character" w:customStyle="1" w:styleId="FontStyle174">
    <w:name w:val="Font Style174"/>
    <w:rsid w:val="007B2858"/>
    <w:rPr>
      <w:rFonts w:ascii="Times New Roman" w:hAnsi="Times New Roman" w:cs="Times New Roman" w:hint="default"/>
      <w:i/>
      <w:iCs/>
      <w:sz w:val="22"/>
      <w:szCs w:val="22"/>
    </w:rPr>
  </w:style>
  <w:style w:type="character" w:customStyle="1" w:styleId="FontStyle182">
    <w:name w:val="Font Style182"/>
    <w:rsid w:val="007B2858"/>
    <w:rPr>
      <w:rFonts w:ascii="Times New Roman" w:hAnsi="Times New Roman" w:cs="Times New Roman" w:hint="default"/>
      <w:sz w:val="22"/>
      <w:szCs w:val="22"/>
    </w:rPr>
  </w:style>
  <w:style w:type="character" w:customStyle="1" w:styleId="FontStyle183">
    <w:name w:val="Font Style183"/>
    <w:rsid w:val="007B2858"/>
    <w:rPr>
      <w:rFonts w:ascii="Arial" w:hAnsi="Arial" w:cs="Arial" w:hint="default"/>
      <w:b/>
      <w:bCs/>
      <w:sz w:val="22"/>
      <w:szCs w:val="22"/>
    </w:rPr>
  </w:style>
  <w:style w:type="character" w:customStyle="1" w:styleId="FontStyle91">
    <w:name w:val="Font Style91"/>
    <w:rsid w:val="007B2858"/>
    <w:rPr>
      <w:rFonts w:ascii="Times New Roman" w:hAnsi="Times New Roman" w:cs="Times New Roman" w:hint="default"/>
      <w:b/>
      <w:bCs/>
      <w:i/>
      <w:iCs/>
      <w:sz w:val="16"/>
      <w:szCs w:val="16"/>
    </w:rPr>
  </w:style>
  <w:style w:type="character" w:customStyle="1" w:styleId="FontStyle79">
    <w:name w:val="Font Style79"/>
    <w:rsid w:val="007B2858"/>
    <w:rPr>
      <w:rFonts w:ascii="Times New Roman" w:hAnsi="Times New Roman" w:cs="Times New Roman" w:hint="default"/>
      <w:sz w:val="28"/>
      <w:szCs w:val="28"/>
    </w:rPr>
  </w:style>
  <w:style w:type="character" w:customStyle="1" w:styleId="FontStyle81">
    <w:name w:val="Font Style81"/>
    <w:rsid w:val="007B2858"/>
    <w:rPr>
      <w:rFonts w:ascii="Times New Roman" w:hAnsi="Times New Roman" w:cs="Times New Roman" w:hint="default"/>
      <w:sz w:val="28"/>
      <w:szCs w:val="28"/>
    </w:rPr>
  </w:style>
  <w:style w:type="character" w:customStyle="1" w:styleId="FontStyle82">
    <w:name w:val="Font Style82"/>
    <w:rsid w:val="007B2858"/>
    <w:rPr>
      <w:rFonts w:ascii="Times New Roman" w:hAnsi="Times New Roman" w:cs="Times New Roman" w:hint="default"/>
      <w:b/>
      <w:bCs/>
      <w:i/>
      <w:iCs/>
      <w:sz w:val="24"/>
      <w:szCs w:val="24"/>
    </w:rPr>
  </w:style>
  <w:style w:type="character" w:customStyle="1" w:styleId="FontStyle84">
    <w:name w:val="Font Style84"/>
    <w:rsid w:val="007B2858"/>
    <w:rPr>
      <w:rFonts w:ascii="Times New Roman" w:hAnsi="Times New Roman" w:cs="Times New Roman" w:hint="default"/>
      <w:sz w:val="36"/>
      <w:szCs w:val="36"/>
    </w:rPr>
  </w:style>
  <w:style w:type="character" w:customStyle="1" w:styleId="FontStyle85">
    <w:name w:val="Font Style85"/>
    <w:rsid w:val="007B2858"/>
    <w:rPr>
      <w:rFonts w:ascii="Times New Roman" w:hAnsi="Times New Roman" w:cs="Times New Roman" w:hint="default"/>
      <w:b/>
      <w:bCs/>
      <w:sz w:val="44"/>
      <w:szCs w:val="44"/>
    </w:rPr>
  </w:style>
  <w:style w:type="character" w:customStyle="1" w:styleId="FontStyle53">
    <w:name w:val="Font Style53"/>
    <w:rsid w:val="007B2858"/>
    <w:rPr>
      <w:rFonts w:ascii="Bookman Old Style" w:hAnsi="Bookman Old Style" w:cs="Bookman Old Style" w:hint="default"/>
      <w:spacing w:val="-10"/>
      <w:sz w:val="28"/>
      <w:szCs w:val="28"/>
    </w:rPr>
  </w:style>
  <w:style w:type="character" w:customStyle="1" w:styleId="FontStyle59">
    <w:name w:val="Font Style59"/>
    <w:rsid w:val="007B2858"/>
    <w:rPr>
      <w:rFonts w:ascii="Bookman Old Style" w:hAnsi="Bookman Old Style" w:cs="Bookman Old Style" w:hint="default"/>
      <w:spacing w:val="-10"/>
      <w:sz w:val="28"/>
      <w:szCs w:val="28"/>
    </w:rPr>
  </w:style>
  <w:style w:type="character" w:customStyle="1" w:styleId="FontStyle44">
    <w:name w:val="Font Style44"/>
    <w:rsid w:val="007B2858"/>
    <w:rPr>
      <w:rFonts w:ascii="Times New Roman" w:hAnsi="Times New Roman" w:cs="Times New Roman" w:hint="default"/>
      <w:sz w:val="24"/>
      <w:szCs w:val="24"/>
    </w:rPr>
  </w:style>
  <w:style w:type="character" w:customStyle="1" w:styleId="FontStyle261">
    <w:name w:val="Font Style261"/>
    <w:rsid w:val="007B2858"/>
    <w:rPr>
      <w:rFonts w:ascii="Times New Roman" w:hAnsi="Times New Roman" w:cs="Times New Roman" w:hint="default"/>
      <w:b/>
      <w:bCs/>
      <w:sz w:val="20"/>
      <w:szCs w:val="20"/>
    </w:rPr>
  </w:style>
  <w:style w:type="character" w:customStyle="1" w:styleId="FontStyle270">
    <w:name w:val="Font Style270"/>
    <w:rsid w:val="007B2858"/>
    <w:rPr>
      <w:rFonts w:ascii="Times New Roman" w:hAnsi="Times New Roman" w:cs="Times New Roman" w:hint="default"/>
      <w:i/>
      <w:iCs/>
      <w:sz w:val="20"/>
      <w:szCs w:val="20"/>
    </w:rPr>
  </w:style>
  <w:style w:type="character" w:customStyle="1" w:styleId="FontStyle263">
    <w:name w:val="Font Style263"/>
    <w:rsid w:val="007B2858"/>
    <w:rPr>
      <w:rFonts w:ascii="Times New Roman" w:hAnsi="Times New Roman" w:cs="Times New Roman" w:hint="default"/>
      <w:sz w:val="20"/>
      <w:szCs w:val="20"/>
    </w:rPr>
  </w:style>
  <w:style w:type="character" w:customStyle="1" w:styleId="FontStyle273">
    <w:name w:val="Font Style273"/>
    <w:rsid w:val="007B2858"/>
    <w:rPr>
      <w:rFonts w:ascii="Impact" w:hAnsi="Impact" w:cs="Impact" w:hint="default"/>
      <w:sz w:val="26"/>
      <w:szCs w:val="26"/>
    </w:rPr>
  </w:style>
  <w:style w:type="character" w:customStyle="1" w:styleId="FontStyle37">
    <w:name w:val="Font Style37"/>
    <w:rsid w:val="007B2858"/>
    <w:rPr>
      <w:rFonts w:ascii="Bookman Old Style" w:hAnsi="Bookman Old Style" w:cs="Bookman Old Style" w:hint="default"/>
      <w:b/>
      <w:bCs/>
      <w:spacing w:val="-10"/>
      <w:sz w:val="24"/>
      <w:szCs w:val="24"/>
    </w:rPr>
  </w:style>
  <w:style w:type="character" w:customStyle="1" w:styleId="FontStyle34">
    <w:name w:val="Font Style34"/>
    <w:rsid w:val="007B2858"/>
    <w:rPr>
      <w:rFonts w:ascii="Bookman Old Style" w:hAnsi="Bookman Old Style" w:cs="Bookman Old Style" w:hint="default"/>
      <w:b/>
      <w:bCs/>
      <w:spacing w:val="-10"/>
      <w:sz w:val="22"/>
      <w:szCs w:val="22"/>
    </w:rPr>
  </w:style>
  <w:style w:type="character" w:customStyle="1" w:styleId="FontStyle63">
    <w:name w:val="Font Style63"/>
    <w:rsid w:val="007B2858"/>
    <w:rPr>
      <w:rFonts w:ascii="Times New Roman" w:hAnsi="Times New Roman" w:cs="Times New Roman" w:hint="default"/>
      <w:sz w:val="32"/>
      <w:szCs w:val="32"/>
    </w:rPr>
  </w:style>
  <w:style w:type="character" w:customStyle="1" w:styleId="FontStyle61">
    <w:name w:val="Font Style61"/>
    <w:rsid w:val="007B2858"/>
    <w:rPr>
      <w:rFonts w:ascii="Times New Roman" w:hAnsi="Times New Roman" w:cs="Times New Roman" w:hint="default"/>
      <w:b/>
      <w:bCs/>
      <w:spacing w:val="-10"/>
      <w:sz w:val="32"/>
      <w:szCs w:val="32"/>
    </w:rPr>
  </w:style>
  <w:style w:type="character" w:customStyle="1" w:styleId="FontStyle15">
    <w:name w:val="Font Style15"/>
    <w:rsid w:val="007B2858"/>
    <w:rPr>
      <w:rFonts w:ascii="Times New Roman" w:hAnsi="Times New Roman" w:cs="Times New Roman" w:hint="default"/>
      <w:b/>
      <w:bCs/>
      <w:sz w:val="24"/>
      <w:szCs w:val="24"/>
    </w:rPr>
  </w:style>
  <w:style w:type="character" w:customStyle="1" w:styleId="FontStyle17">
    <w:name w:val="Font Style17"/>
    <w:rsid w:val="007B2858"/>
    <w:rPr>
      <w:rFonts w:ascii="Times New Roman" w:hAnsi="Times New Roman" w:cs="Times New Roman" w:hint="default"/>
      <w:sz w:val="24"/>
      <w:szCs w:val="24"/>
    </w:rPr>
  </w:style>
  <w:style w:type="character" w:customStyle="1" w:styleId="FontStyle54">
    <w:name w:val="Font Style54"/>
    <w:uiPriority w:val="99"/>
    <w:rsid w:val="007B2858"/>
    <w:rPr>
      <w:rFonts w:ascii="Times New Roman" w:hAnsi="Times New Roman" w:cs="Times New Roman" w:hint="default"/>
      <w:sz w:val="26"/>
      <w:szCs w:val="26"/>
    </w:rPr>
  </w:style>
  <w:style w:type="character" w:customStyle="1" w:styleId="FontStyle52">
    <w:name w:val="Font Style52"/>
    <w:uiPriority w:val="99"/>
    <w:rsid w:val="007B2858"/>
    <w:rPr>
      <w:rFonts w:ascii="Times New Roman" w:hAnsi="Times New Roman" w:cs="Times New Roman" w:hint="default"/>
      <w:i/>
      <w:iCs/>
      <w:sz w:val="26"/>
      <w:szCs w:val="26"/>
    </w:rPr>
  </w:style>
  <w:style w:type="table" w:styleId="af3">
    <w:name w:val="Table Grid"/>
    <w:basedOn w:val="a2"/>
    <w:uiPriority w:val="39"/>
    <w:rsid w:val="007B2858"/>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Стиль3"/>
    <w:rsid w:val="007B2858"/>
    <w:pPr>
      <w:numPr>
        <w:numId w:val="2"/>
      </w:numPr>
    </w:pPr>
  </w:style>
  <w:style w:type="numbering" w:customStyle="1" w:styleId="2">
    <w:name w:val="Стиль2"/>
    <w:rsid w:val="007B2858"/>
    <w:pPr>
      <w:numPr>
        <w:numId w:val="3"/>
      </w:numPr>
    </w:pPr>
  </w:style>
  <w:style w:type="paragraph" w:styleId="af4">
    <w:name w:val="Normal (Web)"/>
    <w:basedOn w:val="a0"/>
    <w:uiPriority w:val="99"/>
    <w:unhideWhenUsed/>
    <w:rsid w:val="007B690F"/>
    <w:pPr>
      <w:spacing w:before="100" w:beforeAutospacing="1" w:after="100" w:afterAutospacing="1" w:line="240" w:lineRule="auto"/>
    </w:pPr>
    <w:rPr>
      <w:rFonts w:ascii="Times New Roman" w:eastAsia="Times New Roman" w:hAnsi="Times New Roman" w:cs="Times New Roman"/>
      <w:sz w:val="24"/>
      <w:szCs w:val="24"/>
    </w:rPr>
  </w:style>
  <w:style w:type="character" w:styleId="af5">
    <w:name w:val="Strong"/>
    <w:basedOn w:val="a1"/>
    <w:uiPriority w:val="22"/>
    <w:qFormat/>
    <w:rsid w:val="007B690F"/>
    <w:rPr>
      <w:b/>
      <w:bCs/>
    </w:rPr>
  </w:style>
  <w:style w:type="character" w:customStyle="1" w:styleId="apple-converted-space">
    <w:name w:val="apple-converted-space"/>
    <w:basedOn w:val="a1"/>
    <w:rsid w:val="007B690F"/>
  </w:style>
  <w:style w:type="numbering" w:customStyle="1" w:styleId="a">
    <w:name w:val="С числами"/>
    <w:rsid w:val="0096131C"/>
    <w:pPr>
      <w:numPr>
        <w:numId w:val="5"/>
      </w:numPr>
    </w:pPr>
  </w:style>
  <w:style w:type="character" w:customStyle="1" w:styleId="af6">
    <w:name w:val="Нет"/>
    <w:rsid w:val="0082046F"/>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semiHidden/>
    <w:locked/>
    <w:rsid w:val="00FB5665"/>
    <w:rPr>
      <w:rFonts w:ascii="Times New Roman" w:eastAsia="Times New Roman" w:hAnsi="Times New Roman" w:cs="Times New Roman"/>
    </w:rPr>
  </w:style>
  <w:style w:type="character" w:styleId="af7">
    <w:name w:val="footnote reference"/>
    <w:semiHidden/>
    <w:unhideWhenUsed/>
    <w:rsid w:val="00FB5665"/>
    <w:rPr>
      <w:vertAlign w:val="superscript"/>
    </w:rPr>
  </w:style>
  <w:style w:type="character" w:customStyle="1" w:styleId="UnresolvedMention">
    <w:name w:val="Unresolved Mention"/>
    <w:basedOn w:val="a1"/>
    <w:uiPriority w:val="99"/>
    <w:semiHidden/>
    <w:unhideWhenUsed/>
    <w:rsid w:val="007357F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900212">
      <w:bodyDiv w:val="1"/>
      <w:marLeft w:val="0"/>
      <w:marRight w:val="0"/>
      <w:marTop w:val="0"/>
      <w:marBottom w:val="0"/>
      <w:divBdr>
        <w:top w:val="none" w:sz="0" w:space="0" w:color="auto"/>
        <w:left w:val="none" w:sz="0" w:space="0" w:color="auto"/>
        <w:bottom w:val="none" w:sz="0" w:space="0" w:color="auto"/>
        <w:right w:val="none" w:sz="0" w:space="0" w:color="auto"/>
      </w:divBdr>
    </w:div>
    <w:div w:id="141314850">
      <w:bodyDiv w:val="1"/>
      <w:marLeft w:val="0"/>
      <w:marRight w:val="0"/>
      <w:marTop w:val="0"/>
      <w:marBottom w:val="0"/>
      <w:divBdr>
        <w:top w:val="none" w:sz="0" w:space="0" w:color="auto"/>
        <w:left w:val="none" w:sz="0" w:space="0" w:color="auto"/>
        <w:bottom w:val="none" w:sz="0" w:space="0" w:color="auto"/>
        <w:right w:val="none" w:sz="0" w:space="0" w:color="auto"/>
      </w:divBdr>
    </w:div>
    <w:div w:id="161745129">
      <w:bodyDiv w:val="1"/>
      <w:marLeft w:val="0"/>
      <w:marRight w:val="0"/>
      <w:marTop w:val="0"/>
      <w:marBottom w:val="0"/>
      <w:divBdr>
        <w:top w:val="none" w:sz="0" w:space="0" w:color="auto"/>
        <w:left w:val="none" w:sz="0" w:space="0" w:color="auto"/>
        <w:bottom w:val="none" w:sz="0" w:space="0" w:color="auto"/>
        <w:right w:val="none" w:sz="0" w:space="0" w:color="auto"/>
      </w:divBdr>
    </w:div>
    <w:div w:id="187371440">
      <w:bodyDiv w:val="1"/>
      <w:marLeft w:val="0"/>
      <w:marRight w:val="0"/>
      <w:marTop w:val="0"/>
      <w:marBottom w:val="0"/>
      <w:divBdr>
        <w:top w:val="none" w:sz="0" w:space="0" w:color="auto"/>
        <w:left w:val="none" w:sz="0" w:space="0" w:color="auto"/>
        <w:bottom w:val="none" w:sz="0" w:space="0" w:color="auto"/>
        <w:right w:val="none" w:sz="0" w:space="0" w:color="auto"/>
      </w:divBdr>
    </w:div>
    <w:div w:id="241330606">
      <w:bodyDiv w:val="1"/>
      <w:marLeft w:val="0"/>
      <w:marRight w:val="0"/>
      <w:marTop w:val="0"/>
      <w:marBottom w:val="0"/>
      <w:divBdr>
        <w:top w:val="none" w:sz="0" w:space="0" w:color="auto"/>
        <w:left w:val="none" w:sz="0" w:space="0" w:color="auto"/>
        <w:bottom w:val="none" w:sz="0" w:space="0" w:color="auto"/>
        <w:right w:val="none" w:sz="0" w:space="0" w:color="auto"/>
      </w:divBdr>
    </w:div>
    <w:div w:id="246161706">
      <w:bodyDiv w:val="1"/>
      <w:marLeft w:val="0"/>
      <w:marRight w:val="0"/>
      <w:marTop w:val="0"/>
      <w:marBottom w:val="0"/>
      <w:divBdr>
        <w:top w:val="none" w:sz="0" w:space="0" w:color="auto"/>
        <w:left w:val="none" w:sz="0" w:space="0" w:color="auto"/>
        <w:bottom w:val="none" w:sz="0" w:space="0" w:color="auto"/>
        <w:right w:val="none" w:sz="0" w:space="0" w:color="auto"/>
      </w:divBdr>
    </w:div>
    <w:div w:id="264924389">
      <w:bodyDiv w:val="1"/>
      <w:marLeft w:val="0"/>
      <w:marRight w:val="0"/>
      <w:marTop w:val="0"/>
      <w:marBottom w:val="0"/>
      <w:divBdr>
        <w:top w:val="none" w:sz="0" w:space="0" w:color="auto"/>
        <w:left w:val="none" w:sz="0" w:space="0" w:color="auto"/>
        <w:bottom w:val="none" w:sz="0" w:space="0" w:color="auto"/>
        <w:right w:val="none" w:sz="0" w:space="0" w:color="auto"/>
      </w:divBdr>
    </w:div>
    <w:div w:id="313028529">
      <w:bodyDiv w:val="1"/>
      <w:marLeft w:val="0"/>
      <w:marRight w:val="0"/>
      <w:marTop w:val="0"/>
      <w:marBottom w:val="0"/>
      <w:divBdr>
        <w:top w:val="none" w:sz="0" w:space="0" w:color="auto"/>
        <w:left w:val="none" w:sz="0" w:space="0" w:color="auto"/>
        <w:bottom w:val="none" w:sz="0" w:space="0" w:color="auto"/>
        <w:right w:val="none" w:sz="0" w:space="0" w:color="auto"/>
      </w:divBdr>
    </w:div>
    <w:div w:id="320814362">
      <w:bodyDiv w:val="1"/>
      <w:marLeft w:val="0"/>
      <w:marRight w:val="0"/>
      <w:marTop w:val="0"/>
      <w:marBottom w:val="0"/>
      <w:divBdr>
        <w:top w:val="none" w:sz="0" w:space="0" w:color="auto"/>
        <w:left w:val="none" w:sz="0" w:space="0" w:color="auto"/>
        <w:bottom w:val="none" w:sz="0" w:space="0" w:color="auto"/>
        <w:right w:val="none" w:sz="0" w:space="0" w:color="auto"/>
      </w:divBdr>
    </w:div>
    <w:div w:id="372584948">
      <w:bodyDiv w:val="1"/>
      <w:marLeft w:val="0"/>
      <w:marRight w:val="0"/>
      <w:marTop w:val="0"/>
      <w:marBottom w:val="0"/>
      <w:divBdr>
        <w:top w:val="none" w:sz="0" w:space="0" w:color="auto"/>
        <w:left w:val="none" w:sz="0" w:space="0" w:color="auto"/>
        <w:bottom w:val="none" w:sz="0" w:space="0" w:color="auto"/>
        <w:right w:val="none" w:sz="0" w:space="0" w:color="auto"/>
      </w:divBdr>
    </w:div>
    <w:div w:id="402029823">
      <w:bodyDiv w:val="1"/>
      <w:marLeft w:val="0"/>
      <w:marRight w:val="0"/>
      <w:marTop w:val="0"/>
      <w:marBottom w:val="0"/>
      <w:divBdr>
        <w:top w:val="none" w:sz="0" w:space="0" w:color="auto"/>
        <w:left w:val="none" w:sz="0" w:space="0" w:color="auto"/>
        <w:bottom w:val="none" w:sz="0" w:space="0" w:color="auto"/>
        <w:right w:val="none" w:sz="0" w:space="0" w:color="auto"/>
      </w:divBdr>
    </w:div>
    <w:div w:id="688263664">
      <w:bodyDiv w:val="1"/>
      <w:marLeft w:val="0"/>
      <w:marRight w:val="0"/>
      <w:marTop w:val="0"/>
      <w:marBottom w:val="0"/>
      <w:divBdr>
        <w:top w:val="none" w:sz="0" w:space="0" w:color="auto"/>
        <w:left w:val="none" w:sz="0" w:space="0" w:color="auto"/>
        <w:bottom w:val="none" w:sz="0" w:space="0" w:color="auto"/>
        <w:right w:val="none" w:sz="0" w:space="0" w:color="auto"/>
      </w:divBdr>
    </w:div>
    <w:div w:id="725031393">
      <w:bodyDiv w:val="1"/>
      <w:marLeft w:val="0"/>
      <w:marRight w:val="0"/>
      <w:marTop w:val="0"/>
      <w:marBottom w:val="0"/>
      <w:divBdr>
        <w:top w:val="none" w:sz="0" w:space="0" w:color="auto"/>
        <w:left w:val="none" w:sz="0" w:space="0" w:color="auto"/>
        <w:bottom w:val="none" w:sz="0" w:space="0" w:color="auto"/>
        <w:right w:val="none" w:sz="0" w:space="0" w:color="auto"/>
      </w:divBdr>
    </w:div>
    <w:div w:id="763184373">
      <w:bodyDiv w:val="1"/>
      <w:marLeft w:val="0"/>
      <w:marRight w:val="0"/>
      <w:marTop w:val="0"/>
      <w:marBottom w:val="0"/>
      <w:divBdr>
        <w:top w:val="none" w:sz="0" w:space="0" w:color="auto"/>
        <w:left w:val="none" w:sz="0" w:space="0" w:color="auto"/>
        <w:bottom w:val="none" w:sz="0" w:space="0" w:color="auto"/>
        <w:right w:val="none" w:sz="0" w:space="0" w:color="auto"/>
      </w:divBdr>
    </w:div>
    <w:div w:id="826675442">
      <w:bodyDiv w:val="1"/>
      <w:marLeft w:val="0"/>
      <w:marRight w:val="0"/>
      <w:marTop w:val="0"/>
      <w:marBottom w:val="0"/>
      <w:divBdr>
        <w:top w:val="none" w:sz="0" w:space="0" w:color="auto"/>
        <w:left w:val="none" w:sz="0" w:space="0" w:color="auto"/>
        <w:bottom w:val="none" w:sz="0" w:space="0" w:color="auto"/>
        <w:right w:val="none" w:sz="0" w:space="0" w:color="auto"/>
      </w:divBdr>
    </w:div>
    <w:div w:id="879321858">
      <w:bodyDiv w:val="1"/>
      <w:marLeft w:val="0"/>
      <w:marRight w:val="0"/>
      <w:marTop w:val="0"/>
      <w:marBottom w:val="0"/>
      <w:divBdr>
        <w:top w:val="none" w:sz="0" w:space="0" w:color="auto"/>
        <w:left w:val="none" w:sz="0" w:space="0" w:color="auto"/>
        <w:bottom w:val="none" w:sz="0" w:space="0" w:color="auto"/>
        <w:right w:val="none" w:sz="0" w:space="0" w:color="auto"/>
      </w:divBdr>
    </w:div>
    <w:div w:id="885601143">
      <w:bodyDiv w:val="1"/>
      <w:marLeft w:val="0"/>
      <w:marRight w:val="0"/>
      <w:marTop w:val="0"/>
      <w:marBottom w:val="0"/>
      <w:divBdr>
        <w:top w:val="none" w:sz="0" w:space="0" w:color="auto"/>
        <w:left w:val="none" w:sz="0" w:space="0" w:color="auto"/>
        <w:bottom w:val="none" w:sz="0" w:space="0" w:color="auto"/>
        <w:right w:val="none" w:sz="0" w:space="0" w:color="auto"/>
      </w:divBdr>
    </w:div>
    <w:div w:id="1045911319">
      <w:bodyDiv w:val="1"/>
      <w:marLeft w:val="0"/>
      <w:marRight w:val="0"/>
      <w:marTop w:val="0"/>
      <w:marBottom w:val="0"/>
      <w:divBdr>
        <w:top w:val="none" w:sz="0" w:space="0" w:color="auto"/>
        <w:left w:val="none" w:sz="0" w:space="0" w:color="auto"/>
        <w:bottom w:val="none" w:sz="0" w:space="0" w:color="auto"/>
        <w:right w:val="none" w:sz="0" w:space="0" w:color="auto"/>
      </w:divBdr>
    </w:div>
    <w:div w:id="1130628005">
      <w:bodyDiv w:val="1"/>
      <w:marLeft w:val="0"/>
      <w:marRight w:val="0"/>
      <w:marTop w:val="0"/>
      <w:marBottom w:val="0"/>
      <w:divBdr>
        <w:top w:val="none" w:sz="0" w:space="0" w:color="auto"/>
        <w:left w:val="none" w:sz="0" w:space="0" w:color="auto"/>
        <w:bottom w:val="none" w:sz="0" w:space="0" w:color="auto"/>
        <w:right w:val="none" w:sz="0" w:space="0" w:color="auto"/>
      </w:divBdr>
    </w:div>
    <w:div w:id="1156065786">
      <w:bodyDiv w:val="1"/>
      <w:marLeft w:val="0"/>
      <w:marRight w:val="0"/>
      <w:marTop w:val="0"/>
      <w:marBottom w:val="0"/>
      <w:divBdr>
        <w:top w:val="none" w:sz="0" w:space="0" w:color="auto"/>
        <w:left w:val="none" w:sz="0" w:space="0" w:color="auto"/>
        <w:bottom w:val="none" w:sz="0" w:space="0" w:color="auto"/>
        <w:right w:val="none" w:sz="0" w:space="0" w:color="auto"/>
      </w:divBdr>
    </w:div>
    <w:div w:id="1254972257">
      <w:bodyDiv w:val="1"/>
      <w:marLeft w:val="0"/>
      <w:marRight w:val="0"/>
      <w:marTop w:val="0"/>
      <w:marBottom w:val="0"/>
      <w:divBdr>
        <w:top w:val="none" w:sz="0" w:space="0" w:color="auto"/>
        <w:left w:val="none" w:sz="0" w:space="0" w:color="auto"/>
        <w:bottom w:val="none" w:sz="0" w:space="0" w:color="auto"/>
        <w:right w:val="none" w:sz="0" w:space="0" w:color="auto"/>
      </w:divBdr>
    </w:div>
    <w:div w:id="1395618688">
      <w:bodyDiv w:val="1"/>
      <w:marLeft w:val="0"/>
      <w:marRight w:val="0"/>
      <w:marTop w:val="0"/>
      <w:marBottom w:val="0"/>
      <w:divBdr>
        <w:top w:val="none" w:sz="0" w:space="0" w:color="auto"/>
        <w:left w:val="none" w:sz="0" w:space="0" w:color="auto"/>
        <w:bottom w:val="none" w:sz="0" w:space="0" w:color="auto"/>
        <w:right w:val="none" w:sz="0" w:space="0" w:color="auto"/>
      </w:divBdr>
    </w:div>
    <w:div w:id="1416777655">
      <w:bodyDiv w:val="1"/>
      <w:marLeft w:val="0"/>
      <w:marRight w:val="0"/>
      <w:marTop w:val="0"/>
      <w:marBottom w:val="0"/>
      <w:divBdr>
        <w:top w:val="none" w:sz="0" w:space="0" w:color="auto"/>
        <w:left w:val="none" w:sz="0" w:space="0" w:color="auto"/>
        <w:bottom w:val="none" w:sz="0" w:space="0" w:color="auto"/>
        <w:right w:val="none" w:sz="0" w:space="0" w:color="auto"/>
      </w:divBdr>
    </w:div>
    <w:div w:id="1426731991">
      <w:bodyDiv w:val="1"/>
      <w:marLeft w:val="0"/>
      <w:marRight w:val="0"/>
      <w:marTop w:val="0"/>
      <w:marBottom w:val="0"/>
      <w:divBdr>
        <w:top w:val="none" w:sz="0" w:space="0" w:color="auto"/>
        <w:left w:val="none" w:sz="0" w:space="0" w:color="auto"/>
        <w:bottom w:val="none" w:sz="0" w:space="0" w:color="auto"/>
        <w:right w:val="none" w:sz="0" w:space="0" w:color="auto"/>
      </w:divBdr>
    </w:div>
    <w:div w:id="2005163077">
      <w:bodyDiv w:val="1"/>
      <w:marLeft w:val="0"/>
      <w:marRight w:val="0"/>
      <w:marTop w:val="0"/>
      <w:marBottom w:val="0"/>
      <w:divBdr>
        <w:top w:val="none" w:sz="0" w:space="0" w:color="auto"/>
        <w:left w:val="none" w:sz="0" w:space="0" w:color="auto"/>
        <w:bottom w:val="none" w:sz="0" w:space="0" w:color="auto"/>
        <w:right w:val="none" w:sz="0" w:space="0" w:color="auto"/>
      </w:divBdr>
    </w:div>
    <w:div w:id="2030835276">
      <w:bodyDiv w:val="1"/>
      <w:marLeft w:val="0"/>
      <w:marRight w:val="0"/>
      <w:marTop w:val="0"/>
      <w:marBottom w:val="0"/>
      <w:divBdr>
        <w:top w:val="none" w:sz="0" w:space="0" w:color="auto"/>
        <w:left w:val="none" w:sz="0" w:space="0" w:color="auto"/>
        <w:bottom w:val="none" w:sz="0" w:space="0" w:color="auto"/>
        <w:right w:val="none" w:sz="0" w:space="0" w:color="auto"/>
      </w:divBdr>
    </w:div>
    <w:div w:id="2041664418">
      <w:bodyDiv w:val="1"/>
      <w:marLeft w:val="0"/>
      <w:marRight w:val="0"/>
      <w:marTop w:val="0"/>
      <w:marBottom w:val="0"/>
      <w:divBdr>
        <w:top w:val="none" w:sz="0" w:space="0" w:color="auto"/>
        <w:left w:val="none" w:sz="0" w:space="0" w:color="auto"/>
        <w:bottom w:val="none" w:sz="0" w:space="0" w:color="auto"/>
        <w:right w:val="none" w:sz="0" w:space="0" w:color="auto"/>
      </w:divBdr>
    </w:div>
    <w:div w:id="2067026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grebennikon.ru/" TargetMode="External"/><Relationship Id="rId18" Type="http://schemas.openxmlformats.org/officeDocument/2006/relationships/hyperlink" Target="https://hstalks.com/business/journals/" TargetMode="External"/><Relationship Id="rId26" Type="http://schemas.openxmlformats.org/officeDocument/2006/relationships/hyperlink" Target="https://onlinelibrary.wiley.com/" TargetMode="External"/><Relationship Id="rId3" Type="http://schemas.openxmlformats.org/officeDocument/2006/relationships/styles" Target="styles.xml"/><Relationship Id="rId21" Type="http://schemas.openxmlformats.org/officeDocument/2006/relationships/hyperlink" Target="http://jstor.org" TargetMode="External"/><Relationship Id="rId7" Type="http://schemas.openxmlformats.org/officeDocument/2006/relationships/endnotes" Target="endnotes.xml"/><Relationship Id="rId12" Type="http://schemas.openxmlformats.org/officeDocument/2006/relationships/hyperlink" Target="http://www.znanium.com" TargetMode="External"/><Relationship Id="rId17" Type="http://schemas.openxmlformats.org/officeDocument/2006/relationships/hyperlink" Target="https://hstalks.com/business/" TargetMode="External"/><Relationship Id="rId25" Type="http://schemas.openxmlformats.org/officeDocument/2006/relationships/hyperlink" Target="http://link.springer.com/" TargetMode="External"/><Relationship Id="rId2" Type="http://schemas.openxmlformats.org/officeDocument/2006/relationships/numbering" Target="numbering.xml"/><Relationship Id="rId16" Type="http://schemas.openxmlformats.org/officeDocument/2006/relationships/hyperlink" Target="http://continent-online.com/" TargetMode="External"/><Relationship Id="rId20" Type="http://schemas.openxmlformats.org/officeDocument/2006/relationships/hyperlink" Target="https://oversea.cnki.net/kns?dbcode=CFLQ"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 TargetMode="External"/><Relationship Id="rId24" Type="http://schemas.openxmlformats.org/officeDocument/2006/relationships/hyperlink" Target="https://academic.oup.com/journals/" TargetMode="External"/><Relationship Id="rId5" Type="http://schemas.openxmlformats.org/officeDocument/2006/relationships/webSettings" Target="webSettings.xml"/><Relationship Id="rId15" Type="http://schemas.openxmlformats.org/officeDocument/2006/relationships/hyperlink" Target="http://&#1085;&#1101;&#1073;.&#1088;&#1092;/" TargetMode="External"/><Relationship Id="rId23" Type="http://schemas.openxmlformats.org/officeDocument/2006/relationships/hyperlink" Target="https://www.emerald.com/insight/" TargetMode="External"/><Relationship Id="rId28" Type="http://schemas.openxmlformats.org/officeDocument/2006/relationships/theme" Target="theme/theme1.xml"/><Relationship Id="rId10" Type="http://schemas.openxmlformats.org/officeDocument/2006/relationships/hyperlink" Target="http://www.book.ru" TargetMode="External"/><Relationship Id="rId19" Type="http://schemas.openxmlformats.org/officeDocument/2006/relationships/hyperlink" Target="https://ar.oversea.cnki.net/" TargetMode="Externa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elibrary.ru" TargetMode="External"/><Relationship Id="rId22" Type="http://schemas.openxmlformats.org/officeDocument/2006/relationships/hyperlink" Target="http://www.sciencedirect.com"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054028-435C-4B71-87CF-C734A43702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9870</Words>
  <Characters>56265</Characters>
  <Application>Microsoft Office Word</Application>
  <DocSecurity>0</DocSecurity>
  <Lines>468</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Дмитрий Сахаров</dc:creator>
  <cp:keywords/>
  <dc:description/>
  <cp:lastModifiedBy>Иванова Наталья Петровна</cp:lastModifiedBy>
  <cp:revision>8</cp:revision>
  <cp:lastPrinted>2023-11-27T09:10:00Z</cp:lastPrinted>
  <dcterms:created xsi:type="dcterms:W3CDTF">2023-11-21T09:23:00Z</dcterms:created>
  <dcterms:modified xsi:type="dcterms:W3CDTF">2024-06-27T10:31:00Z</dcterms:modified>
</cp:coreProperties>
</file>